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ACA96" w14:textId="77777777" w:rsidR="00D0766F" w:rsidRDefault="00000000">
      <w:pPr>
        <w:widowControl w:val="0"/>
        <w:ind w:left="280" w:right="280" w:firstLine="482"/>
        <w:rPr>
          <w:rFonts w:ascii="Times New Roman" w:eastAsiaTheme="minorEastAsia" w:hAnsi="Times New Roman"/>
          <w:b/>
        </w:rPr>
      </w:pPr>
      <w:r>
        <w:rPr>
          <w:rFonts w:ascii="Times New Roman" w:eastAsiaTheme="minorEastAsia" w:hAnsi="Times New Roman"/>
          <w:b/>
        </w:rPr>
        <w:tab/>
      </w:r>
    </w:p>
    <w:p w14:paraId="150A943E" w14:textId="77777777" w:rsidR="00D0766F" w:rsidRDefault="00D0766F">
      <w:pPr>
        <w:widowControl w:val="0"/>
        <w:ind w:left="280" w:right="280" w:firstLine="482"/>
        <w:jc w:val="right"/>
        <w:rPr>
          <w:rFonts w:ascii="Times New Roman" w:eastAsiaTheme="minorEastAsia" w:hAnsi="Times New Roman"/>
          <w:b/>
        </w:rPr>
      </w:pPr>
    </w:p>
    <w:p w14:paraId="51E5C765" w14:textId="77777777" w:rsidR="00D0766F" w:rsidRDefault="00D0766F">
      <w:pPr>
        <w:widowControl w:val="0"/>
        <w:ind w:right="280" w:firstLineChars="0" w:firstLine="0"/>
        <w:rPr>
          <w:rFonts w:ascii="Times New Roman" w:eastAsiaTheme="minorEastAsia" w:hAnsi="Times New Roman"/>
          <w:b/>
        </w:rPr>
      </w:pPr>
    </w:p>
    <w:p w14:paraId="771F425B" w14:textId="77777777" w:rsidR="00D0766F" w:rsidRDefault="00D0766F">
      <w:pPr>
        <w:widowControl w:val="0"/>
        <w:ind w:right="280" w:firstLineChars="0" w:firstLine="0"/>
        <w:rPr>
          <w:rFonts w:ascii="Times New Roman" w:eastAsiaTheme="minorEastAsia" w:hAnsi="Times New Roman"/>
          <w:b/>
        </w:rPr>
      </w:pPr>
    </w:p>
    <w:p w14:paraId="0541A701" w14:textId="77777777" w:rsidR="00D0766F" w:rsidRDefault="00D0766F">
      <w:pPr>
        <w:widowControl w:val="0"/>
        <w:tabs>
          <w:tab w:val="left" w:pos="6000"/>
        </w:tabs>
        <w:snapToGrid w:val="0"/>
        <w:spacing w:line="240" w:lineRule="auto"/>
        <w:ind w:firstLineChars="0" w:firstLine="0"/>
        <w:rPr>
          <w:rFonts w:ascii="Times New Roman" w:eastAsiaTheme="minorEastAsia" w:hAnsi="Times New Roman"/>
          <w:lang w:eastAsia="zh-CN"/>
        </w:rPr>
      </w:pPr>
    </w:p>
    <w:p w14:paraId="42B09446" w14:textId="77777777" w:rsidR="00D0766F" w:rsidRDefault="00D0766F">
      <w:pPr>
        <w:widowControl w:val="0"/>
        <w:tabs>
          <w:tab w:val="left" w:pos="6000"/>
        </w:tabs>
        <w:snapToGrid w:val="0"/>
        <w:spacing w:line="240" w:lineRule="auto"/>
        <w:ind w:firstLineChars="0" w:firstLine="0"/>
        <w:rPr>
          <w:rFonts w:ascii="Times New Roman" w:eastAsiaTheme="minorEastAsia" w:hAnsi="Times New Roman"/>
        </w:rPr>
      </w:pPr>
    </w:p>
    <w:p w14:paraId="0B352324" w14:textId="77777777" w:rsidR="00D0766F" w:rsidRDefault="00D0766F">
      <w:pPr>
        <w:widowControl w:val="0"/>
        <w:tabs>
          <w:tab w:val="left" w:pos="6000"/>
        </w:tabs>
        <w:snapToGrid w:val="0"/>
        <w:spacing w:line="240" w:lineRule="auto"/>
        <w:ind w:firstLineChars="0" w:firstLine="0"/>
        <w:rPr>
          <w:rFonts w:ascii="Times New Roman" w:eastAsiaTheme="minorEastAsia" w:hAnsi="Times New Roman"/>
        </w:rPr>
      </w:pPr>
    </w:p>
    <w:p w14:paraId="1091CA2A" w14:textId="77777777" w:rsidR="00D0766F" w:rsidRDefault="00000000">
      <w:pPr>
        <w:pStyle w:val="afd"/>
        <w:widowControl w:val="0"/>
        <w:rPr>
          <w:rFonts w:eastAsiaTheme="minorEastAsia"/>
          <w:sz w:val="52"/>
        </w:rPr>
      </w:pPr>
      <w:bookmarkStart w:id="0" w:name="OLE_LINK60"/>
      <w:r>
        <w:rPr>
          <w:rFonts w:eastAsiaTheme="minorEastAsia"/>
          <w:sz w:val="52"/>
        </w:rPr>
        <w:t>紧凑型聚变能实验装置</w:t>
      </w:r>
      <w:r>
        <w:rPr>
          <w:rFonts w:eastAsiaTheme="minorEastAsia"/>
          <w:sz w:val="52"/>
        </w:rPr>
        <w:t>(BEST)</w:t>
      </w:r>
    </w:p>
    <w:bookmarkEnd w:id="0"/>
    <w:p w14:paraId="44055592" w14:textId="77777777" w:rsidR="00D0766F" w:rsidRDefault="00000000">
      <w:pPr>
        <w:pStyle w:val="afd"/>
        <w:widowControl w:val="0"/>
        <w:rPr>
          <w:rFonts w:eastAsiaTheme="minorEastAsia"/>
        </w:rPr>
      </w:pPr>
      <w:r>
        <w:rPr>
          <w:rFonts w:eastAsiaTheme="minorEastAsia"/>
        </w:rPr>
        <w:t>真空室系统</w:t>
      </w:r>
      <w:r>
        <w:rPr>
          <w:rFonts w:eastAsiaTheme="minorEastAsia" w:hint="eastAsia"/>
        </w:rPr>
        <w:t>采购需求及技术规格要求</w:t>
      </w:r>
    </w:p>
    <w:p w14:paraId="1BB0913E" w14:textId="77777777" w:rsidR="00D0766F" w:rsidRDefault="00D0766F">
      <w:pPr>
        <w:widowControl w:val="0"/>
        <w:ind w:firstLine="480"/>
        <w:rPr>
          <w:rFonts w:ascii="Times New Roman" w:eastAsiaTheme="minorEastAsia" w:hAnsi="Times New Roman"/>
          <w:lang w:eastAsia="zh-CN"/>
        </w:rPr>
      </w:pPr>
    </w:p>
    <w:p w14:paraId="5FC0AAC6" w14:textId="77777777" w:rsidR="00D0766F" w:rsidRDefault="00D0766F">
      <w:pPr>
        <w:widowControl w:val="0"/>
        <w:tabs>
          <w:tab w:val="left" w:pos="6000"/>
        </w:tabs>
        <w:snapToGrid w:val="0"/>
        <w:spacing w:line="240" w:lineRule="auto"/>
        <w:ind w:firstLineChars="0" w:firstLine="0"/>
        <w:rPr>
          <w:rFonts w:ascii="Times New Roman" w:eastAsiaTheme="minorEastAsia" w:hAnsi="Times New Roman"/>
          <w:sz w:val="18"/>
          <w:szCs w:val="18"/>
          <w:lang w:eastAsia="zh-CN"/>
        </w:rPr>
      </w:pPr>
    </w:p>
    <w:p w14:paraId="7D64510E" w14:textId="77777777" w:rsidR="00D0766F" w:rsidRDefault="00000000">
      <w:pPr>
        <w:widowControl w:val="0"/>
        <w:ind w:leftChars="-236" w:left="-566" w:rightChars="-30" w:right="-72" w:firstLineChars="0" w:firstLine="0"/>
        <w:jc w:val="center"/>
        <w:rPr>
          <w:rFonts w:ascii="Times New Roman" w:eastAsiaTheme="minorEastAsia" w:hAnsi="Times New Roman"/>
          <w:lang w:eastAsia="zh-CN"/>
        </w:rPr>
      </w:pPr>
      <w:r>
        <w:rPr>
          <w:rFonts w:ascii="Times New Roman" w:eastAsiaTheme="minorEastAsia" w:hAnsi="Times New Roman"/>
          <w:b/>
          <w:szCs w:val="32"/>
          <w:lang w:eastAsia="zh-CN"/>
        </w:rPr>
        <w:t>（</w:t>
      </w:r>
      <w:r>
        <w:rPr>
          <w:rFonts w:ascii="Times New Roman" w:eastAsiaTheme="minorEastAsia" w:hAnsi="Times New Roman"/>
          <w:b/>
          <w:sz w:val="28"/>
          <w:szCs w:val="32"/>
          <w:lang w:eastAsia="zh-CN"/>
        </w:rPr>
        <w:t>摘要：</w:t>
      </w:r>
      <w:r>
        <w:rPr>
          <w:rFonts w:ascii="Times New Roman" w:eastAsiaTheme="minorEastAsia" w:hAnsi="Times New Roman"/>
          <w:lang w:eastAsia="zh-CN"/>
        </w:rPr>
        <w:t>本文件规定了</w:t>
      </w:r>
      <w:r>
        <w:rPr>
          <w:rFonts w:ascii="Times New Roman" w:eastAsiaTheme="minorEastAsia" w:hAnsi="Times New Roman"/>
          <w:lang w:eastAsia="zh-CN"/>
        </w:rPr>
        <w:t>“</w:t>
      </w:r>
      <w:r>
        <w:rPr>
          <w:rFonts w:ascii="Times New Roman" w:eastAsiaTheme="minorEastAsia" w:hAnsi="Times New Roman"/>
          <w:lang w:eastAsia="zh-CN"/>
        </w:rPr>
        <w:t>紧凑型聚变能实验装置</w:t>
      </w:r>
      <w:r>
        <w:rPr>
          <w:rFonts w:ascii="Times New Roman" w:eastAsiaTheme="minorEastAsia" w:hAnsi="Times New Roman"/>
          <w:lang w:eastAsia="zh-CN"/>
        </w:rPr>
        <w:t>(BEST)”</w:t>
      </w:r>
      <w:r>
        <w:rPr>
          <w:rFonts w:ascii="Times New Roman" w:eastAsiaTheme="minorEastAsia" w:hAnsi="Times New Roman"/>
          <w:lang w:eastAsia="zh-CN"/>
        </w:rPr>
        <w:t>项目真空室系统招标的技术要求与规范，是规定产品、部件、材料、设备、服务等应满足的技术要求的文件。）</w:t>
      </w:r>
    </w:p>
    <w:p w14:paraId="0C869235" w14:textId="77777777" w:rsidR="00D0766F" w:rsidRDefault="00D0766F">
      <w:pPr>
        <w:widowControl w:val="0"/>
        <w:spacing w:line="288" w:lineRule="auto"/>
        <w:ind w:leftChars="-236" w:left="-566" w:rightChars="-30" w:right="-72" w:firstLineChars="0" w:firstLine="0"/>
        <w:jc w:val="both"/>
        <w:rPr>
          <w:rFonts w:ascii="Times New Roman" w:eastAsiaTheme="minorEastAsia" w:hAnsi="Times New Roman"/>
          <w:szCs w:val="32"/>
          <w:lang w:eastAsia="zh-CN"/>
        </w:rPr>
      </w:pPr>
    </w:p>
    <w:p w14:paraId="21A3A225" w14:textId="77777777" w:rsidR="00D0766F" w:rsidRDefault="00D0766F">
      <w:pPr>
        <w:widowControl w:val="0"/>
        <w:spacing w:line="288" w:lineRule="auto"/>
        <w:ind w:rightChars="-30" w:right="-72" w:firstLineChars="0" w:firstLine="0"/>
        <w:jc w:val="both"/>
        <w:rPr>
          <w:rFonts w:ascii="Times New Roman" w:eastAsiaTheme="minorEastAsia" w:hAnsi="Times New Roman"/>
          <w:szCs w:val="32"/>
          <w:lang w:eastAsia="zh-CN"/>
        </w:rPr>
      </w:pPr>
    </w:p>
    <w:p w14:paraId="1D902356" w14:textId="77777777" w:rsidR="00D0766F" w:rsidRDefault="00D0766F">
      <w:pPr>
        <w:widowControl w:val="0"/>
        <w:spacing w:line="288" w:lineRule="auto"/>
        <w:ind w:rightChars="-30" w:right="-72" w:firstLineChars="0" w:firstLine="0"/>
        <w:jc w:val="both"/>
        <w:rPr>
          <w:rFonts w:ascii="Times New Roman" w:eastAsiaTheme="minorEastAsia" w:hAnsi="Times New Roman"/>
          <w:szCs w:val="32"/>
          <w:lang w:eastAsia="zh-CN"/>
        </w:rPr>
      </w:pPr>
    </w:p>
    <w:p w14:paraId="3DA84F11" w14:textId="77777777" w:rsidR="00D0766F" w:rsidRDefault="00D0766F">
      <w:pPr>
        <w:widowControl w:val="0"/>
        <w:spacing w:line="288" w:lineRule="auto"/>
        <w:ind w:rightChars="-30" w:right="-72" w:firstLineChars="0" w:firstLine="0"/>
        <w:jc w:val="both"/>
        <w:rPr>
          <w:rFonts w:ascii="Times New Roman" w:eastAsiaTheme="minorEastAsia" w:hAnsi="Times New Roman"/>
          <w:szCs w:val="32"/>
          <w:lang w:eastAsia="zh-CN"/>
        </w:rPr>
      </w:pPr>
    </w:p>
    <w:p w14:paraId="7CEE1B2F" w14:textId="77777777" w:rsidR="00D0766F" w:rsidRDefault="00D0766F">
      <w:pPr>
        <w:widowControl w:val="0"/>
        <w:spacing w:line="288" w:lineRule="auto"/>
        <w:ind w:rightChars="-30" w:right="-72" w:firstLineChars="0" w:firstLine="0"/>
        <w:jc w:val="both"/>
        <w:rPr>
          <w:rFonts w:ascii="Times New Roman" w:eastAsiaTheme="minorEastAsia" w:hAnsi="Times New Roman"/>
          <w:szCs w:val="32"/>
          <w:lang w:eastAsia="zh-CN"/>
        </w:rPr>
      </w:pPr>
    </w:p>
    <w:p w14:paraId="5595DC60" w14:textId="77777777" w:rsidR="00D0766F" w:rsidRDefault="00D0766F">
      <w:pPr>
        <w:widowControl w:val="0"/>
        <w:spacing w:line="288" w:lineRule="auto"/>
        <w:ind w:rightChars="-30" w:right="-72" w:firstLineChars="0" w:firstLine="0"/>
        <w:jc w:val="both"/>
        <w:rPr>
          <w:rFonts w:ascii="Times New Roman" w:eastAsiaTheme="minorEastAsia" w:hAnsi="Times New Roman"/>
          <w:szCs w:val="32"/>
          <w:lang w:eastAsia="zh-CN"/>
        </w:rPr>
      </w:pPr>
    </w:p>
    <w:p w14:paraId="713423EA" w14:textId="77777777" w:rsidR="00D0766F" w:rsidRDefault="00D0766F">
      <w:pPr>
        <w:widowControl w:val="0"/>
        <w:spacing w:line="288" w:lineRule="auto"/>
        <w:ind w:rightChars="-30" w:right="-72" w:firstLineChars="0" w:firstLine="0"/>
        <w:jc w:val="both"/>
        <w:rPr>
          <w:rFonts w:ascii="Times New Roman" w:eastAsiaTheme="minorEastAsia" w:hAnsi="Times New Roman"/>
          <w:szCs w:val="32"/>
          <w:lang w:eastAsia="zh-CN"/>
        </w:rPr>
      </w:pPr>
    </w:p>
    <w:p w14:paraId="7852CE6D" w14:textId="77777777" w:rsidR="00D0766F" w:rsidRDefault="00D0766F">
      <w:pPr>
        <w:widowControl w:val="0"/>
        <w:spacing w:line="288" w:lineRule="auto"/>
        <w:ind w:rightChars="-30" w:right="-72" w:firstLineChars="0" w:firstLine="0"/>
        <w:jc w:val="both"/>
        <w:rPr>
          <w:rFonts w:ascii="Times New Roman" w:eastAsiaTheme="minorEastAsia" w:hAnsi="Times New Roman"/>
          <w:szCs w:val="32"/>
          <w:lang w:eastAsia="zh-CN"/>
        </w:rPr>
      </w:pPr>
    </w:p>
    <w:p w14:paraId="1BC626B5" w14:textId="77777777" w:rsidR="00D0766F" w:rsidRDefault="00D0766F">
      <w:pPr>
        <w:widowControl w:val="0"/>
        <w:spacing w:line="288" w:lineRule="auto"/>
        <w:ind w:rightChars="-30" w:right="-72" w:firstLineChars="0" w:firstLine="0"/>
        <w:jc w:val="both"/>
        <w:rPr>
          <w:rFonts w:ascii="Times New Roman" w:eastAsiaTheme="minorEastAsia" w:hAnsi="Times New Roman"/>
          <w:szCs w:val="32"/>
          <w:lang w:eastAsia="zh-CN"/>
        </w:rPr>
      </w:pPr>
    </w:p>
    <w:p w14:paraId="1BC7B204" w14:textId="77777777" w:rsidR="00D0766F" w:rsidRDefault="00D0766F">
      <w:pPr>
        <w:widowControl w:val="0"/>
        <w:spacing w:line="288" w:lineRule="auto"/>
        <w:ind w:rightChars="-30" w:right="-72" w:firstLineChars="0" w:firstLine="0"/>
        <w:jc w:val="both"/>
        <w:rPr>
          <w:rFonts w:ascii="Times New Roman" w:eastAsiaTheme="minorEastAsia" w:hAnsi="Times New Roman"/>
          <w:szCs w:val="32"/>
          <w:lang w:eastAsia="zh-CN"/>
        </w:rPr>
      </w:pPr>
    </w:p>
    <w:tbl>
      <w:tblPr>
        <w:tblStyle w:val="af7"/>
        <w:tblW w:w="8472" w:type="dxa"/>
        <w:tblLayout w:type="fixed"/>
        <w:tblLook w:val="04A0" w:firstRow="1" w:lastRow="0" w:firstColumn="1" w:lastColumn="0" w:noHBand="0" w:noVBand="1"/>
      </w:tblPr>
      <w:tblGrid>
        <w:gridCol w:w="1242"/>
        <w:gridCol w:w="1701"/>
        <w:gridCol w:w="3119"/>
        <w:gridCol w:w="2410"/>
      </w:tblGrid>
      <w:tr w:rsidR="00D0766F" w14:paraId="1A2817AC" w14:textId="77777777">
        <w:trPr>
          <w:trHeight w:val="481"/>
        </w:trPr>
        <w:tc>
          <w:tcPr>
            <w:tcW w:w="1242" w:type="dxa"/>
          </w:tcPr>
          <w:p w14:paraId="57050923" w14:textId="77777777" w:rsidR="00D0766F" w:rsidRDefault="00D0766F">
            <w:pPr>
              <w:widowControl w:val="0"/>
              <w:spacing w:line="288" w:lineRule="auto"/>
              <w:ind w:left="280" w:rightChars="-30" w:right="-72" w:firstLineChars="96" w:firstLine="212"/>
              <w:jc w:val="center"/>
              <w:rPr>
                <w:rFonts w:ascii="Times New Roman" w:eastAsiaTheme="minorEastAsia" w:hAnsi="Times New Roman"/>
                <w:b/>
                <w:sz w:val="22"/>
                <w:szCs w:val="20"/>
              </w:rPr>
            </w:pPr>
          </w:p>
        </w:tc>
        <w:tc>
          <w:tcPr>
            <w:tcW w:w="1701" w:type="dxa"/>
          </w:tcPr>
          <w:p w14:paraId="773C5AB4" w14:textId="77777777" w:rsidR="00D0766F" w:rsidRDefault="00000000">
            <w:pPr>
              <w:widowControl w:val="0"/>
              <w:spacing w:line="288" w:lineRule="auto"/>
              <w:ind w:rightChars="-30" w:right="-72" w:firstLineChars="0" w:firstLine="0"/>
              <w:jc w:val="center"/>
              <w:rPr>
                <w:rFonts w:ascii="Times New Roman" w:eastAsiaTheme="minorEastAsia" w:hAnsi="Times New Roman"/>
                <w:b/>
                <w:sz w:val="22"/>
                <w:szCs w:val="20"/>
              </w:rPr>
            </w:pPr>
            <w:proofErr w:type="spellStart"/>
            <w:r>
              <w:rPr>
                <w:rFonts w:ascii="Times New Roman" w:eastAsiaTheme="minorEastAsia" w:hAnsi="Times New Roman"/>
                <w:b/>
                <w:sz w:val="22"/>
                <w:szCs w:val="20"/>
              </w:rPr>
              <w:t>姓名</w:t>
            </w:r>
            <w:proofErr w:type="spellEnd"/>
          </w:p>
        </w:tc>
        <w:tc>
          <w:tcPr>
            <w:tcW w:w="3119" w:type="dxa"/>
          </w:tcPr>
          <w:p w14:paraId="6170A72C" w14:textId="77777777" w:rsidR="00D0766F" w:rsidRDefault="00000000">
            <w:pPr>
              <w:widowControl w:val="0"/>
              <w:spacing w:line="288" w:lineRule="auto"/>
              <w:ind w:rightChars="-30" w:right="-72" w:firstLineChars="0" w:firstLine="0"/>
              <w:jc w:val="center"/>
              <w:rPr>
                <w:rFonts w:ascii="Times New Roman" w:eastAsiaTheme="minorEastAsia" w:hAnsi="Times New Roman"/>
                <w:b/>
                <w:sz w:val="22"/>
                <w:szCs w:val="20"/>
              </w:rPr>
            </w:pPr>
            <w:proofErr w:type="spellStart"/>
            <w:r>
              <w:rPr>
                <w:rFonts w:ascii="Times New Roman" w:eastAsiaTheme="minorEastAsia" w:hAnsi="Times New Roman"/>
                <w:b/>
                <w:sz w:val="22"/>
                <w:szCs w:val="20"/>
              </w:rPr>
              <w:t>职务</w:t>
            </w:r>
            <w:proofErr w:type="spellEnd"/>
            <w:r>
              <w:rPr>
                <w:rFonts w:ascii="Times New Roman" w:eastAsiaTheme="minorEastAsia" w:hAnsi="Times New Roman"/>
                <w:b/>
                <w:sz w:val="22"/>
                <w:szCs w:val="20"/>
              </w:rPr>
              <w:t>/</w:t>
            </w:r>
            <w:proofErr w:type="spellStart"/>
            <w:r>
              <w:rPr>
                <w:rFonts w:ascii="Times New Roman" w:eastAsiaTheme="minorEastAsia" w:hAnsi="Times New Roman"/>
                <w:b/>
                <w:sz w:val="22"/>
                <w:szCs w:val="20"/>
              </w:rPr>
              <w:t>单位</w:t>
            </w:r>
            <w:proofErr w:type="spellEnd"/>
          </w:p>
        </w:tc>
        <w:tc>
          <w:tcPr>
            <w:tcW w:w="2410" w:type="dxa"/>
          </w:tcPr>
          <w:p w14:paraId="39CA1F86" w14:textId="77777777" w:rsidR="00D0766F" w:rsidRDefault="00000000">
            <w:pPr>
              <w:widowControl w:val="0"/>
              <w:spacing w:line="288" w:lineRule="auto"/>
              <w:ind w:rightChars="-30" w:right="-72" w:firstLineChars="0" w:firstLine="0"/>
              <w:jc w:val="center"/>
              <w:rPr>
                <w:rFonts w:ascii="Times New Roman" w:eastAsiaTheme="minorEastAsia" w:hAnsi="Times New Roman"/>
                <w:b/>
                <w:sz w:val="22"/>
                <w:szCs w:val="20"/>
              </w:rPr>
            </w:pPr>
            <w:proofErr w:type="spellStart"/>
            <w:r>
              <w:rPr>
                <w:rFonts w:ascii="Times New Roman" w:eastAsiaTheme="minorEastAsia" w:hAnsi="Times New Roman"/>
                <w:b/>
                <w:sz w:val="22"/>
                <w:szCs w:val="20"/>
              </w:rPr>
              <w:t>日期</w:t>
            </w:r>
            <w:proofErr w:type="spellEnd"/>
          </w:p>
        </w:tc>
      </w:tr>
      <w:tr w:rsidR="00D0766F" w14:paraId="74882E47" w14:textId="77777777">
        <w:tc>
          <w:tcPr>
            <w:tcW w:w="1242" w:type="dxa"/>
            <w:vAlign w:val="center"/>
          </w:tcPr>
          <w:p w14:paraId="0F20D99C" w14:textId="77777777" w:rsidR="00D0766F" w:rsidRDefault="00000000">
            <w:pPr>
              <w:widowControl w:val="0"/>
              <w:spacing w:line="288" w:lineRule="auto"/>
              <w:ind w:rightChars="-30" w:right="-72" w:firstLineChars="0" w:firstLine="0"/>
              <w:jc w:val="center"/>
              <w:rPr>
                <w:rFonts w:ascii="Times New Roman" w:eastAsiaTheme="minorEastAsia" w:hAnsi="Times New Roman"/>
                <w:b/>
                <w:sz w:val="22"/>
                <w:szCs w:val="20"/>
              </w:rPr>
            </w:pPr>
            <w:proofErr w:type="spellStart"/>
            <w:r>
              <w:rPr>
                <w:rFonts w:ascii="Times New Roman" w:eastAsiaTheme="minorEastAsia" w:hAnsi="Times New Roman"/>
                <w:b/>
                <w:sz w:val="22"/>
                <w:szCs w:val="20"/>
              </w:rPr>
              <w:t>编制</w:t>
            </w:r>
            <w:proofErr w:type="spellEnd"/>
          </w:p>
        </w:tc>
        <w:tc>
          <w:tcPr>
            <w:tcW w:w="1701" w:type="dxa"/>
            <w:vAlign w:val="center"/>
          </w:tcPr>
          <w:p w14:paraId="7A48EB05" w14:textId="77777777" w:rsidR="00D0766F" w:rsidRDefault="00D0766F">
            <w:pPr>
              <w:widowControl w:val="0"/>
              <w:spacing w:line="288" w:lineRule="auto"/>
              <w:ind w:rightChars="-30" w:right="-72" w:firstLineChars="0" w:firstLine="0"/>
              <w:jc w:val="center"/>
              <w:rPr>
                <w:rFonts w:ascii="Times New Roman" w:eastAsiaTheme="minorEastAsia" w:hAnsi="Times New Roman"/>
                <w:b/>
                <w:sz w:val="22"/>
                <w:szCs w:val="20"/>
              </w:rPr>
            </w:pPr>
          </w:p>
        </w:tc>
        <w:tc>
          <w:tcPr>
            <w:tcW w:w="3119" w:type="dxa"/>
            <w:vAlign w:val="center"/>
          </w:tcPr>
          <w:p w14:paraId="5A6D053E" w14:textId="77777777" w:rsidR="00D0766F" w:rsidRDefault="00D0766F">
            <w:pPr>
              <w:widowControl w:val="0"/>
              <w:spacing w:line="288" w:lineRule="auto"/>
              <w:ind w:rightChars="-30" w:right="-72" w:firstLineChars="0" w:firstLine="0"/>
              <w:jc w:val="center"/>
              <w:rPr>
                <w:rFonts w:ascii="Times New Roman" w:eastAsiaTheme="minorEastAsia" w:hAnsi="Times New Roman"/>
                <w:b/>
                <w:sz w:val="22"/>
                <w:szCs w:val="20"/>
              </w:rPr>
            </w:pPr>
          </w:p>
        </w:tc>
        <w:tc>
          <w:tcPr>
            <w:tcW w:w="2410" w:type="dxa"/>
            <w:vAlign w:val="center"/>
          </w:tcPr>
          <w:p w14:paraId="236F010E" w14:textId="77777777" w:rsidR="00D0766F" w:rsidRDefault="00D0766F">
            <w:pPr>
              <w:widowControl w:val="0"/>
              <w:spacing w:beforeLines="20" w:before="65" w:afterLines="20" w:after="65" w:line="288" w:lineRule="auto"/>
              <w:ind w:left="280" w:right="280" w:firstLineChars="96" w:firstLine="212"/>
              <w:jc w:val="center"/>
              <w:rPr>
                <w:rFonts w:ascii="Times New Roman" w:eastAsiaTheme="minorEastAsia" w:hAnsi="Times New Roman"/>
                <w:b/>
                <w:bCs/>
                <w:sz w:val="22"/>
                <w:szCs w:val="20"/>
                <w:lang w:eastAsia="zh-CN"/>
              </w:rPr>
            </w:pPr>
          </w:p>
        </w:tc>
      </w:tr>
      <w:tr w:rsidR="00D0766F" w14:paraId="6246F6A0" w14:textId="77777777">
        <w:tc>
          <w:tcPr>
            <w:tcW w:w="1242" w:type="dxa"/>
            <w:vMerge w:val="restart"/>
            <w:vAlign w:val="center"/>
          </w:tcPr>
          <w:p w14:paraId="276462D7" w14:textId="77777777" w:rsidR="00D0766F" w:rsidRDefault="00000000">
            <w:pPr>
              <w:widowControl w:val="0"/>
              <w:spacing w:line="288" w:lineRule="auto"/>
              <w:ind w:rightChars="-30" w:right="-72" w:firstLineChars="0" w:firstLine="0"/>
              <w:jc w:val="center"/>
              <w:rPr>
                <w:rFonts w:ascii="Times New Roman" w:eastAsiaTheme="minorEastAsia" w:hAnsi="Times New Roman"/>
                <w:b/>
                <w:sz w:val="22"/>
                <w:szCs w:val="20"/>
              </w:rPr>
            </w:pPr>
            <w:proofErr w:type="spellStart"/>
            <w:r>
              <w:rPr>
                <w:rFonts w:ascii="Times New Roman" w:eastAsiaTheme="minorEastAsia" w:hAnsi="Times New Roman"/>
                <w:b/>
                <w:sz w:val="22"/>
                <w:szCs w:val="20"/>
              </w:rPr>
              <w:t>审核</w:t>
            </w:r>
            <w:proofErr w:type="spellEnd"/>
          </w:p>
        </w:tc>
        <w:tc>
          <w:tcPr>
            <w:tcW w:w="1701" w:type="dxa"/>
            <w:vAlign w:val="center"/>
          </w:tcPr>
          <w:p w14:paraId="51308E1F" w14:textId="77777777" w:rsidR="00D0766F" w:rsidRDefault="00D0766F">
            <w:pPr>
              <w:widowControl w:val="0"/>
              <w:spacing w:line="288" w:lineRule="auto"/>
              <w:ind w:rightChars="-30" w:right="-72" w:firstLineChars="0" w:firstLine="0"/>
              <w:jc w:val="center"/>
              <w:rPr>
                <w:rFonts w:ascii="Times New Roman" w:eastAsiaTheme="minorEastAsia" w:hAnsi="Times New Roman"/>
                <w:b/>
                <w:sz w:val="22"/>
                <w:szCs w:val="20"/>
              </w:rPr>
            </w:pPr>
          </w:p>
        </w:tc>
        <w:tc>
          <w:tcPr>
            <w:tcW w:w="3119" w:type="dxa"/>
            <w:vAlign w:val="center"/>
          </w:tcPr>
          <w:p w14:paraId="4EC9280F" w14:textId="77777777" w:rsidR="00D0766F" w:rsidRDefault="00D0766F">
            <w:pPr>
              <w:widowControl w:val="0"/>
              <w:spacing w:line="288" w:lineRule="auto"/>
              <w:ind w:rightChars="-30" w:right="-72" w:firstLineChars="0" w:firstLine="0"/>
              <w:jc w:val="center"/>
              <w:rPr>
                <w:rFonts w:ascii="Times New Roman" w:eastAsiaTheme="minorEastAsia" w:hAnsi="Times New Roman"/>
                <w:b/>
                <w:sz w:val="22"/>
                <w:szCs w:val="20"/>
              </w:rPr>
            </w:pPr>
          </w:p>
        </w:tc>
        <w:tc>
          <w:tcPr>
            <w:tcW w:w="2410" w:type="dxa"/>
            <w:vAlign w:val="center"/>
          </w:tcPr>
          <w:p w14:paraId="16129767" w14:textId="77777777" w:rsidR="00D0766F" w:rsidRDefault="00D0766F">
            <w:pPr>
              <w:widowControl w:val="0"/>
              <w:spacing w:beforeLines="20" w:before="65" w:afterLines="20" w:after="65" w:line="288" w:lineRule="auto"/>
              <w:ind w:left="280" w:right="280" w:firstLineChars="96" w:firstLine="212"/>
              <w:jc w:val="center"/>
              <w:rPr>
                <w:rFonts w:ascii="Times New Roman" w:eastAsiaTheme="minorEastAsia" w:hAnsi="Times New Roman"/>
                <w:b/>
                <w:bCs/>
                <w:sz w:val="22"/>
                <w:szCs w:val="20"/>
              </w:rPr>
            </w:pPr>
          </w:p>
        </w:tc>
      </w:tr>
      <w:tr w:rsidR="00D0766F" w14:paraId="436FD43C" w14:textId="77777777">
        <w:tc>
          <w:tcPr>
            <w:tcW w:w="1242" w:type="dxa"/>
            <w:vMerge/>
            <w:vAlign w:val="center"/>
          </w:tcPr>
          <w:p w14:paraId="57703868" w14:textId="77777777" w:rsidR="00D0766F" w:rsidRDefault="00D0766F">
            <w:pPr>
              <w:widowControl w:val="0"/>
              <w:spacing w:line="288" w:lineRule="auto"/>
              <w:ind w:left="280" w:rightChars="-30" w:right="-72" w:firstLineChars="96" w:firstLine="212"/>
              <w:jc w:val="center"/>
              <w:rPr>
                <w:rFonts w:ascii="Times New Roman" w:eastAsiaTheme="minorEastAsia" w:hAnsi="Times New Roman"/>
                <w:b/>
                <w:bCs/>
                <w:sz w:val="22"/>
                <w:szCs w:val="20"/>
              </w:rPr>
            </w:pPr>
          </w:p>
        </w:tc>
        <w:tc>
          <w:tcPr>
            <w:tcW w:w="1701" w:type="dxa"/>
            <w:vAlign w:val="center"/>
          </w:tcPr>
          <w:p w14:paraId="0730D749" w14:textId="77777777" w:rsidR="00D0766F" w:rsidRDefault="00D0766F">
            <w:pPr>
              <w:widowControl w:val="0"/>
              <w:spacing w:line="288" w:lineRule="auto"/>
              <w:ind w:rightChars="-30" w:right="-72" w:firstLineChars="0" w:firstLine="0"/>
              <w:jc w:val="center"/>
              <w:rPr>
                <w:rFonts w:ascii="Times New Roman" w:eastAsiaTheme="minorEastAsia" w:hAnsi="Times New Roman"/>
                <w:b/>
                <w:sz w:val="22"/>
                <w:szCs w:val="20"/>
              </w:rPr>
            </w:pPr>
          </w:p>
        </w:tc>
        <w:tc>
          <w:tcPr>
            <w:tcW w:w="3119" w:type="dxa"/>
            <w:vAlign w:val="center"/>
          </w:tcPr>
          <w:p w14:paraId="77BFB567" w14:textId="77777777" w:rsidR="00D0766F" w:rsidRDefault="00D0766F">
            <w:pPr>
              <w:widowControl w:val="0"/>
              <w:spacing w:line="288" w:lineRule="auto"/>
              <w:ind w:rightChars="-30" w:right="-72" w:firstLineChars="0" w:firstLine="0"/>
              <w:jc w:val="center"/>
              <w:rPr>
                <w:rFonts w:ascii="Times New Roman" w:eastAsiaTheme="minorEastAsia" w:hAnsi="Times New Roman"/>
                <w:b/>
                <w:sz w:val="22"/>
                <w:szCs w:val="20"/>
              </w:rPr>
            </w:pPr>
          </w:p>
        </w:tc>
        <w:tc>
          <w:tcPr>
            <w:tcW w:w="2410" w:type="dxa"/>
            <w:vAlign w:val="center"/>
          </w:tcPr>
          <w:p w14:paraId="109F1EDE" w14:textId="77777777" w:rsidR="00D0766F" w:rsidRDefault="00D0766F">
            <w:pPr>
              <w:widowControl w:val="0"/>
              <w:spacing w:beforeLines="20" w:before="65" w:afterLines="20" w:after="65" w:line="288" w:lineRule="auto"/>
              <w:ind w:left="280" w:right="280" w:firstLineChars="96" w:firstLine="212"/>
              <w:jc w:val="center"/>
              <w:rPr>
                <w:rFonts w:ascii="Times New Roman" w:eastAsiaTheme="minorEastAsia" w:hAnsi="Times New Roman"/>
                <w:b/>
                <w:bCs/>
                <w:sz w:val="22"/>
                <w:szCs w:val="20"/>
              </w:rPr>
            </w:pPr>
          </w:p>
        </w:tc>
      </w:tr>
      <w:tr w:rsidR="00D0766F" w14:paraId="3811990E" w14:textId="77777777">
        <w:tc>
          <w:tcPr>
            <w:tcW w:w="1242" w:type="dxa"/>
            <w:vAlign w:val="center"/>
          </w:tcPr>
          <w:p w14:paraId="342DD45E" w14:textId="77777777" w:rsidR="00D0766F" w:rsidRDefault="00000000">
            <w:pPr>
              <w:widowControl w:val="0"/>
              <w:spacing w:line="288" w:lineRule="auto"/>
              <w:ind w:rightChars="-30" w:right="-72" w:firstLineChars="0" w:firstLine="0"/>
              <w:jc w:val="center"/>
              <w:rPr>
                <w:rFonts w:ascii="Times New Roman" w:eastAsiaTheme="minorEastAsia" w:hAnsi="Times New Roman"/>
                <w:b/>
                <w:sz w:val="22"/>
                <w:szCs w:val="20"/>
              </w:rPr>
            </w:pPr>
            <w:proofErr w:type="spellStart"/>
            <w:r>
              <w:rPr>
                <w:rFonts w:ascii="Times New Roman" w:eastAsiaTheme="minorEastAsia" w:hAnsi="Times New Roman"/>
                <w:b/>
                <w:sz w:val="22"/>
                <w:szCs w:val="20"/>
              </w:rPr>
              <w:t>批准</w:t>
            </w:r>
            <w:proofErr w:type="spellEnd"/>
          </w:p>
        </w:tc>
        <w:tc>
          <w:tcPr>
            <w:tcW w:w="1701" w:type="dxa"/>
            <w:vAlign w:val="center"/>
          </w:tcPr>
          <w:p w14:paraId="5D38FA6E" w14:textId="77777777" w:rsidR="00D0766F" w:rsidRDefault="00D0766F">
            <w:pPr>
              <w:widowControl w:val="0"/>
              <w:spacing w:line="288" w:lineRule="auto"/>
              <w:ind w:rightChars="-30" w:right="-72" w:firstLineChars="0" w:firstLine="0"/>
              <w:jc w:val="center"/>
              <w:rPr>
                <w:rFonts w:ascii="Times New Roman" w:eastAsiaTheme="minorEastAsia" w:hAnsi="Times New Roman"/>
                <w:b/>
                <w:sz w:val="22"/>
                <w:szCs w:val="20"/>
              </w:rPr>
            </w:pPr>
          </w:p>
        </w:tc>
        <w:tc>
          <w:tcPr>
            <w:tcW w:w="3119" w:type="dxa"/>
            <w:vAlign w:val="center"/>
          </w:tcPr>
          <w:p w14:paraId="6DEC3775" w14:textId="77777777" w:rsidR="00D0766F" w:rsidRDefault="00D0766F">
            <w:pPr>
              <w:widowControl w:val="0"/>
              <w:spacing w:line="288" w:lineRule="auto"/>
              <w:ind w:rightChars="-30" w:right="-72" w:firstLineChars="0" w:firstLine="0"/>
              <w:jc w:val="center"/>
              <w:rPr>
                <w:rFonts w:ascii="Times New Roman" w:eastAsiaTheme="minorEastAsia" w:hAnsi="Times New Roman"/>
                <w:b/>
                <w:sz w:val="22"/>
                <w:szCs w:val="20"/>
              </w:rPr>
            </w:pPr>
          </w:p>
        </w:tc>
        <w:tc>
          <w:tcPr>
            <w:tcW w:w="2410" w:type="dxa"/>
            <w:vAlign w:val="center"/>
          </w:tcPr>
          <w:p w14:paraId="1A187A1E" w14:textId="77777777" w:rsidR="00D0766F" w:rsidRDefault="00D0766F">
            <w:pPr>
              <w:widowControl w:val="0"/>
              <w:spacing w:beforeLines="20" w:before="65" w:afterLines="20" w:after="65" w:line="288" w:lineRule="auto"/>
              <w:ind w:left="280" w:right="280" w:firstLineChars="96" w:firstLine="212"/>
              <w:jc w:val="center"/>
              <w:rPr>
                <w:rFonts w:ascii="Times New Roman" w:eastAsiaTheme="minorEastAsia" w:hAnsi="Times New Roman"/>
                <w:b/>
                <w:bCs/>
                <w:sz w:val="22"/>
                <w:szCs w:val="20"/>
              </w:rPr>
            </w:pPr>
          </w:p>
        </w:tc>
      </w:tr>
    </w:tbl>
    <w:p w14:paraId="162984DB" w14:textId="77777777" w:rsidR="00D0766F" w:rsidRDefault="00D0766F">
      <w:pPr>
        <w:widowControl w:val="0"/>
        <w:spacing w:line="288" w:lineRule="auto"/>
        <w:ind w:rightChars="-30" w:right="-72" w:firstLineChars="0" w:firstLine="0"/>
        <w:rPr>
          <w:rFonts w:ascii="Times New Roman" w:eastAsiaTheme="minorEastAsia" w:hAnsi="Times New Roman"/>
          <w:b/>
          <w:bCs/>
          <w:sz w:val="30"/>
          <w:szCs w:val="30"/>
          <w:lang w:eastAsia="zh-CN"/>
        </w:rPr>
        <w:sectPr w:rsidR="00D0766F" w:rsidSect="00933386">
          <w:headerReference w:type="even" r:id="rId8"/>
          <w:headerReference w:type="default" r:id="rId9"/>
          <w:footerReference w:type="even" r:id="rId10"/>
          <w:footerReference w:type="default" r:id="rId11"/>
          <w:headerReference w:type="first" r:id="rId12"/>
          <w:footerReference w:type="first" r:id="rId13"/>
          <w:pgSz w:w="11906" w:h="16838"/>
          <w:pgMar w:top="1440" w:right="1274" w:bottom="1440" w:left="1797" w:header="851" w:footer="737" w:gutter="0"/>
          <w:pgBorders w:offsetFrom="page">
            <w:top w:val="single" w:sz="4" w:space="24" w:color="auto"/>
            <w:left w:val="single" w:sz="4" w:space="24" w:color="auto"/>
            <w:bottom w:val="single" w:sz="4" w:space="24" w:color="auto"/>
            <w:right w:val="single" w:sz="4" w:space="24" w:color="auto"/>
          </w:pgBorders>
          <w:cols w:space="425"/>
          <w:titlePg/>
          <w:docGrid w:type="lines" w:linePitch="326"/>
        </w:sectPr>
      </w:pPr>
    </w:p>
    <w:p w14:paraId="51DA8612" w14:textId="77777777" w:rsidR="00D0766F" w:rsidRDefault="00000000">
      <w:pPr>
        <w:widowControl w:val="0"/>
        <w:spacing w:line="288" w:lineRule="auto"/>
        <w:ind w:rightChars="-30" w:right="-72" w:firstLineChars="0" w:firstLine="0"/>
        <w:rPr>
          <w:rFonts w:ascii="Times New Roman" w:eastAsiaTheme="minorEastAsia" w:hAnsi="Times New Roman"/>
          <w:b/>
          <w:sz w:val="30"/>
          <w:szCs w:val="30"/>
        </w:rPr>
      </w:pPr>
      <w:proofErr w:type="spellStart"/>
      <w:r>
        <w:rPr>
          <w:rFonts w:ascii="Times New Roman" w:eastAsiaTheme="minorEastAsia" w:hAnsi="Times New Roman"/>
          <w:b/>
          <w:sz w:val="30"/>
          <w:szCs w:val="30"/>
        </w:rPr>
        <w:lastRenderedPageBreak/>
        <w:t>修订历史</w:t>
      </w:r>
      <w:proofErr w:type="spellEnd"/>
      <w:r>
        <w:rPr>
          <w:rFonts w:ascii="Times New Roman" w:eastAsiaTheme="minorEastAsia" w:hAnsi="Times New Roman"/>
          <w:b/>
          <w:sz w:val="30"/>
          <w:szCs w:val="30"/>
        </w:rPr>
        <w:t>：</w:t>
      </w:r>
    </w:p>
    <w:tbl>
      <w:tblPr>
        <w:tblW w:w="48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1616"/>
        <w:gridCol w:w="1884"/>
        <w:gridCol w:w="3894"/>
      </w:tblGrid>
      <w:tr w:rsidR="00D0766F" w14:paraId="5820180E" w14:textId="77777777">
        <w:trPr>
          <w:cantSplit/>
          <w:jc w:val="center"/>
        </w:trPr>
        <w:tc>
          <w:tcPr>
            <w:tcW w:w="690" w:type="pct"/>
            <w:vAlign w:val="center"/>
          </w:tcPr>
          <w:p w14:paraId="47564970" w14:textId="77777777" w:rsidR="00D0766F" w:rsidRDefault="00000000">
            <w:pPr>
              <w:widowControl w:val="0"/>
              <w:spacing w:line="288" w:lineRule="auto"/>
              <w:ind w:rightChars="-30" w:right="-72" w:firstLineChars="0" w:firstLine="0"/>
              <w:jc w:val="center"/>
              <w:rPr>
                <w:rFonts w:ascii="Times New Roman" w:eastAsiaTheme="minorEastAsia" w:hAnsi="Times New Roman"/>
                <w:b/>
                <w:sz w:val="22"/>
                <w:szCs w:val="20"/>
              </w:rPr>
            </w:pPr>
            <w:proofErr w:type="spellStart"/>
            <w:r>
              <w:rPr>
                <w:rFonts w:ascii="Times New Roman" w:eastAsiaTheme="minorEastAsia" w:hAnsi="Times New Roman"/>
                <w:b/>
                <w:sz w:val="22"/>
                <w:szCs w:val="20"/>
              </w:rPr>
              <w:t>版本</w:t>
            </w:r>
            <w:proofErr w:type="spellEnd"/>
          </w:p>
        </w:tc>
        <w:tc>
          <w:tcPr>
            <w:tcW w:w="942" w:type="pct"/>
            <w:vAlign w:val="center"/>
          </w:tcPr>
          <w:p w14:paraId="544C32EA" w14:textId="77777777" w:rsidR="00D0766F" w:rsidRDefault="00000000">
            <w:pPr>
              <w:widowControl w:val="0"/>
              <w:spacing w:line="288" w:lineRule="auto"/>
              <w:ind w:rightChars="-30" w:right="-72" w:firstLineChars="0" w:firstLine="0"/>
              <w:jc w:val="center"/>
              <w:rPr>
                <w:rFonts w:ascii="Times New Roman" w:eastAsiaTheme="minorEastAsia" w:hAnsi="Times New Roman"/>
                <w:b/>
                <w:sz w:val="22"/>
                <w:szCs w:val="20"/>
              </w:rPr>
            </w:pPr>
            <w:proofErr w:type="spellStart"/>
            <w:r>
              <w:rPr>
                <w:rFonts w:ascii="Times New Roman" w:eastAsiaTheme="minorEastAsia" w:hAnsi="Times New Roman"/>
                <w:b/>
                <w:sz w:val="22"/>
                <w:szCs w:val="20"/>
              </w:rPr>
              <w:t>日期</w:t>
            </w:r>
            <w:proofErr w:type="spellEnd"/>
          </w:p>
        </w:tc>
        <w:tc>
          <w:tcPr>
            <w:tcW w:w="1098" w:type="pct"/>
            <w:vAlign w:val="center"/>
          </w:tcPr>
          <w:p w14:paraId="0A4A2410" w14:textId="77777777" w:rsidR="00D0766F" w:rsidRDefault="00000000">
            <w:pPr>
              <w:widowControl w:val="0"/>
              <w:spacing w:line="288" w:lineRule="auto"/>
              <w:ind w:rightChars="-30" w:right="-72" w:firstLineChars="0" w:firstLine="0"/>
              <w:jc w:val="center"/>
              <w:rPr>
                <w:rFonts w:ascii="Times New Roman" w:eastAsiaTheme="minorEastAsia" w:hAnsi="Times New Roman"/>
                <w:b/>
                <w:sz w:val="22"/>
                <w:szCs w:val="20"/>
              </w:rPr>
            </w:pPr>
            <w:proofErr w:type="spellStart"/>
            <w:r>
              <w:rPr>
                <w:rFonts w:ascii="Times New Roman" w:eastAsiaTheme="minorEastAsia" w:hAnsi="Times New Roman"/>
                <w:b/>
                <w:sz w:val="22"/>
                <w:szCs w:val="20"/>
              </w:rPr>
              <w:t>位置</w:t>
            </w:r>
            <w:proofErr w:type="spellEnd"/>
          </w:p>
        </w:tc>
        <w:tc>
          <w:tcPr>
            <w:tcW w:w="2270" w:type="pct"/>
            <w:vAlign w:val="center"/>
          </w:tcPr>
          <w:p w14:paraId="59562040" w14:textId="77777777" w:rsidR="00D0766F" w:rsidRDefault="00000000">
            <w:pPr>
              <w:widowControl w:val="0"/>
              <w:spacing w:line="288" w:lineRule="auto"/>
              <w:ind w:rightChars="-30" w:right="-72" w:firstLineChars="0" w:firstLine="0"/>
              <w:jc w:val="center"/>
              <w:rPr>
                <w:rFonts w:ascii="Times New Roman" w:eastAsiaTheme="minorEastAsia" w:hAnsi="Times New Roman"/>
                <w:b/>
                <w:sz w:val="22"/>
                <w:szCs w:val="20"/>
              </w:rPr>
            </w:pPr>
            <w:proofErr w:type="spellStart"/>
            <w:r>
              <w:rPr>
                <w:rFonts w:ascii="Times New Roman" w:eastAsiaTheme="minorEastAsia" w:hAnsi="Times New Roman"/>
                <w:b/>
                <w:sz w:val="22"/>
                <w:szCs w:val="20"/>
              </w:rPr>
              <w:t>修订更改内容</w:t>
            </w:r>
            <w:proofErr w:type="spellEnd"/>
          </w:p>
        </w:tc>
      </w:tr>
      <w:tr w:rsidR="00D0766F" w14:paraId="4163D98B" w14:textId="77777777">
        <w:trPr>
          <w:cantSplit/>
          <w:jc w:val="center"/>
        </w:trPr>
        <w:tc>
          <w:tcPr>
            <w:tcW w:w="690" w:type="pct"/>
            <w:vAlign w:val="center"/>
          </w:tcPr>
          <w:p w14:paraId="6247C500" w14:textId="77777777" w:rsidR="00D0766F" w:rsidRDefault="00000000">
            <w:pPr>
              <w:widowControl w:val="0"/>
              <w:ind w:firstLineChars="0" w:firstLine="0"/>
              <w:jc w:val="center"/>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1.0</w:t>
            </w:r>
          </w:p>
        </w:tc>
        <w:tc>
          <w:tcPr>
            <w:tcW w:w="942" w:type="pct"/>
            <w:vAlign w:val="center"/>
          </w:tcPr>
          <w:p w14:paraId="765D6AC3" w14:textId="77777777" w:rsidR="00D0766F" w:rsidRDefault="00000000">
            <w:pPr>
              <w:widowControl w:val="0"/>
              <w:ind w:firstLineChars="0" w:firstLine="0"/>
              <w:jc w:val="center"/>
              <w:rPr>
                <w:rFonts w:ascii="Times New Roman" w:eastAsiaTheme="minorEastAsia" w:hAnsi="Times New Roman"/>
                <w:lang w:eastAsia="zh-CN"/>
              </w:rPr>
            </w:pPr>
            <w:r>
              <w:rPr>
                <w:rFonts w:ascii="Times New Roman" w:eastAsiaTheme="minorEastAsia" w:hAnsi="Times New Roman" w:hint="eastAsia"/>
                <w:lang w:eastAsia="zh-CN"/>
              </w:rPr>
              <w:t>2</w:t>
            </w:r>
            <w:r>
              <w:rPr>
                <w:rFonts w:ascii="Times New Roman" w:eastAsiaTheme="minorEastAsia" w:hAnsi="Times New Roman"/>
                <w:lang w:eastAsia="zh-CN"/>
              </w:rPr>
              <w:t>024.0</w:t>
            </w:r>
            <w:r>
              <w:rPr>
                <w:rFonts w:ascii="Times New Roman" w:eastAsiaTheme="minorEastAsia" w:hAnsi="Times New Roman" w:hint="eastAsia"/>
                <w:lang w:eastAsia="zh-CN"/>
              </w:rPr>
              <w:t>2</w:t>
            </w:r>
            <w:r>
              <w:rPr>
                <w:rFonts w:ascii="Times New Roman" w:eastAsiaTheme="minorEastAsia" w:hAnsi="Times New Roman"/>
                <w:lang w:eastAsia="zh-CN"/>
              </w:rPr>
              <w:t>.0</w:t>
            </w:r>
            <w:r>
              <w:rPr>
                <w:rFonts w:ascii="Times New Roman" w:eastAsiaTheme="minorEastAsia" w:hAnsi="Times New Roman" w:hint="eastAsia"/>
                <w:lang w:eastAsia="zh-CN"/>
              </w:rPr>
              <w:t>7</w:t>
            </w:r>
          </w:p>
        </w:tc>
        <w:tc>
          <w:tcPr>
            <w:tcW w:w="1098" w:type="pct"/>
            <w:vAlign w:val="center"/>
          </w:tcPr>
          <w:p w14:paraId="78D5ABE7" w14:textId="77777777" w:rsidR="00D0766F" w:rsidRDefault="00D0766F">
            <w:pPr>
              <w:widowControl w:val="0"/>
              <w:ind w:firstLineChars="0" w:firstLine="0"/>
              <w:jc w:val="center"/>
              <w:rPr>
                <w:rFonts w:ascii="Times New Roman" w:eastAsiaTheme="minorEastAsia" w:hAnsi="Times New Roman"/>
                <w:lang w:eastAsia="zh-CN"/>
              </w:rPr>
            </w:pPr>
          </w:p>
        </w:tc>
        <w:tc>
          <w:tcPr>
            <w:tcW w:w="2270" w:type="pct"/>
            <w:vAlign w:val="center"/>
          </w:tcPr>
          <w:p w14:paraId="3830C0DE" w14:textId="77777777" w:rsidR="00D0766F" w:rsidRDefault="00D0766F">
            <w:pPr>
              <w:widowControl w:val="0"/>
              <w:ind w:firstLineChars="0" w:firstLine="0"/>
              <w:jc w:val="center"/>
              <w:rPr>
                <w:rFonts w:ascii="Times New Roman" w:eastAsiaTheme="minorEastAsia" w:hAnsi="Times New Roman"/>
                <w:lang w:eastAsia="zh-CN"/>
              </w:rPr>
            </w:pPr>
          </w:p>
        </w:tc>
      </w:tr>
    </w:tbl>
    <w:p w14:paraId="2E9D7B9E" w14:textId="77777777" w:rsidR="00D0766F" w:rsidRDefault="00D0766F">
      <w:pPr>
        <w:widowControl w:val="0"/>
        <w:ind w:firstLine="480"/>
        <w:rPr>
          <w:rFonts w:ascii="Times New Roman" w:eastAsiaTheme="minorEastAsia" w:hAnsi="Times New Roman"/>
          <w:lang w:eastAsia="zh-CN"/>
        </w:rPr>
      </w:pPr>
    </w:p>
    <w:p w14:paraId="6A9C393B" w14:textId="77777777" w:rsidR="00D0766F" w:rsidRDefault="00000000">
      <w:pPr>
        <w:widowControl w:val="0"/>
        <w:tabs>
          <w:tab w:val="left" w:pos="3278"/>
        </w:tabs>
        <w:spacing w:line="288" w:lineRule="auto"/>
        <w:ind w:rightChars="-30" w:right="-72" w:firstLineChars="0" w:firstLine="0"/>
        <w:jc w:val="both"/>
        <w:rPr>
          <w:rFonts w:ascii="Times New Roman" w:eastAsiaTheme="minorEastAsia" w:hAnsi="Times New Roman"/>
          <w:szCs w:val="32"/>
          <w:lang w:eastAsia="zh-CN"/>
        </w:rPr>
      </w:pPr>
      <w:r>
        <w:rPr>
          <w:rFonts w:ascii="Times New Roman" w:eastAsiaTheme="minorEastAsia" w:hAnsi="Times New Roman" w:hint="eastAsia"/>
          <w:szCs w:val="32"/>
          <w:lang w:eastAsia="zh-CN"/>
        </w:rPr>
        <w:tab/>
      </w:r>
    </w:p>
    <w:p w14:paraId="064C8EAA" w14:textId="77777777" w:rsidR="00D0766F" w:rsidRDefault="00D0766F">
      <w:pPr>
        <w:ind w:firstLine="480"/>
        <w:rPr>
          <w:lang w:eastAsia="zh-CN"/>
        </w:rPr>
      </w:pPr>
    </w:p>
    <w:p w14:paraId="4209B765" w14:textId="77777777" w:rsidR="00D0766F" w:rsidRDefault="00D0766F">
      <w:pPr>
        <w:ind w:firstLine="480"/>
        <w:rPr>
          <w:lang w:eastAsia="zh-CN"/>
        </w:rPr>
      </w:pPr>
    </w:p>
    <w:p w14:paraId="09CD7AE8" w14:textId="77777777" w:rsidR="00D0766F" w:rsidRDefault="00D0766F">
      <w:pPr>
        <w:ind w:firstLine="480"/>
        <w:rPr>
          <w:lang w:eastAsia="zh-CN"/>
        </w:rPr>
      </w:pPr>
    </w:p>
    <w:p w14:paraId="2AF0C843" w14:textId="77777777" w:rsidR="00D0766F" w:rsidRDefault="00000000">
      <w:pPr>
        <w:tabs>
          <w:tab w:val="left" w:pos="3034"/>
        </w:tabs>
        <w:ind w:firstLine="480"/>
        <w:rPr>
          <w:lang w:eastAsia="zh-CN"/>
        </w:rPr>
      </w:pPr>
      <w:r>
        <w:rPr>
          <w:rFonts w:hint="eastAsia"/>
          <w:lang w:eastAsia="zh-CN"/>
        </w:rPr>
        <w:tab/>
      </w:r>
    </w:p>
    <w:p w14:paraId="723F6BBB" w14:textId="77777777" w:rsidR="00D0766F" w:rsidRDefault="00D0766F">
      <w:pPr>
        <w:ind w:firstLine="480"/>
        <w:rPr>
          <w:lang w:eastAsia="zh-CN"/>
        </w:rPr>
      </w:pPr>
    </w:p>
    <w:p w14:paraId="0614EA62" w14:textId="77777777" w:rsidR="00D0766F" w:rsidRDefault="00000000">
      <w:pPr>
        <w:tabs>
          <w:tab w:val="left" w:pos="3662"/>
        </w:tabs>
        <w:ind w:firstLine="480"/>
        <w:rPr>
          <w:lang w:eastAsia="zh-CN"/>
        </w:rPr>
        <w:sectPr w:rsidR="00D0766F" w:rsidSect="00933386">
          <w:headerReference w:type="first" r:id="rId14"/>
          <w:pgSz w:w="11906" w:h="16838"/>
          <w:pgMar w:top="1440" w:right="1274" w:bottom="1440" w:left="1797" w:header="851" w:footer="737" w:gutter="0"/>
          <w:pgBorders w:offsetFrom="page">
            <w:top w:val="single" w:sz="4" w:space="24" w:color="auto"/>
            <w:left w:val="single" w:sz="4" w:space="24" w:color="auto"/>
            <w:bottom w:val="single" w:sz="4" w:space="24" w:color="auto"/>
            <w:right w:val="single" w:sz="4" w:space="24" w:color="auto"/>
          </w:pgBorders>
          <w:cols w:space="425"/>
          <w:titlePg/>
          <w:docGrid w:type="lines" w:linePitch="326"/>
        </w:sectPr>
      </w:pPr>
      <w:r>
        <w:rPr>
          <w:rFonts w:hint="eastAsia"/>
          <w:lang w:eastAsia="zh-CN"/>
        </w:rPr>
        <w:tab/>
      </w:r>
    </w:p>
    <w:p w14:paraId="6B707868" w14:textId="77777777" w:rsidR="00D0766F" w:rsidRDefault="00000000">
      <w:pPr>
        <w:widowControl w:val="0"/>
        <w:spacing w:line="288" w:lineRule="auto"/>
        <w:ind w:rightChars="-30" w:right="-72" w:firstLineChars="0" w:firstLine="0"/>
        <w:jc w:val="center"/>
        <w:rPr>
          <w:rFonts w:ascii="Times New Roman" w:eastAsiaTheme="minorEastAsia" w:hAnsi="Times New Roman"/>
          <w:b/>
          <w:sz w:val="30"/>
          <w:szCs w:val="30"/>
        </w:rPr>
      </w:pPr>
      <w:r>
        <w:rPr>
          <w:rFonts w:ascii="Times New Roman" w:eastAsiaTheme="minorEastAsia" w:hAnsi="Times New Roman"/>
          <w:b/>
          <w:sz w:val="30"/>
          <w:szCs w:val="30"/>
        </w:rPr>
        <w:lastRenderedPageBreak/>
        <w:t>目</w:t>
      </w:r>
      <w:r>
        <w:rPr>
          <w:rFonts w:ascii="Times New Roman" w:eastAsiaTheme="minorEastAsia" w:hAnsi="Times New Roman"/>
          <w:b/>
          <w:sz w:val="30"/>
          <w:szCs w:val="30"/>
          <w:lang w:eastAsia="zh-CN"/>
        </w:rPr>
        <w:t xml:space="preserve"> </w:t>
      </w:r>
      <w:r>
        <w:rPr>
          <w:rFonts w:ascii="Times New Roman" w:eastAsiaTheme="minorEastAsia" w:hAnsi="Times New Roman"/>
          <w:b/>
          <w:sz w:val="30"/>
          <w:szCs w:val="30"/>
        </w:rPr>
        <w:t>录</w:t>
      </w:r>
    </w:p>
    <w:sdt>
      <w:sdtPr>
        <w:rPr>
          <w:rFonts w:ascii="Times New Roman" w:eastAsiaTheme="minorEastAsia" w:hAnsi="Times New Roman" w:cs="Times New Roman"/>
          <w:b w:val="0"/>
          <w:bCs w:val="0"/>
          <w:color w:val="auto"/>
          <w:sz w:val="24"/>
          <w:szCs w:val="24"/>
          <w:lang w:val="zh-CN" w:eastAsia="en-US"/>
        </w:rPr>
        <w:id w:val="-261997149"/>
        <w:docPartObj>
          <w:docPartGallery w:val="Table of Contents"/>
          <w:docPartUnique/>
        </w:docPartObj>
      </w:sdtPr>
      <w:sdtContent>
        <w:p w14:paraId="54C82092" w14:textId="77777777" w:rsidR="00D0766F" w:rsidRDefault="00D0766F">
          <w:pPr>
            <w:pStyle w:val="TOC20"/>
            <w:keepNext w:val="0"/>
            <w:keepLines w:val="0"/>
            <w:widowControl w:val="0"/>
            <w:rPr>
              <w:rFonts w:ascii="Times New Roman" w:eastAsiaTheme="minorEastAsia" w:hAnsi="Times New Roman" w:cs="Times New Roman"/>
              <w:color w:val="auto"/>
            </w:rPr>
          </w:pPr>
        </w:p>
        <w:p w14:paraId="08A0B677" w14:textId="4C1233F1" w:rsidR="00066255" w:rsidRDefault="00000000">
          <w:pPr>
            <w:pStyle w:val="TOC1"/>
            <w:tabs>
              <w:tab w:val="left" w:pos="440"/>
              <w:tab w:val="right" w:leader="dot" w:pos="8825"/>
            </w:tabs>
            <w:rPr>
              <w:rFonts w:asciiTheme="minorHAnsi" w:eastAsiaTheme="minorEastAsia" w:hAnsiTheme="minorHAnsi" w:cstheme="minorBidi"/>
              <w:noProof/>
              <w:kern w:val="2"/>
              <w:sz w:val="21"/>
              <w14:ligatures w14:val="standardContextual"/>
            </w:rPr>
          </w:pPr>
          <w:r>
            <w:rPr>
              <w:rFonts w:asciiTheme="minorEastAsia" w:eastAsiaTheme="minorEastAsia" w:hAnsiTheme="minorEastAsia"/>
            </w:rPr>
            <w:fldChar w:fldCharType="begin"/>
          </w:r>
          <w:r>
            <w:rPr>
              <w:rFonts w:asciiTheme="minorEastAsia" w:eastAsiaTheme="minorEastAsia" w:hAnsiTheme="minorEastAsia"/>
            </w:rPr>
            <w:instrText xml:space="preserve"> TOC \o "1-3" \h \z \u </w:instrText>
          </w:r>
          <w:r>
            <w:rPr>
              <w:rFonts w:asciiTheme="minorEastAsia" w:eastAsiaTheme="minorEastAsia" w:hAnsiTheme="minorEastAsia"/>
            </w:rPr>
            <w:fldChar w:fldCharType="separate"/>
          </w:r>
          <w:hyperlink w:anchor="_Toc158205074" w:history="1">
            <w:r w:rsidR="00066255" w:rsidRPr="00816EFA">
              <w:rPr>
                <w:rStyle w:val="afa"/>
                <w:rFonts w:ascii="Times New Roman" w:hAnsi="Times New Roman"/>
                <w:b/>
                <w:noProof/>
              </w:rPr>
              <w:t>1.</w:t>
            </w:r>
            <w:r w:rsidR="00066255">
              <w:rPr>
                <w:rFonts w:asciiTheme="minorHAnsi" w:eastAsiaTheme="minorEastAsia" w:hAnsiTheme="minorHAnsi" w:cstheme="minorBidi"/>
                <w:noProof/>
                <w:kern w:val="2"/>
                <w:sz w:val="21"/>
                <w14:ligatures w14:val="standardContextual"/>
              </w:rPr>
              <w:tab/>
            </w:r>
            <w:r w:rsidR="00066255" w:rsidRPr="00816EFA">
              <w:rPr>
                <w:rStyle w:val="afa"/>
                <w:rFonts w:ascii="Times New Roman" w:hAnsi="Times New Roman"/>
                <w:b/>
                <w:noProof/>
              </w:rPr>
              <w:t>目的</w:t>
            </w:r>
            <w:r w:rsidR="00066255">
              <w:rPr>
                <w:noProof/>
                <w:webHidden/>
              </w:rPr>
              <w:tab/>
            </w:r>
            <w:r w:rsidR="00066255">
              <w:rPr>
                <w:noProof/>
                <w:webHidden/>
              </w:rPr>
              <w:fldChar w:fldCharType="begin"/>
            </w:r>
            <w:r w:rsidR="00066255">
              <w:rPr>
                <w:noProof/>
                <w:webHidden/>
              </w:rPr>
              <w:instrText xml:space="preserve"> PAGEREF _Toc158205074 \h </w:instrText>
            </w:r>
            <w:r w:rsidR="00066255">
              <w:rPr>
                <w:noProof/>
                <w:webHidden/>
              </w:rPr>
            </w:r>
            <w:r w:rsidR="00066255">
              <w:rPr>
                <w:noProof/>
                <w:webHidden/>
              </w:rPr>
              <w:fldChar w:fldCharType="separate"/>
            </w:r>
            <w:r w:rsidR="00066255">
              <w:rPr>
                <w:noProof/>
                <w:webHidden/>
              </w:rPr>
              <w:t>5</w:t>
            </w:r>
            <w:r w:rsidR="00066255">
              <w:rPr>
                <w:noProof/>
                <w:webHidden/>
              </w:rPr>
              <w:fldChar w:fldCharType="end"/>
            </w:r>
          </w:hyperlink>
        </w:p>
        <w:p w14:paraId="1884A057" w14:textId="10BBB4CC" w:rsidR="00066255" w:rsidRDefault="00066255">
          <w:pPr>
            <w:pStyle w:val="TOC1"/>
            <w:tabs>
              <w:tab w:val="left" w:pos="440"/>
              <w:tab w:val="right" w:leader="dot" w:pos="8825"/>
            </w:tabs>
            <w:rPr>
              <w:rFonts w:asciiTheme="minorHAnsi" w:eastAsiaTheme="minorEastAsia" w:hAnsiTheme="minorHAnsi" w:cstheme="minorBidi"/>
              <w:noProof/>
              <w:kern w:val="2"/>
              <w:sz w:val="21"/>
              <w14:ligatures w14:val="standardContextual"/>
            </w:rPr>
          </w:pPr>
          <w:hyperlink w:anchor="_Toc158205075" w:history="1">
            <w:r w:rsidRPr="00816EFA">
              <w:rPr>
                <w:rStyle w:val="afa"/>
                <w:rFonts w:ascii="Times New Roman" w:hAnsi="Times New Roman"/>
                <w:b/>
                <w:noProof/>
              </w:rPr>
              <w:t>2.</w:t>
            </w:r>
            <w:r>
              <w:rPr>
                <w:rFonts w:asciiTheme="minorHAnsi" w:eastAsiaTheme="minorEastAsia" w:hAnsiTheme="minorHAnsi" w:cstheme="minorBidi"/>
                <w:noProof/>
                <w:kern w:val="2"/>
                <w:sz w:val="21"/>
                <w14:ligatures w14:val="standardContextual"/>
              </w:rPr>
              <w:tab/>
            </w:r>
            <w:r w:rsidRPr="00816EFA">
              <w:rPr>
                <w:rStyle w:val="afa"/>
                <w:rFonts w:ascii="Times New Roman" w:hAnsi="Times New Roman"/>
                <w:b/>
                <w:noProof/>
              </w:rPr>
              <w:t>范围</w:t>
            </w:r>
            <w:r>
              <w:rPr>
                <w:noProof/>
                <w:webHidden/>
              </w:rPr>
              <w:tab/>
            </w:r>
            <w:r>
              <w:rPr>
                <w:noProof/>
                <w:webHidden/>
              </w:rPr>
              <w:fldChar w:fldCharType="begin"/>
            </w:r>
            <w:r>
              <w:rPr>
                <w:noProof/>
                <w:webHidden/>
              </w:rPr>
              <w:instrText xml:space="preserve"> PAGEREF _Toc158205075 \h </w:instrText>
            </w:r>
            <w:r>
              <w:rPr>
                <w:noProof/>
                <w:webHidden/>
              </w:rPr>
            </w:r>
            <w:r>
              <w:rPr>
                <w:noProof/>
                <w:webHidden/>
              </w:rPr>
              <w:fldChar w:fldCharType="separate"/>
            </w:r>
            <w:r>
              <w:rPr>
                <w:noProof/>
                <w:webHidden/>
              </w:rPr>
              <w:t>5</w:t>
            </w:r>
            <w:r>
              <w:rPr>
                <w:noProof/>
                <w:webHidden/>
              </w:rPr>
              <w:fldChar w:fldCharType="end"/>
            </w:r>
          </w:hyperlink>
        </w:p>
        <w:p w14:paraId="3307EA6B" w14:textId="54615A65" w:rsidR="00066255" w:rsidRDefault="00066255">
          <w:pPr>
            <w:pStyle w:val="TOC1"/>
            <w:tabs>
              <w:tab w:val="left" w:pos="440"/>
              <w:tab w:val="right" w:leader="dot" w:pos="8825"/>
            </w:tabs>
            <w:rPr>
              <w:rFonts w:asciiTheme="minorHAnsi" w:eastAsiaTheme="minorEastAsia" w:hAnsiTheme="minorHAnsi" w:cstheme="minorBidi"/>
              <w:noProof/>
              <w:kern w:val="2"/>
              <w:sz w:val="21"/>
              <w14:ligatures w14:val="standardContextual"/>
            </w:rPr>
          </w:pPr>
          <w:hyperlink w:anchor="_Toc158205076" w:history="1">
            <w:r w:rsidRPr="00816EFA">
              <w:rPr>
                <w:rStyle w:val="afa"/>
                <w:rFonts w:ascii="Times New Roman" w:hAnsi="Times New Roman"/>
                <w:b/>
                <w:noProof/>
              </w:rPr>
              <w:t>3.</w:t>
            </w:r>
            <w:r>
              <w:rPr>
                <w:rFonts w:asciiTheme="minorHAnsi" w:eastAsiaTheme="minorEastAsia" w:hAnsiTheme="minorHAnsi" w:cstheme="minorBidi"/>
                <w:noProof/>
                <w:kern w:val="2"/>
                <w:sz w:val="21"/>
                <w14:ligatures w14:val="standardContextual"/>
              </w:rPr>
              <w:tab/>
            </w:r>
            <w:r w:rsidRPr="00816EFA">
              <w:rPr>
                <w:rStyle w:val="afa"/>
                <w:rFonts w:ascii="Times New Roman" w:hAnsi="Times New Roman"/>
                <w:b/>
                <w:noProof/>
              </w:rPr>
              <w:t>缩略词和术语</w:t>
            </w:r>
            <w:r>
              <w:rPr>
                <w:noProof/>
                <w:webHidden/>
              </w:rPr>
              <w:tab/>
            </w:r>
            <w:r>
              <w:rPr>
                <w:noProof/>
                <w:webHidden/>
              </w:rPr>
              <w:fldChar w:fldCharType="begin"/>
            </w:r>
            <w:r>
              <w:rPr>
                <w:noProof/>
                <w:webHidden/>
              </w:rPr>
              <w:instrText xml:space="preserve"> PAGEREF _Toc158205076 \h </w:instrText>
            </w:r>
            <w:r>
              <w:rPr>
                <w:noProof/>
                <w:webHidden/>
              </w:rPr>
            </w:r>
            <w:r>
              <w:rPr>
                <w:noProof/>
                <w:webHidden/>
              </w:rPr>
              <w:fldChar w:fldCharType="separate"/>
            </w:r>
            <w:r>
              <w:rPr>
                <w:noProof/>
                <w:webHidden/>
              </w:rPr>
              <w:t>5</w:t>
            </w:r>
            <w:r>
              <w:rPr>
                <w:noProof/>
                <w:webHidden/>
              </w:rPr>
              <w:fldChar w:fldCharType="end"/>
            </w:r>
          </w:hyperlink>
        </w:p>
        <w:p w14:paraId="51B8E948" w14:textId="3619345C" w:rsidR="00066255" w:rsidRDefault="00066255">
          <w:pPr>
            <w:pStyle w:val="TOC1"/>
            <w:tabs>
              <w:tab w:val="left" w:pos="440"/>
              <w:tab w:val="right" w:leader="dot" w:pos="8825"/>
            </w:tabs>
            <w:rPr>
              <w:rFonts w:asciiTheme="minorHAnsi" w:eastAsiaTheme="minorEastAsia" w:hAnsiTheme="minorHAnsi" w:cstheme="minorBidi"/>
              <w:noProof/>
              <w:kern w:val="2"/>
              <w:sz w:val="21"/>
              <w14:ligatures w14:val="standardContextual"/>
            </w:rPr>
          </w:pPr>
          <w:hyperlink w:anchor="_Toc158205077" w:history="1">
            <w:r w:rsidRPr="00816EFA">
              <w:rPr>
                <w:rStyle w:val="afa"/>
                <w:rFonts w:ascii="Times New Roman" w:hAnsi="Times New Roman"/>
                <w:b/>
                <w:noProof/>
              </w:rPr>
              <w:t>4.</w:t>
            </w:r>
            <w:r>
              <w:rPr>
                <w:rFonts w:asciiTheme="minorHAnsi" w:eastAsiaTheme="minorEastAsia" w:hAnsiTheme="minorHAnsi" w:cstheme="minorBidi"/>
                <w:noProof/>
                <w:kern w:val="2"/>
                <w:sz w:val="21"/>
                <w14:ligatures w14:val="standardContextual"/>
              </w:rPr>
              <w:tab/>
            </w:r>
            <w:r w:rsidRPr="00816EFA">
              <w:rPr>
                <w:rStyle w:val="afa"/>
                <w:rFonts w:ascii="Times New Roman" w:hAnsi="Times New Roman"/>
                <w:b/>
                <w:noProof/>
              </w:rPr>
              <w:t>参考标准</w:t>
            </w:r>
            <w:r>
              <w:rPr>
                <w:noProof/>
                <w:webHidden/>
              </w:rPr>
              <w:tab/>
            </w:r>
            <w:r>
              <w:rPr>
                <w:noProof/>
                <w:webHidden/>
              </w:rPr>
              <w:fldChar w:fldCharType="begin"/>
            </w:r>
            <w:r>
              <w:rPr>
                <w:noProof/>
                <w:webHidden/>
              </w:rPr>
              <w:instrText xml:space="preserve"> PAGEREF _Toc158205077 \h </w:instrText>
            </w:r>
            <w:r>
              <w:rPr>
                <w:noProof/>
                <w:webHidden/>
              </w:rPr>
            </w:r>
            <w:r>
              <w:rPr>
                <w:noProof/>
                <w:webHidden/>
              </w:rPr>
              <w:fldChar w:fldCharType="separate"/>
            </w:r>
            <w:r>
              <w:rPr>
                <w:noProof/>
                <w:webHidden/>
              </w:rPr>
              <w:t>5</w:t>
            </w:r>
            <w:r>
              <w:rPr>
                <w:noProof/>
                <w:webHidden/>
              </w:rPr>
              <w:fldChar w:fldCharType="end"/>
            </w:r>
          </w:hyperlink>
        </w:p>
        <w:p w14:paraId="3DDA43E7" w14:textId="1F9D2BF0" w:rsidR="00066255" w:rsidRDefault="00066255">
          <w:pPr>
            <w:pStyle w:val="TOC1"/>
            <w:tabs>
              <w:tab w:val="left" w:pos="440"/>
              <w:tab w:val="right" w:leader="dot" w:pos="8825"/>
            </w:tabs>
            <w:rPr>
              <w:rFonts w:asciiTheme="minorHAnsi" w:eastAsiaTheme="minorEastAsia" w:hAnsiTheme="minorHAnsi" w:cstheme="minorBidi"/>
              <w:noProof/>
              <w:kern w:val="2"/>
              <w:sz w:val="21"/>
              <w14:ligatures w14:val="standardContextual"/>
            </w:rPr>
          </w:pPr>
          <w:hyperlink w:anchor="_Toc158205078" w:history="1">
            <w:r w:rsidRPr="00816EFA">
              <w:rPr>
                <w:rStyle w:val="afa"/>
                <w:rFonts w:ascii="Times New Roman" w:hAnsi="Times New Roman"/>
                <w:b/>
                <w:noProof/>
              </w:rPr>
              <w:t>5.</w:t>
            </w:r>
            <w:r>
              <w:rPr>
                <w:rFonts w:asciiTheme="minorHAnsi" w:eastAsiaTheme="minorEastAsia" w:hAnsiTheme="minorHAnsi" w:cstheme="minorBidi"/>
                <w:noProof/>
                <w:kern w:val="2"/>
                <w:sz w:val="21"/>
                <w14:ligatures w14:val="standardContextual"/>
              </w:rPr>
              <w:tab/>
            </w:r>
            <w:r w:rsidRPr="00816EFA">
              <w:rPr>
                <w:rStyle w:val="afa"/>
                <w:rFonts w:ascii="Times New Roman" w:hAnsi="Times New Roman"/>
                <w:b/>
                <w:noProof/>
              </w:rPr>
              <w:t>供货范围及职责</w:t>
            </w:r>
            <w:r>
              <w:rPr>
                <w:noProof/>
                <w:webHidden/>
              </w:rPr>
              <w:tab/>
            </w:r>
            <w:r>
              <w:rPr>
                <w:noProof/>
                <w:webHidden/>
              </w:rPr>
              <w:fldChar w:fldCharType="begin"/>
            </w:r>
            <w:r>
              <w:rPr>
                <w:noProof/>
                <w:webHidden/>
              </w:rPr>
              <w:instrText xml:space="preserve"> PAGEREF _Toc158205078 \h </w:instrText>
            </w:r>
            <w:r>
              <w:rPr>
                <w:noProof/>
                <w:webHidden/>
              </w:rPr>
            </w:r>
            <w:r>
              <w:rPr>
                <w:noProof/>
                <w:webHidden/>
              </w:rPr>
              <w:fldChar w:fldCharType="separate"/>
            </w:r>
            <w:r>
              <w:rPr>
                <w:noProof/>
                <w:webHidden/>
              </w:rPr>
              <w:t>5</w:t>
            </w:r>
            <w:r>
              <w:rPr>
                <w:noProof/>
                <w:webHidden/>
              </w:rPr>
              <w:fldChar w:fldCharType="end"/>
            </w:r>
          </w:hyperlink>
        </w:p>
        <w:p w14:paraId="796BB919" w14:textId="225DAEBA" w:rsidR="00066255" w:rsidRDefault="00066255">
          <w:pPr>
            <w:pStyle w:val="TOC2"/>
            <w:tabs>
              <w:tab w:val="left" w:pos="1260"/>
              <w:tab w:val="right" w:leader="dot" w:pos="8825"/>
            </w:tabs>
            <w:rPr>
              <w:rFonts w:asciiTheme="minorHAnsi" w:eastAsiaTheme="minorEastAsia" w:hAnsiTheme="minorHAnsi" w:cstheme="minorBidi"/>
              <w:noProof/>
              <w:kern w:val="2"/>
              <w:sz w:val="21"/>
              <w14:ligatures w14:val="standardContextual"/>
            </w:rPr>
          </w:pPr>
          <w:hyperlink w:anchor="_Toc158205079" w:history="1">
            <w:r w:rsidRPr="00816EFA">
              <w:rPr>
                <w:rStyle w:val="afa"/>
                <w:rFonts w:ascii="Times New Roman" w:hAnsi="Times New Roman"/>
                <w:noProof/>
              </w:rPr>
              <w:t>5.1</w:t>
            </w:r>
            <w:r>
              <w:rPr>
                <w:rFonts w:asciiTheme="minorHAnsi" w:eastAsiaTheme="minorEastAsia" w:hAnsiTheme="minorHAnsi" w:cstheme="minorBidi"/>
                <w:noProof/>
                <w:kern w:val="2"/>
                <w:sz w:val="21"/>
                <w14:ligatures w14:val="standardContextual"/>
              </w:rPr>
              <w:tab/>
            </w:r>
            <w:r w:rsidRPr="00816EFA">
              <w:rPr>
                <w:rStyle w:val="afa"/>
                <w:rFonts w:ascii="宋体" w:eastAsia="宋体" w:hAnsi="宋体" w:cs="宋体"/>
                <w:b/>
                <w:bCs/>
                <w:noProof/>
              </w:rPr>
              <w:t>货物需求一览表</w:t>
            </w:r>
            <w:r>
              <w:rPr>
                <w:noProof/>
                <w:webHidden/>
              </w:rPr>
              <w:tab/>
            </w:r>
            <w:r>
              <w:rPr>
                <w:noProof/>
                <w:webHidden/>
              </w:rPr>
              <w:fldChar w:fldCharType="begin"/>
            </w:r>
            <w:r>
              <w:rPr>
                <w:noProof/>
                <w:webHidden/>
              </w:rPr>
              <w:instrText xml:space="preserve"> PAGEREF _Toc158205079 \h </w:instrText>
            </w:r>
            <w:r>
              <w:rPr>
                <w:noProof/>
                <w:webHidden/>
              </w:rPr>
            </w:r>
            <w:r>
              <w:rPr>
                <w:noProof/>
                <w:webHidden/>
              </w:rPr>
              <w:fldChar w:fldCharType="separate"/>
            </w:r>
            <w:r>
              <w:rPr>
                <w:noProof/>
                <w:webHidden/>
              </w:rPr>
              <w:t>5</w:t>
            </w:r>
            <w:r>
              <w:rPr>
                <w:noProof/>
                <w:webHidden/>
              </w:rPr>
              <w:fldChar w:fldCharType="end"/>
            </w:r>
          </w:hyperlink>
        </w:p>
        <w:p w14:paraId="34A8FF86" w14:textId="3D0D8CA5" w:rsidR="00066255" w:rsidRDefault="00066255">
          <w:pPr>
            <w:pStyle w:val="TOC2"/>
            <w:tabs>
              <w:tab w:val="left" w:pos="1260"/>
              <w:tab w:val="right" w:leader="dot" w:pos="8825"/>
            </w:tabs>
            <w:rPr>
              <w:rFonts w:asciiTheme="minorHAnsi" w:eastAsiaTheme="minorEastAsia" w:hAnsiTheme="minorHAnsi" w:cstheme="minorBidi"/>
              <w:noProof/>
              <w:kern w:val="2"/>
              <w:sz w:val="21"/>
              <w14:ligatures w14:val="standardContextual"/>
            </w:rPr>
          </w:pPr>
          <w:hyperlink w:anchor="_Toc158205080" w:history="1">
            <w:r w:rsidRPr="00816EFA">
              <w:rPr>
                <w:rStyle w:val="afa"/>
                <w:rFonts w:ascii="Times New Roman" w:hAnsi="Times New Roman"/>
                <w:b/>
                <w:bCs/>
                <w:noProof/>
              </w:rPr>
              <w:t>5.2</w:t>
            </w:r>
            <w:r>
              <w:rPr>
                <w:rFonts w:asciiTheme="minorHAnsi" w:eastAsiaTheme="minorEastAsia" w:hAnsiTheme="minorHAnsi" w:cstheme="minorBidi"/>
                <w:noProof/>
                <w:kern w:val="2"/>
                <w:sz w:val="21"/>
                <w14:ligatures w14:val="standardContextual"/>
              </w:rPr>
              <w:tab/>
            </w:r>
            <w:r w:rsidRPr="00816EFA">
              <w:rPr>
                <w:rStyle w:val="afa"/>
                <w:rFonts w:ascii="Times New Roman" w:hAnsi="Times New Roman"/>
                <w:b/>
                <w:bCs/>
                <w:noProof/>
              </w:rPr>
              <w:t>项目需求</w:t>
            </w:r>
            <w:r>
              <w:rPr>
                <w:noProof/>
                <w:webHidden/>
              </w:rPr>
              <w:tab/>
            </w:r>
            <w:r>
              <w:rPr>
                <w:noProof/>
                <w:webHidden/>
              </w:rPr>
              <w:fldChar w:fldCharType="begin"/>
            </w:r>
            <w:r>
              <w:rPr>
                <w:noProof/>
                <w:webHidden/>
              </w:rPr>
              <w:instrText xml:space="preserve"> PAGEREF _Toc158205080 \h </w:instrText>
            </w:r>
            <w:r>
              <w:rPr>
                <w:noProof/>
                <w:webHidden/>
              </w:rPr>
            </w:r>
            <w:r>
              <w:rPr>
                <w:noProof/>
                <w:webHidden/>
              </w:rPr>
              <w:fldChar w:fldCharType="separate"/>
            </w:r>
            <w:r>
              <w:rPr>
                <w:noProof/>
                <w:webHidden/>
              </w:rPr>
              <w:t>6</w:t>
            </w:r>
            <w:r>
              <w:rPr>
                <w:noProof/>
                <w:webHidden/>
              </w:rPr>
              <w:fldChar w:fldCharType="end"/>
            </w:r>
          </w:hyperlink>
        </w:p>
        <w:p w14:paraId="525F92DE" w14:textId="61479BE4" w:rsidR="00066255" w:rsidRDefault="00066255">
          <w:pPr>
            <w:pStyle w:val="TOC2"/>
            <w:tabs>
              <w:tab w:val="left" w:pos="1260"/>
              <w:tab w:val="right" w:leader="dot" w:pos="8825"/>
            </w:tabs>
            <w:rPr>
              <w:rFonts w:asciiTheme="minorHAnsi" w:eastAsiaTheme="minorEastAsia" w:hAnsiTheme="minorHAnsi" w:cstheme="minorBidi"/>
              <w:noProof/>
              <w:kern w:val="2"/>
              <w:sz w:val="21"/>
              <w14:ligatures w14:val="standardContextual"/>
            </w:rPr>
          </w:pPr>
          <w:hyperlink w:anchor="_Toc158205081" w:history="1">
            <w:r w:rsidRPr="00816EFA">
              <w:rPr>
                <w:rStyle w:val="afa"/>
                <w:rFonts w:ascii="Times New Roman" w:hAnsi="Times New Roman"/>
                <w:b/>
                <w:bCs/>
                <w:noProof/>
              </w:rPr>
              <w:t>5.3</w:t>
            </w:r>
            <w:r>
              <w:rPr>
                <w:rFonts w:asciiTheme="minorHAnsi" w:eastAsiaTheme="minorEastAsia" w:hAnsiTheme="minorHAnsi" w:cstheme="minorBidi"/>
                <w:noProof/>
                <w:kern w:val="2"/>
                <w:sz w:val="21"/>
                <w14:ligatures w14:val="standardContextual"/>
              </w:rPr>
              <w:tab/>
            </w:r>
            <w:r w:rsidRPr="00816EFA">
              <w:rPr>
                <w:rStyle w:val="afa"/>
                <w:rFonts w:ascii="Times New Roman" w:hAnsi="Times New Roman"/>
                <w:b/>
                <w:bCs/>
                <w:noProof/>
              </w:rPr>
              <w:t>职责划分</w:t>
            </w:r>
            <w:r>
              <w:rPr>
                <w:noProof/>
                <w:webHidden/>
              </w:rPr>
              <w:tab/>
            </w:r>
            <w:r>
              <w:rPr>
                <w:noProof/>
                <w:webHidden/>
              </w:rPr>
              <w:fldChar w:fldCharType="begin"/>
            </w:r>
            <w:r>
              <w:rPr>
                <w:noProof/>
                <w:webHidden/>
              </w:rPr>
              <w:instrText xml:space="preserve"> PAGEREF _Toc158205081 \h </w:instrText>
            </w:r>
            <w:r>
              <w:rPr>
                <w:noProof/>
                <w:webHidden/>
              </w:rPr>
            </w:r>
            <w:r>
              <w:rPr>
                <w:noProof/>
                <w:webHidden/>
              </w:rPr>
              <w:fldChar w:fldCharType="separate"/>
            </w:r>
            <w:r>
              <w:rPr>
                <w:noProof/>
                <w:webHidden/>
              </w:rPr>
              <w:t>11</w:t>
            </w:r>
            <w:r>
              <w:rPr>
                <w:noProof/>
                <w:webHidden/>
              </w:rPr>
              <w:fldChar w:fldCharType="end"/>
            </w:r>
          </w:hyperlink>
        </w:p>
        <w:p w14:paraId="37922AA9" w14:textId="742218FD" w:rsidR="00066255" w:rsidRDefault="00066255">
          <w:pPr>
            <w:pStyle w:val="TOC1"/>
            <w:tabs>
              <w:tab w:val="left" w:pos="440"/>
              <w:tab w:val="right" w:leader="dot" w:pos="8825"/>
            </w:tabs>
            <w:rPr>
              <w:rFonts w:asciiTheme="minorHAnsi" w:eastAsiaTheme="minorEastAsia" w:hAnsiTheme="minorHAnsi" w:cstheme="minorBidi"/>
              <w:noProof/>
              <w:kern w:val="2"/>
              <w:sz w:val="21"/>
              <w14:ligatures w14:val="standardContextual"/>
            </w:rPr>
          </w:pPr>
          <w:hyperlink w:anchor="_Toc158205082" w:history="1">
            <w:r w:rsidRPr="00816EFA">
              <w:rPr>
                <w:rStyle w:val="afa"/>
                <w:rFonts w:ascii="Times New Roman" w:hAnsi="Times New Roman"/>
                <w:b/>
                <w:noProof/>
              </w:rPr>
              <w:t>6.</w:t>
            </w:r>
            <w:r>
              <w:rPr>
                <w:rFonts w:asciiTheme="minorHAnsi" w:eastAsiaTheme="minorEastAsia" w:hAnsiTheme="minorHAnsi" w:cstheme="minorBidi"/>
                <w:noProof/>
                <w:kern w:val="2"/>
                <w:sz w:val="21"/>
                <w14:ligatures w14:val="standardContextual"/>
              </w:rPr>
              <w:tab/>
            </w:r>
            <w:r w:rsidRPr="00816EFA">
              <w:rPr>
                <w:rStyle w:val="afa"/>
                <w:rFonts w:ascii="Times New Roman" w:hAnsi="Times New Roman"/>
                <w:b/>
                <w:noProof/>
              </w:rPr>
              <w:t>技术要求</w:t>
            </w:r>
            <w:r>
              <w:rPr>
                <w:noProof/>
                <w:webHidden/>
              </w:rPr>
              <w:tab/>
            </w:r>
            <w:r>
              <w:rPr>
                <w:noProof/>
                <w:webHidden/>
              </w:rPr>
              <w:fldChar w:fldCharType="begin"/>
            </w:r>
            <w:r>
              <w:rPr>
                <w:noProof/>
                <w:webHidden/>
              </w:rPr>
              <w:instrText xml:space="preserve"> PAGEREF _Toc158205082 \h </w:instrText>
            </w:r>
            <w:r>
              <w:rPr>
                <w:noProof/>
                <w:webHidden/>
              </w:rPr>
            </w:r>
            <w:r>
              <w:rPr>
                <w:noProof/>
                <w:webHidden/>
              </w:rPr>
              <w:fldChar w:fldCharType="separate"/>
            </w:r>
            <w:r>
              <w:rPr>
                <w:noProof/>
                <w:webHidden/>
              </w:rPr>
              <w:t>11</w:t>
            </w:r>
            <w:r>
              <w:rPr>
                <w:noProof/>
                <w:webHidden/>
              </w:rPr>
              <w:fldChar w:fldCharType="end"/>
            </w:r>
          </w:hyperlink>
        </w:p>
        <w:p w14:paraId="7D7B7154" w14:textId="00EF948D" w:rsidR="00066255" w:rsidRDefault="00066255">
          <w:pPr>
            <w:pStyle w:val="TOC2"/>
            <w:tabs>
              <w:tab w:val="left" w:pos="1260"/>
              <w:tab w:val="right" w:leader="dot" w:pos="8825"/>
            </w:tabs>
            <w:rPr>
              <w:rFonts w:asciiTheme="minorHAnsi" w:eastAsiaTheme="minorEastAsia" w:hAnsiTheme="minorHAnsi" w:cstheme="minorBidi"/>
              <w:noProof/>
              <w:kern w:val="2"/>
              <w:sz w:val="21"/>
              <w14:ligatures w14:val="standardContextual"/>
            </w:rPr>
          </w:pPr>
          <w:hyperlink w:anchor="_Toc158205083" w:history="1">
            <w:r w:rsidRPr="00816EFA">
              <w:rPr>
                <w:rStyle w:val="afa"/>
                <w:rFonts w:ascii="Times New Roman" w:hAnsi="Times New Roman"/>
                <w:b/>
                <w:bCs/>
                <w:noProof/>
              </w:rPr>
              <w:t>6.1</w:t>
            </w:r>
            <w:r>
              <w:rPr>
                <w:rFonts w:asciiTheme="minorHAnsi" w:eastAsiaTheme="minorEastAsia" w:hAnsiTheme="minorHAnsi" w:cstheme="minorBidi"/>
                <w:noProof/>
                <w:kern w:val="2"/>
                <w:sz w:val="21"/>
                <w14:ligatures w14:val="standardContextual"/>
              </w:rPr>
              <w:tab/>
            </w:r>
            <w:r w:rsidRPr="00816EFA">
              <w:rPr>
                <w:rStyle w:val="afa"/>
                <w:rFonts w:ascii="Times New Roman" w:hAnsi="Times New Roman"/>
                <w:b/>
                <w:bCs/>
                <w:noProof/>
              </w:rPr>
              <w:t>规范要求</w:t>
            </w:r>
            <w:r>
              <w:rPr>
                <w:noProof/>
                <w:webHidden/>
              </w:rPr>
              <w:tab/>
            </w:r>
            <w:r>
              <w:rPr>
                <w:noProof/>
                <w:webHidden/>
              </w:rPr>
              <w:fldChar w:fldCharType="begin"/>
            </w:r>
            <w:r>
              <w:rPr>
                <w:noProof/>
                <w:webHidden/>
              </w:rPr>
              <w:instrText xml:space="preserve"> PAGEREF _Toc158205083 \h </w:instrText>
            </w:r>
            <w:r>
              <w:rPr>
                <w:noProof/>
                <w:webHidden/>
              </w:rPr>
            </w:r>
            <w:r>
              <w:rPr>
                <w:noProof/>
                <w:webHidden/>
              </w:rPr>
              <w:fldChar w:fldCharType="separate"/>
            </w:r>
            <w:r>
              <w:rPr>
                <w:noProof/>
                <w:webHidden/>
              </w:rPr>
              <w:t>11</w:t>
            </w:r>
            <w:r>
              <w:rPr>
                <w:noProof/>
                <w:webHidden/>
              </w:rPr>
              <w:fldChar w:fldCharType="end"/>
            </w:r>
          </w:hyperlink>
        </w:p>
        <w:p w14:paraId="03B79EDA" w14:textId="7BF04DC3" w:rsidR="00066255" w:rsidRDefault="00066255">
          <w:pPr>
            <w:pStyle w:val="TOC2"/>
            <w:tabs>
              <w:tab w:val="left" w:pos="1260"/>
              <w:tab w:val="right" w:leader="dot" w:pos="8825"/>
            </w:tabs>
            <w:rPr>
              <w:rFonts w:asciiTheme="minorHAnsi" w:eastAsiaTheme="minorEastAsia" w:hAnsiTheme="minorHAnsi" w:cstheme="minorBidi"/>
              <w:noProof/>
              <w:kern w:val="2"/>
              <w:sz w:val="21"/>
              <w14:ligatures w14:val="standardContextual"/>
            </w:rPr>
          </w:pPr>
          <w:hyperlink w:anchor="_Toc158205084" w:history="1">
            <w:r w:rsidRPr="00816EFA">
              <w:rPr>
                <w:rStyle w:val="afa"/>
                <w:rFonts w:ascii="Times New Roman" w:hAnsi="Times New Roman"/>
                <w:b/>
                <w:bCs/>
                <w:noProof/>
              </w:rPr>
              <w:t>6.2</w:t>
            </w:r>
            <w:r>
              <w:rPr>
                <w:rFonts w:asciiTheme="minorHAnsi" w:eastAsiaTheme="minorEastAsia" w:hAnsiTheme="minorHAnsi" w:cstheme="minorBidi"/>
                <w:noProof/>
                <w:kern w:val="2"/>
                <w:sz w:val="21"/>
                <w14:ligatures w14:val="standardContextual"/>
              </w:rPr>
              <w:tab/>
            </w:r>
            <w:r w:rsidRPr="00816EFA">
              <w:rPr>
                <w:rStyle w:val="afa"/>
                <w:rFonts w:ascii="Times New Roman" w:hAnsi="Times New Roman"/>
                <w:b/>
                <w:bCs/>
                <w:noProof/>
              </w:rPr>
              <w:t>主体采购要求</w:t>
            </w:r>
            <w:r>
              <w:rPr>
                <w:noProof/>
                <w:webHidden/>
              </w:rPr>
              <w:tab/>
            </w:r>
            <w:r>
              <w:rPr>
                <w:noProof/>
                <w:webHidden/>
              </w:rPr>
              <w:fldChar w:fldCharType="begin"/>
            </w:r>
            <w:r>
              <w:rPr>
                <w:noProof/>
                <w:webHidden/>
              </w:rPr>
              <w:instrText xml:space="preserve"> PAGEREF _Toc158205084 \h </w:instrText>
            </w:r>
            <w:r>
              <w:rPr>
                <w:noProof/>
                <w:webHidden/>
              </w:rPr>
            </w:r>
            <w:r>
              <w:rPr>
                <w:noProof/>
                <w:webHidden/>
              </w:rPr>
              <w:fldChar w:fldCharType="separate"/>
            </w:r>
            <w:r>
              <w:rPr>
                <w:noProof/>
                <w:webHidden/>
              </w:rPr>
              <w:t>12</w:t>
            </w:r>
            <w:r>
              <w:rPr>
                <w:noProof/>
                <w:webHidden/>
              </w:rPr>
              <w:fldChar w:fldCharType="end"/>
            </w:r>
          </w:hyperlink>
        </w:p>
        <w:p w14:paraId="3655C413" w14:textId="781F74DF" w:rsidR="00066255" w:rsidRDefault="00066255">
          <w:pPr>
            <w:pStyle w:val="TOC3"/>
            <w:tabs>
              <w:tab w:val="left" w:pos="1260"/>
              <w:tab w:val="right" w:leader="dot" w:pos="8825"/>
            </w:tabs>
            <w:rPr>
              <w:rFonts w:asciiTheme="minorHAnsi" w:eastAsiaTheme="minorEastAsia" w:hAnsiTheme="minorHAnsi" w:cstheme="minorBidi"/>
              <w:noProof/>
              <w:kern w:val="2"/>
              <w:sz w:val="21"/>
              <w14:ligatures w14:val="standardContextual"/>
            </w:rPr>
          </w:pPr>
          <w:hyperlink w:anchor="_Toc158205093" w:history="1">
            <w:r w:rsidRPr="00816EFA">
              <w:rPr>
                <w:rStyle w:val="afa"/>
                <w:rFonts w:ascii="Times New Roman" w:eastAsia="宋体" w:hAnsi="Times New Roman"/>
                <w:b/>
                <w:bCs/>
                <w:noProof/>
              </w:rPr>
              <w:t>6.2.1</w:t>
            </w:r>
            <w:r>
              <w:rPr>
                <w:rFonts w:asciiTheme="minorHAnsi" w:eastAsiaTheme="minorEastAsia" w:hAnsiTheme="minorHAnsi" w:cstheme="minorBidi"/>
                <w:noProof/>
                <w:kern w:val="2"/>
                <w:sz w:val="21"/>
                <w14:ligatures w14:val="standardContextual"/>
              </w:rPr>
              <w:tab/>
            </w:r>
            <w:r w:rsidRPr="00816EFA">
              <w:rPr>
                <w:rStyle w:val="afa"/>
                <w:rFonts w:ascii="宋体" w:eastAsia="宋体" w:hAnsi="宋体"/>
                <w:b/>
                <w:bCs/>
                <w:noProof/>
              </w:rPr>
              <w:t>原材料牌号</w:t>
            </w:r>
            <w:r>
              <w:rPr>
                <w:noProof/>
                <w:webHidden/>
              </w:rPr>
              <w:tab/>
            </w:r>
            <w:r>
              <w:rPr>
                <w:noProof/>
                <w:webHidden/>
              </w:rPr>
              <w:fldChar w:fldCharType="begin"/>
            </w:r>
            <w:r>
              <w:rPr>
                <w:noProof/>
                <w:webHidden/>
              </w:rPr>
              <w:instrText xml:space="preserve"> PAGEREF _Toc158205093 \h </w:instrText>
            </w:r>
            <w:r>
              <w:rPr>
                <w:noProof/>
                <w:webHidden/>
              </w:rPr>
            </w:r>
            <w:r>
              <w:rPr>
                <w:noProof/>
                <w:webHidden/>
              </w:rPr>
              <w:fldChar w:fldCharType="separate"/>
            </w:r>
            <w:r>
              <w:rPr>
                <w:noProof/>
                <w:webHidden/>
              </w:rPr>
              <w:t>12</w:t>
            </w:r>
            <w:r>
              <w:rPr>
                <w:noProof/>
                <w:webHidden/>
              </w:rPr>
              <w:fldChar w:fldCharType="end"/>
            </w:r>
          </w:hyperlink>
        </w:p>
        <w:p w14:paraId="134FCD32" w14:textId="55E80EEB" w:rsidR="00066255" w:rsidRDefault="00066255">
          <w:pPr>
            <w:pStyle w:val="TOC3"/>
            <w:tabs>
              <w:tab w:val="left" w:pos="1260"/>
              <w:tab w:val="right" w:leader="dot" w:pos="8825"/>
            </w:tabs>
            <w:rPr>
              <w:rFonts w:asciiTheme="minorHAnsi" w:eastAsiaTheme="minorEastAsia" w:hAnsiTheme="minorHAnsi" w:cstheme="minorBidi"/>
              <w:noProof/>
              <w:kern w:val="2"/>
              <w:sz w:val="21"/>
              <w14:ligatures w14:val="standardContextual"/>
            </w:rPr>
          </w:pPr>
          <w:hyperlink w:anchor="_Toc158205094" w:history="1">
            <w:r w:rsidRPr="00816EFA">
              <w:rPr>
                <w:rStyle w:val="afa"/>
                <w:rFonts w:ascii="Times New Roman" w:eastAsia="宋体" w:hAnsi="Times New Roman"/>
                <w:b/>
                <w:bCs/>
                <w:noProof/>
              </w:rPr>
              <w:t>6.2.2</w:t>
            </w:r>
            <w:r>
              <w:rPr>
                <w:rFonts w:asciiTheme="minorHAnsi" w:eastAsiaTheme="minorEastAsia" w:hAnsiTheme="minorHAnsi" w:cstheme="minorBidi"/>
                <w:noProof/>
                <w:kern w:val="2"/>
                <w:sz w:val="21"/>
                <w14:ligatures w14:val="standardContextual"/>
              </w:rPr>
              <w:tab/>
            </w:r>
            <w:r w:rsidRPr="00816EFA">
              <w:rPr>
                <w:rStyle w:val="afa"/>
                <w:rFonts w:ascii="宋体" w:eastAsia="宋体" w:hAnsi="宋体"/>
                <w:b/>
                <w:bCs/>
                <w:noProof/>
              </w:rPr>
              <w:t>冶炼工艺</w:t>
            </w:r>
            <w:r>
              <w:rPr>
                <w:noProof/>
                <w:webHidden/>
              </w:rPr>
              <w:tab/>
            </w:r>
            <w:r>
              <w:rPr>
                <w:noProof/>
                <w:webHidden/>
              </w:rPr>
              <w:fldChar w:fldCharType="begin"/>
            </w:r>
            <w:r>
              <w:rPr>
                <w:noProof/>
                <w:webHidden/>
              </w:rPr>
              <w:instrText xml:space="preserve"> PAGEREF _Toc158205094 \h </w:instrText>
            </w:r>
            <w:r>
              <w:rPr>
                <w:noProof/>
                <w:webHidden/>
              </w:rPr>
            </w:r>
            <w:r>
              <w:rPr>
                <w:noProof/>
                <w:webHidden/>
              </w:rPr>
              <w:fldChar w:fldCharType="separate"/>
            </w:r>
            <w:r>
              <w:rPr>
                <w:noProof/>
                <w:webHidden/>
              </w:rPr>
              <w:t>12</w:t>
            </w:r>
            <w:r>
              <w:rPr>
                <w:noProof/>
                <w:webHidden/>
              </w:rPr>
              <w:fldChar w:fldCharType="end"/>
            </w:r>
          </w:hyperlink>
        </w:p>
        <w:p w14:paraId="777FA4CB" w14:textId="18416C0A" w:rsidR="00066255" w:rsidRDefault="00066255">
          <w:pPr>
            <w:pStyle w:val="TOC3"/>
            <w:tabs>
              <w:tab w:val="left" w:pos="1260"/>
              <w:tab w:val="right" w:leader="dot" w:pos="8825"/>
            </w:tabs>
            <w:rPr>
              <w:rFonts w:asciiTheme="minorHAnsi" w:eastAsiaTheme="minorEastAsia" w:hAnsiTheme="minorHAnsi" w:cstheme="minorBidi"/>
              <w:noProof/>
              <w:kern w:val="2"/>
              <w:sz w:val="21"/>
              <w14:ligatures w14:val="standardContextual"/>
            </w:rPr>
          </w:pPr>
          <w:hyperlink w:anchor="_Toc158205095" w:history="1">
            <w:r w:rsidRPr="00816EFA">
              <w:rPr>
                <w:rStyle w:val="afa"/>
                <w:rFonts w:ascii="Times New Roman" w:eastAsia="宋体" w:hAnsi="Times New Roman"/>
                <w:b/>
                <w:bCs/>
                <w:noProof/>
              </w:rPr>
              <w:t>6.2.3</w:t>
            </w:r>
            <w:r>
              <w:rPr>
                <w:rFonts w:asciiTheme="minorHAnsi" w:eastAsiaTheme="minorEastAsia" w:hAnsiTheme="minorHAnsi" w:cstheme="minorBidi"/>
                <w:noProof/>
                <w:kern w:val="2"/>
                <w:sz w:val="21"/>
                <w14:ligatures w14:val="standardContextual"/>
              </w:rPr>
              <w:tab/>
            </w:r>
            <w:r w:rsidRPr="00816EFA">
              <w:rPr>
                <w:rStyle w:val="afa"/>
                <w:rFonts w:ascii="宋体" w:eastAsia="宋体" w:hAnsi="宋体"/>
                <w:b/>
                <w:bCs/>
                <w:noProof/>
              </w:rPr>
              <w:t>化学成分</w:t>
            </w:r>
            <w:r>
              <w:rPr>
                <w:noProof/>
                <w:webHidden/>
              </w:rPr>
              <w:tab/>
            </w:r>
            <w:r>
              <w:rPr>
                <w:noProof/>
                <w:webHidden/>
              </w:rPr>
              <w:fldChar w:fldCharType="begin"/>
            </w:r>
            <w:r>
              <w:rPr>
                <w:noProof/>
                <w:webHidden/>
              </w:rPr>
              <w:instrText xml:space="preserve"> PAGEREF _Toc158205095 \h </w:instrText>
            </w:r>
            <w:r>
              <w:rPr>
                <w:noProof/>
                <w:webHidden/>
              </w:rPr>
            </w:r>
            <w:r>
              <w:rPr>
                <w:noProof/>
                <w:webHidden/>
              </w:rPr>
              <w:fldChar w:fldCharType="separate"/>
            </w:r>
            <w:r>
              <w:rPr>
                <w:noProof/>
                <w:webHidden/>
              </w:rPr>
              <w:t>12</w:t>
            </w:r>
            <w:r>
              <w:rPr>
                <w:noProof/>
                <w:webHidden/>
              </w:rPr>
              <w:fldChar w:fldCharType="end"/>
            </w:r>
          </w:hyperlink>
        </w:p>
        <w:p w14:paraId="76E1F156" w14:textId="063D1792" w:rsidR="00066255" w:rsidRDefault="00066255">
          <w:pPr>
            <w:pStyle w:val="TOC3"/>
            <w:tabs>
              <w:tab w:val="left" w:pos="1260"/>
              <w:tab w:val="right" w:leader="dot" w:pos="8825"/>
            </w:tabs>
            <w:rPr>
              <w:rFonts w:asciiTheme="minorHAnsi" w:eastAsiaTheme="minorEastAsia" w:hAnsiTheme="minorHAnsi" w:cstheme="minorBidi"/>
              <w:noProof/>
              <w:kern w:val="2"/>
              <w:sz w:val="21"/>
              <w14:ligatures w14:val="standardContextual"/>
            </w:rPr>
          </w:pPr>
          <w:hyperlink w:anchor="_Toc158205096" w:history="1">
            <w:r w:rsidRPr="00816EFA">
              <w:rPr>
                <w:rStyle w:val="afa"/>
                <w:rFonts w:ascii="Times New Roman" w:eastAsia="宋体" w:hAnsi="Times New Roman"/>
                <w:b/>
                <w:bCs/>
                <w:noProof/>
              </w:rPr>
              <w:t>6.2.4</w:t>
            </w:r>
            <w:r>
              <w:rPr>
                <w:rFonts w:asciiTheme="minorHAnsi" w:eastAsiaTheme="minorEastAsia" w:hAnsiTheme="minorHAnsi" w:cstheme="minorBidi"/>
                <w:noProof/>
                <w:kern w:val="2"/>
                <w:sz w:val="21"/>
                <w14:ligatures w14:val="standardContextual"/>
              </w:rPr>
              <w:tab/>
            </w:r>
            <w:r w:rsidRPr="00816EFA">
              <w:rPr>
                <w:rStyle w:val="afa"/>
                <w:rFonts w:ascii="宋体" w:eastAsia="宋体" w:hAnsi="宋体"/>
                <w:b/>
                <w:bCs/>
                <w:noProof/>
              </w:rPr>
              <w:t>铁素体含量和磁导率</w:t>
            </w:r>
            <w:r>
              <w:rPr>
                <w:noProof/>
                <w:webHidden/>
              </w:rPr>
              <w:tab/>
            </w:r>
            <w:r>
              <w:rPr>
                <w:noProof/>
                <w:webHidden/>
              </w:rPr>
              <w:fldChar w:fldCharType="begin"/>
            </w:r>
            <w:r>
              <w:rPr>
                <w:noProof/>
                <w:webHidden/>
              </w:rPr>
              <w:instrText xml:space="preserve"> PAGEREF _Toc158205096 \h </w:instrText>
            </w:r>
            <w:r>
              <w:rPr>
                <w:noProof/>
                <w:webHidden/>
              </w:rPr>
            </w:r>
            <w:r>
              <w:rPr>
                <w:noProof/>
                <w:webHidden/>
              </w:rPr>
              <w:fldChar w:fldCharType="separate"/>
            </w:r>
            <w:r>
              <w:rPr>
                <w:noProof/>
                <w:webHidden/>
              </w:rPr>
              <w:t>13</w:t>
            </w:r>
            <w:r>
              <w:rPr>
                <w:noProof/>
                <w:webHidden/>
              </w:rPr>
              <w:fldChar w:fldCharType="end"/>
            </w:r>
          </w:hyperlink>
        </w:p>
        <w:p w14:paraId="54F4582B" w14:textId="524726EB" w:rsidR="00066255" w:rsidRDefault="00066255">
          <w:pPr>
            <w:pStyle w:val="TOC3"/>
            <w:tabs>
              <w:tab w:val="left" w:pos="1260"/>
              <w:tab w:val="right" w:leader="dot" w:pos="8825"/>
            </w:tabs>
            <w:rPr>
              <w:rFonts w:asciiTheme="minorHAnsi" w:eastAsiaTheme="minorEastAsia" w:hAnsiTheme="minorHAnsi" w:cstheme="minorBidi"/>
              <w:noProof/>
              <w:kern w:val="2"/>
              <w:sz w:val="21"/>
              <w14:ligatures w14:val="standardContextual"/>
            </w:rPr>
          </w:pPr>
          <w:hyperlink w:anchor="_Toc158205097" w:history="1">
            <w:r w:rsidRPr="00816EFA">
              <w:rPr>
                <w:rStyle w:val="afa"/>
                <w:rFonts w:ascii="Times New Roman" w:eastAsia="宋体" w:hAnsi="Times New Roman"/>
                <w:b/>
                <w:bCs/>
                <w:noProof/>
              </w:rPr>
              <w:t>6.2.5</w:t>
            </w:r>
            <w:r>
              <w:rPr>
                <w:rFonts w:asciiTheme="minorHAnsi" w:eastAsiaTheme="minorEastAsia" w:hAnsiTheme="minorHAnsi" w:cstheme="minorBidi"/>
                <w:noProof/>
                <w:kern w:val="2"/>
                <w:sz w:val="21"/>
                <w14:ligatures w14:val="standardContextual"/>
              </w:rPr>
              <w:tab/>
            </w:r>
            <w:r w:rsidRPr="00816EFA">
              <w:rPr>
                <w:rStyle w:val="afa"/>
                <w:rFonts w:ascii="宋体" w:eastAsia="宋体" w:hAnsi="宋体"/>
                <w:b/>
                <w:bCs/>
                <w:noProof/>
              </w:rPr>
              <w:t>非金属夹杂物含量</w:t>
            </w:r>
            <w:r>
              <w:rPr>
                <w:noProof/>
                <w:webHidden/>
              </w:rPr>
              <w:tab/>
            </w:r>
            <w:r>
              <w:rPr>
                <w:noProof/>
                <w:webHidden/>
              </w:rPr>
              <w:fldChar w:fldCharType="begin"/>
            </w:r>
            <w:r>
              <w:rPr>
                <w:noProof/>
                <w:webHidden/>
              </w:rPr>
              <w:instrText xml:space="preserve"> PAGEREF _Toc158205097 \h </w:instrText>
            </w:r>
            <w:r>
              <w:rPr>
                <w:noProof/>
                <w:webHidden/>
              </w:rPr>
            </w:r>
            <w:r>
              <w:rPr>
                <w:noProof/>
                <w:webHidden/>
              </w:rPr>
              <w:fldChar w:fldCharType="separate"/>
            </w:r>
            <w:r>
              <w:rPr>
                <w:noProof/>
                <w:webHidden/>
              </w:rPr>
              <w:t>13</w:t>
            </w:r>
            <w:r>
              <w:rPr>
                <w:noProof/>
                <w:webHidden/>
              </w:rPr>
              <w:fldChar w:fldCharType="end"/>
            </w:r>
          </w:hyperlink>
        </w:p>
        <w:p w14:paraId="3CE74110" w14:textId="2F5D2B21" w:rsidR="00066255" w:rsidRDefault="00066255">
          <w:pPr>
            <w:pStyle w:val="TOC3"/>
            <w:tabs>
              <w:tab w:val="left" w:pos="1260"/>
              <w:tab w:val="right" w:leader="dot" w:pos="8825"/>
            </w:tabs>
            <w:rPr>
              <w:rFonts w:asciiTheme="minorHAnsi" w:eastAsiaTheme="minorEastAsia" w:hAnsiTheme="minorHAnsi" w:cstheme="minorBidi"/>
              <w:noProof/>
              <w:kern w:val="2"/>
              <w:sz w:val="21"/>
              <w14:ligatures w14:val="standardContextual"/>
            </w:rPr>
          </w:pPr>
          <w:hyperlink w:anchor="_Toc158205098" w:history="1">
            <w:r w:rsidRPr="00816EFA">
              <w:rPr>
                <w:rStyle w:val="afa"/>
                <w:rFonts w:ascii="Times New Roman" w:eastAsia="宋体" w:hAnsi="Times New Roman"/>
                <w:b/>
                <w:bCs/>
                <w:noProof/>
              </w:rPr>
              <w:t>6.2.6</w:t>
            </w:r>
            <w:r>
              <w:rPr>
                <w:rFonts w:asciiTheme="minorHAnsi" w:eastAsiaTheme="minorEastAsia" w:hAnsiTheme="minorHAnsi" w:cstheme="minorBidi"/>
                <w:noProof/>
                <w:kern w:val="2"/>
                <w:sz w:val="21"/>
                <w14:ligatures w14:val="standardContextual"/>
              </w:rPr>
              <w:tab/>
            </w:r>
            <w:r w:rsidRPr="00816EFA">
              <w:rPr>
                <w:rStyle w:val="afa"/>
                <w:rFonts w:ascii="宋体" w:eastAsia="宋体" w:hAnsi="宋体"/>
                <w:b/>
                <w:bCs/>
                <w:noProof/>
              </w:rPr>
              <w:t>晶粒度</w:t>
            </w:r>
            <w:r>
              <w:rPr>
                <w:noProof/>
                <w:webHidden/>
              </w:rPr>
              <w:tab/>
            </w:r>
            <w:r>
              <w:rPr>
                <w:noProof/>
                <w:webHidden/>
              </w:rPr>
              <w:fldChar w:fldCharType="begin"/>
            </w:r>
            <w:r>
              <w:rPr>
                <w:noProof/>
                <w:webHidden/>
              </w:rPr>
              <w:instrText xml:space="preserve"> PAGEREF _Toc158205098 \h </w:instrText>
            </w:r>
            <w:r>
              <w:rPr>
                <w:noProof/>
                <w:webHidden/>
              </w:rPr>
            </w:r>
            <w:r>
              <w:rPr>
                <w:noProof/>
                <w:webHidden/>
              </w:rPr>
              <w:fldChar w:fldCharType="separate"/>
            </w:r>
            <w:r>
              <w:rPr>
                <w:noProof/>
                <w:webHidden/>
              </w:rPr>
              <w:t>13</w:t>
            </w:r>
            <w:r>
              <w:rPr>
                <w:noProof/>
                <w:webHidden/>
              </w:rPr>
              <w:fldChar w:fldCharType="end"/>
            </w:r>
          </w:hyperlink>
        </w:p>
        <w:p w14:paraId="0EB7DBAE" w14:textId="6BAB1693" w:rsidR="00066255" w:rsidRDefault="00066255">
          <w:pPr>
            <w:pStyle w:val="TOC3"/>
            <w:tabs>
              <w:tab w:val="left" w:pos="1260"/>
              <w:tab w:val="right" w:leader="dot" w:pos="8825"/>
            </w:tabs>
            <w:rPr>
              <w:rFonts w:asciiTheme="minorHAnsi" w:eastAsiaTheme="minorEastAsia" w:hAnsiTheme="minorHAnsi" w:cstheme="minorBidi"/>
              <w:noProof/>
              <w:kern w:val="2"/>
              <w:sz w:val="21"/>
              <w14:ligatures w14:val="standardContextual"/>
            </w:rPr>
          </w:pPr>
          <w:hyperlink w:anchor="_Toc158205099" w:history="1">
            <w:r w:rsidRPr="00816EFA">
              <w:rPr>
                <w:rStyle w:val="afa"/>
                <w:rFonts w:ascii="Times New Roman" w:eastAsia="宋体" w:hAnsi="Times New Roman"/>
                <w:b/>
                <w:bCs/>
                <w:noProof/>
              </w:rPr>
              <w:t>6.2.7</w:t>
            </w:r>
            <w:r>
              <w:rPr>
                <w:rFonts w:asciiTheme="minorHAnsi" w:eastAsiaTheme="minorEastAsia" w:hAnsiTheme="minorHAnsi" w:cstheme="minorBidi"/>
                <w:noProof/>
                <w:kern w:val="2"/>
                <w:sz w:val="21"/>
                <w14:ligatures w14:val="standardContextual"/>
              </w:rPr>
              <w:tab/>
            </w:r>
            <w:r w:rsidRPr="00816EFA">
              <w:rPr>
                <w:rStyle w:val="afa"/>
                <w:rFonts w:ascii="宋体" w:eastAsia="宋体" w:hAnsi="宋体"/>
                <w:b/>
                <w:bCs/>
                <w:noProof/>
              </w:rPr>
              <w:t>力学性能取样及技术要求</w:t>
            </w:r>
            <w:r>
              <w:rPr>
                <w:noProof/>
                <w:webHidden/>
              </w:rPr>
              <w:tab/>
            </w:r>
            <w:r>
              <w:rPr>
                <w:noProof/>
                <w:webHidden/>
              </w:rPr>
              <w:fldChar w:fldCharType="begin"/>
            </w:r>
            <w:r>
              <w:rPr>
                <w:noProof/>
                <w:webHidden/>
              </w:rPr>
              <w:instrText xml:space="preserve"> PAGEREF _Toc158205099 \h </w:instrText>
            </w:r>
            <w:r>
              <w:rPr>
                <w:noProof/>
                <w:webHidden/>
              </w:rPr>
            </w:r>
            <w:r>
              <w:rPr>
                <w:noProof/>
                <w:webHidden/>
              </w:rPr>
              <w:fldChar w:fldCharType="separate"/>
            </w:r>
            <w:r>
              <w:rPr>
                <w:noProof/>
                <w:webHidden/>
              </w:rPr>
              <w:t>14</w:t>
            </w:r>
            <w:r>
              <w:rPr>
                <w:noProof/>
                <w:webHidden/>
              </w:rPr>
              <w:fldChar w:fldCharType="end"/>
            </w:r>
          </w:hyperlink>
        </w:p>
        <w:p w14:paraId="3E736605" w14:textId="7379FFC2" w:rsidR="00066255" w:rsidRDefault="00066255">
          <w:pPr>
            <w:pStyle w:val="TOC3"/>
            <w:tabs>
              <w:tab w:val="left" w:pos="1260"/>
              <w:tab w:val="right" w:leader="dot" w:pos="8825"/>
            </w:tabs>
            <w:rPr>
              <w:rFonts w:asciiTheme="minorHAnsi" w:eastAsiaTheme="minorEastAsia" w:hAnsiTheme="minorHAnsi" w:cstheme="minorBidi"/>
              <w:noProof/>
              <w:kern w:val="2"/>
              <w:sz w:val="21"/>
              <w14:ligatures w14:val="standardContextual"/>
            </w:rPr>
          </w:pPr>
          <w:hyperlink w:anchor="_Toc158205100" w:history="1">
            <w:r w:rsidRPr="00816EFA">
              <w:rPr>
                <w:rStyle w:val="afa"/>
                <w:rFonts w:ascii="Times New Roman" w:eastAsia="宋体" w:hAnsi="Times New Roman"/>
                <w:b/>
                <w:bCs/>
                <w:noProof/>
              </w:rPr>
              <w:t>6.2.8</w:t>
            </w:r>
            <w:r>
              <w:rPr>
                <w:rFonts w:asciiTheme="minorHAnsi" w:eastAsiaTheme="minorEastAsia" w:hAnsiTheme="minorHAnsi" w:cstheme="minorBidi"/>
                <w:noProof/>
                <w:kern w:val="2"/>
                <w:sz w:val="21"/>
                <w14:ligatures w14:val="standardContextual"/>
              </w:rPr>
              <w:tab/>
            </w:r>
            <w:r w:rsidRPr="00816EFA">
              <w:rPr>
                <w:rStyle w:val="afa"/>
                <w:rFonts w:ascii="宋体" w:eastAsia="宋体" w:hAnsi="宋体"/>
                <w:b/>
                <w:bCs/>
                <w:noProof/>
              </w:rPr>
              <w:t>无损检测</w:t>
            </w:r>
            <w:r>
              <w:rPr>
                <w:noProof/>
                <w:webHidden/>
              </w:rPr>
              <w:tab/>
            </w:r>
            <w:r>
              <w:rPr>
                <w:noProof/>
                <w:webHidden/>
              </w:rPr>
              <w:fldChar w:fldCharType="begin"/>
            </w:r>
            <w:r>
              <w:rPr>
                <w:noProof/>
                <w:webHidden/>
              </w:rPr>
              <w:instrText xml:space="preserve"> PAGEREF _Toc158205100 \h </w:instrText>
            </w:r>
            <w:r>
              <w:rPr>
                <w:noProof/>
                <w:webHidden/>
              </w:rPr>
            </w:r>
            <w:r>
              <w:rPr>
                <w:noProof/>
                <w:webHidden/>
              </w:rPr>
              <w:fldChar w:fldCharType="separate"/>
            </w:r>
            <w:r>
              <w:rPr>
                <w:noProof/>
                <w:webHidden/>
              </w:rPr>
              <w:t>14</w:t>
            </w:r>
            <w:r>
              <w:rPr>
                <w:noProof/>
                <w:webHidden/>
              </w:rPr>
              <w:fldChar w:fldCharType="end"/>
            </w:r>
          </w:hyperlink>
        </w:p>
        <w:p w14:paraId="6C1DB66A" w14:textId="7A889D53" w:rsidR="00066255" w:rsidRDefault="00066255">
          <w:pPr>
            <w:pStyle w:val="TOC2"/>
            <w:tabs>
              <w:tab w:val="left" w:pos="1260"/>
              <w:tab w:val="right" w:leader="dot" w:pos="8825"/>
            </w:tabs>
            <w:rPr>
              <w:rFonts w:asciiTheme="minorHAnsi" w:eastAsiaTheme="minorEastAsia" w:hAnsiTheme="minorHAnsi" w:cstheme="minorBidi"/>
              <w:noProof/>
              <w:kern w:val="2"/>
              <w:sz w:val="21"/>
              <w14:ligatures w14:val="standardContextual"/>
            </w:rPr>
          </w:pPr>
          <w:hyperlink w:anchor="_Toc158205101" w:history="1">
            <w:r w:rsidRPr="00816EFA">
              <w:rPr>
                <w:rStyle w:val="afa"/>
                <w:rFonts w:ascii="Times New Roman" w:hAnsi="Times New Roman"/>
                <w:b/>
                <w:bCs/>
                <w:noProof/>
              </w:rPr>
              <w:t>6.3</w:t>
            </w:r>
            <w:r>
              <w:rPr>
                <w:rFonts w:asciiTheme="minorHAnsi" w:eastAsiaTheme="minorEastAsia" w:hAnsiTheme="minorHAnsi" w:cstheme="minorBidi"/>
                <w:noProof/>
                <w:kern w:val="2"/>
                <w:sz w:val="21"/>
                <w14:ligatures w14:val="standardContextual"/>
              </w:rPr>
              <w:tab/>
            </w:r>
            <w:r w:rsidRPr="00816EFA">
              <w:rPr>
                <w:rStyle w:val="afa"/>
                <w:rFonts w:ascii="Times New Roman" w:hAnsi="Times New Roman"/>
                <w:b/>
                <w:bCs/>
                <w:noProof/>
              </w:rPr>
              <w:t>中子屏蔽块采购要求</w:t>
            </w:r>
            <w:r>
              <w:rPr>
                <w:noProof/>
                <w:webHidden/>
              </w:rPr>
              <w:tab/>
            </w:r>
            <w:r>
              <w:rPr>
                <w:noProof/>
                <w:webHidden/>
              </w:rPr>
              <w:fldChar w:fldCharType="begin"/>
            </w:r>
            <w:r>
              <w:rPr>
                <w:noProof/>
                <w:webHidden/>
              </w:rPr>
              <w:instrText xml:space="preserve"> PAGEREF _Toc158205101 \h </w:instrText>
            </w:r>
            <w:r>
              <w:rPr>
                <w:noProof/>
                <w:webHidden/>
              </w:rPr>
            </w:r>
            <w:r>
              <w:rPr>
                <w:noProof/>
                <w:webHidden/>
              </w:rPr>
              <w:fldChar w:fldCharType="separate"/>
            </w:r>
            <w:r>
              <w:rPr>
                <w:noProof/>
                <w:webHidden/>
              </w:rPr>
              <w:t>14</w:t>
            </w:r>
            <w:r>
              <w:rPr>
                <w:noProof/>
                <w:webHidden/>
              </w:rPr>
              <w:fldChar w:fldCharType="end"/>
            </w:r>
          </w:hyperlink>
        </w:p>
        <w:p w14:paraId="4AEBF03A" w14:textId="00473802" w:rsidR="00066255" w:rsidRDefault="00066255">
          <w:pPr>
            <w:pStyle w:val="TOC3"/>
            <w:tabs>
              <w:tab w:val="left" w:pos="1260"/>
              <w:tab w:val="right" w:leader="dot" w:pos="8825"/>
            </w:tabs>
            <w:rPr>
              <w:rFonts w:asciiTheme="minorHAnsi" w:eastAsiaTheme="minorEastAsia" w:hAnsiTheme="minorHAnsi" w:cstheme="minorBidi"/>
              <w:noProof/>
              <w:kern w:val="2"/>
              <w:sz w:val="21"/>
              <w14:ligatures w14:val="standardContextual"/>
            </w:rPr>
          </w:pPr>
          <w:hyperlink w:anchor="_Toc158205103" w:history="1">
            <w:r w:rsidRPr="00816EFA">
              <w:rPr>
                <w:rStyle w:val="afa"/>
                <w:rFonts w:ascii="Times New Roman" w:eastAsia="宋体" w:hAnsi="Times New Roman"/>
                <w:b/>
                <w:bCs/>
                <w:noProof/>
              </w:rPr>
              <w:t>6.3.1</w:t>
            </w:r>
            <w:r>
              <w:rPr>
                <w:rFonts w:asciiTheme="minorHAnsi" w:eastAsiaTheme="minorEastAsia" w:hAnsiTheme="minorHAnsi" w:cstheme="minorBidi"/>
                <w:noProof/>
                <w:kern w:val="2"/>
                <w:sz w:val="21"/>
                <w14:ligatures w14:val="standardContextual"/>
              </w:rPr>
              <w:tab/>
            </w:r>
            <w:r w:rsidRPr="00816EFA">
              <w:rPr>
                <w:rStyle w:val="afa"/>
                <w:rFonts w:ascii="宋体" w:eastAsia="宋体" w:hAnsi="宋体"/>
                <w:b/>
                <w:bCs/>
                <w:noProof/>
              </w:rPr>
              <w:t>参考标准</w:t>
            </w:r>
            <w:r>
              <w:rPr>
                <w:noProof/>
                <w:webHidden/>
              </w:rPr>
              <w:tab/>
            </w:r>
            <w:r>
              <w:rPr>
                <w:noProof/>
                <w:webHidden/>
              </w:rPr>
              <w:fldChar w:fldCharType="begin"/>
            </w:r>
            <w:r>
              <w:rPr>
                <w:noProof/>
                <w:webHidden/>
              </w:rPr>
              <w:instrText xml:space="preserve"> PAGEREF _Toc158205103 \h </w:instrText>
            </w:r>
            <w:r>
              <w:rPr>
                <w:noProof/>
                <w:webHidden/>
              </w:rPr>
            </w:r>
            <w:r>
              <w:rPr>
                <w:noProof/>
                <w:webHidden/>
              </w:rPr>
              <w:fldChar w:fldCharType="separate"/>
            </w:r>
            <w:r>
              <w:rPr>
                <w:noProof/>
                <w:webHidden/>
              </w:rPr>
              <w:t>14</w:t>
            </w:r>
            <w:r>
              <w:rPr>
                <w:noProof/>
                <w:webHidden/>
              </w:rPr>
              <w:fldChar w:fldCharType="end"/>
            </w:r>
          </w:hyperlink>
        </w:p>
        <w:p w14:paraId="586BB451" w14:textId="7B36A1E3" w:rsidR="00066255" w:rsidRDefault="00066255">
          <w:pPr>
            <w:pStyle w:val="TOC3"/>
            <w:tabs>
              <w:tab w:val="left" w:pos="1260"/>
              <w:tab w:val="right" w:leader="dot" w:pos="8825"/>
            </w:tabs>
            <w:rPr>
              <w:rFonts w:asciiTheme="minorHAnsi" w:eastAsiaTheme="minorEastAsia" w:hAnsiTheme="minorHAnsi" w:cstheme="minorBidi"/>
              <w:noProof/>
              <w:kern w:val="2"/>
              <w:sz w:val="21"/>
              <w14:ligatures w14:val="standardContextual"/>
            </w:rPr>
          </w:pPr>
          <w:hyperlink w:anchor="_Toc158205104" w:history="1">
            <w:r w:rsidRPr="00816EFA">
              <w:rPr>
                <w:rStyle w:val="afa"/>
                <w:rFonts w:ascii="Times New Roman" w:eastAsia="宋体" w:hAnsi="Times New Roman"/>
                <w:b/>
                <w:bCs/>
                <w:noProof/>
              </w:rPr>
              <w:t>6.3.2</w:t>
            </w:r>
            <w:r>
              <w:rPr>
                <w:rFonts w:asciiTheme="minorHAnsi" w:eastAsiaTheme="minorEastAsia" w:hAnsiTheme="minorHAnsi" w:cstheme="minorBidi"/>
                <w:noProof/>
                <w:kern w:val="2"/>
                <w:sz w:val="21"/>
                <w14:ligatures w14:val="standardContextual"/>
              </w:rPr>
              <w:tab/>
            </w:r>
            <w:r w:rsidRPr="00816EFA">
              <w:rPr>
                <w:rStyle w:val="afa"/>
                <w:rFonts w:ascii="宋体" w:eastAsia="宋体" w:hAnsi="宋体"/>
                <w:b/>
                <w:bCs/>
                <w:noProof/>
              </w:rPr>
              <w:t>BEST真空室项目指定需求</w:t>
            </w:r>
            <w:r>
              <w:rPr>
                <w:noProof/>
                <w:webHidden/>
              </w:rPr>
              <w:tab/>
            </w:r>
            <w:r>
              <w:rPr>
                <w:noProof/>
                <w:webHidden/>
              </w:rPr>
              <w:fldChar w:fldCharType="begin"/>
            </w:r>
            <w:r>
              <w:rPr>
                <w:noProof/>
                <w:webHidden/>
              </w:rPr>
              <w:instrText xml:space="preserve"> PAGEREF _Toc158205104 \h </w:instrText>
            </w:r>
            <w:r>
              <w:rPr>
                <w:noProof/>
                <w:webHidden/>
              </w:rPr>
            </w:r>
            <w:r>
              <w:rPr>
                <w:noProof/>
                <w:webHidden/>
              </w:rPr>
              <w:fldChar w:fldCharType="separate"/>
            </w:r>
            <w:r>
              <w:rPr>
                <w:noProof/>
                <w:webHidden/>
              </w:rPr>
              <w:t>15</w:t>
            </w:r>
            <w:r>
              <w:rPr>
                <w:noProof/>
                <w:webHidden/>
              </w:rPr>
              <w:fldChar w:fldCharType="end"/>
            </w:r>
          </w:hyperlink>
        </w:p>
        <w:p w14:paraId="36F159B3" w14:textId="71978FFD" w:rsidR="00066255" w:rsidRDefault="00066255">
          <w:pPr>
            <w:pStyle w:val="TOC2"/>
            <w:tabs>
              <w:tab w:val="left" w:pos="1260"/>
              <w:tab w:val="right" w:leader="dot" w:pos="8825"/>
            </w:tabs>
            <w:rPr>
              <w:rFonts w:asciiTheme="minorHAnsi" w:eastAsiaTheme="minorEastAsia" w:hAnsiTheme="minorHAnsi" w:cstheme="minorBidi"/>
              <w:noProof/>
              <w:kern w:val="2"/>
              <w:sz w:val="21"/>
              <w14:ligatures w14:val="standardContextual"/>
            </w:rPr>
          </w:pPr>
          <w:hyperlink w:anchor="_Toc158205105" w:history="1">
            <w:r w:rsidRPr="00816EFA">
              <w:rPr>
                <w:rStyle w:val="afa"/>
                <w:rFonts w:ascii="Times New Roman" w:hAnsi="Times New Roman"/>
                <w:b/>
                <w:bCs/>
                <w:noProof/>
              </w:rPr>
              <w:t>6.4</w:t>
            </w:r>
            <w:r>
              <w:rPr>
                <w:rFonts w:asciiTheme="minorHAnsi" w:eastAsiaTheme="minorEastAsia" w:hAnsiTheme="minorHAnsi" w:cstheme="minorBidi"/>
                <w:noProof/>
                <w:kern w:val="2"/>
                <w:sz w:val="21"/>
                <w14:ligatures w14:val="standardContextual"/>
              </w:rPr>
              <w:tab/>
            </w:r>
            <w:r w:rsidRPr="00816EFA">
              <w:rPr>
                <w:rStyle w:val="afa"/>
                <w:rFonts w:ascii="Times New Roman" w:hAnsi="Times New Roman"/>
                <w:b/>
                <w:bCs/>
                <w:noProof/>
              </w:rPr>
              <w:t>Inconel 718</w:t>
            </w:r>
            <w:r w:rsidRPr="00816EFA">
              <w:rPr>
                <w:rStyle w:val="afa"/>
                <w:rFonts w:ascii="Times New Roman" w:hAnsi="Times New Roman"/>
                <w:b/>
                <w:bCs/>
                <w:noProof/>
              </w:rPr>
              <w:t>采购需求</w:t>
            </w:r>
            <w:r>
              <w:rPr>
                <w:noProof/>
                <w:webHidden/>
              </w:rPr>
              <w:tab/>
            </w:r>
            <w:r>
              <w:rPr>
                <w:noProof/>
                <w:webHidden/>
              </w:rPr>
              <w:fldChar w:fldCharType="begin"/>
            </w:r>
            <w:r>
              <w:rPr>
                <w:noProof/>
                <w:webHidden/>
              </w:rPr>
              <w:instrText xml:space="preserve"> PAGEREF _Toc158205105 \h </w:instrText>
            </w:r>
            <w:r>
              <w:rPr>
                <w:noProof/>
                <w:webHidden/>
              </w:rPr>
            </w:r>
            <w:r>
              <w:rPr>
                <w:noProof/>
                <w:webHidden/>
              </w:rPr>
              <w:fldChar w:fldCharType="separate"/>
            </w:r>
            <w:r>
              <w:rPr>
                <w:noProof/>
                <w:webHidden/>
              </w:rPr>
              <w:t>16</w:t>
            </w:r>
            <w:r>
              <w:rPr>
                <w:noProof/>
                <w:webHidden/>
              </w:rPr>
              <w:fldChar w:fldCharType="end"/>
            </w:r>
          </w:hyperlink>
        </w:p>
        <w:p w14:paraId="640AEC6F" w14:textId="47BDCCF9" w:rsidR="00066255" w:rsidRDefault="00066255">
          <w:pPr>
            <w:pStyle w:val="TOC3"/>
            <w:tabs>
              <w:tab w:val="left" w:pos="1260"/>
              <w:tab w:val="right" w:leader="dot" w:pos="8825"/>
            </w:tabs>
            <w:rPr>
              <w:rFonts w:asciiTheme="minorHAnsi" w:eastAsiaTheme="minorEastAsia" w:hAnsiTheme="minorHAnsi" w:cstheme="minorBidi"/>
              <w:noProof/>
              <w:kern w:val="2"/>
              <w:sz w:val="21"/>
              <w14:ligatures w14:val="standardContextual"/>
            </w:rPr>
          </w:pPr>
          <w:hyperlink w:anchor="_Toc158205107" w:history="1">
            <w:r w:rsidRPr="00816EFA">
              <w:rPr>
                <w:rStyle w:val="afa"/>
                <w:rFonts w:ascii="Times New Roman" w:eastAsia="宋体" w:hAnsi="Times New Roman"/>
                <w:b/>
                <w:bCs/>
                <w:noProof/>
              </w:rPr>
              <w:t>6.4.1</w:t>
            </w:r>
            <w:r>
              <w:rPr>
                <w:rFonts w:asciiTheme="minorHAnsi" w:eastAsiaTheme="minorEastAsia" w:hAnsiTheme="minorHAnsi" w:cstheme="minorBidi"/>
                <w:noProof/>
                <w:kern w:val="2"/>
                <w:sz w:val="21"/>
                <w14:ligatures w14:val="standardContextual"/>
              </w:rPr>
              <w:tab/>
            </w:r>
            <w:r w:rsidRPr="00816EFA">
              <w:rPr>
                <w:rStyle w:val="afa"/>
                <w:rFonts w:ascii="宋体" w:eastAsia="宋体" w:hAnsi="宋体"/>
                <w:b/>
                <w:bCs/>
                <w:noProof/>
              </w:rPr>
              <w:t>参考标准</w:t>
            </w:r>
            <w:r>
              <w:rPr>
                <w:noProof/>
                <w:webHidden/>
              </w:rPr>
              <w:tab/>
            </w:r>
            <w:r>
              <w:rPr>
                <w:noProof/>
                <w:webHidden/>
              </w:rPr>
              <w:fldChar w:fldCharType="begin"/>
            </w:r>
            <w:r>
              <w:rPr>
                <w:noProof/>
                <w:webHidden/>
              </w:rPr>
              <w:instrText xml:space="preserve"> PAGEREF _Toc158205107 \h </w:instrText>
            </w:r>
            <w:r>
              <w:rPr>
                <w:noProof/>
                <w:webHidden/>
              </w:rPr>
            </w:r>
            <w:r>
              <w:rPr>
                <w:noProof/>
                <w:webHidden/>
              </w:rPr>
              <w:fldChar w:fldCharType="separate"/>
            </w:r>
            <w:r>
              <w:rPr>
                <w:noProof/>
                <w:webHidden/>
              </w:rPr>
              <w:t>16</w:t>
            </w:r>
            <w:r>
              <w:rPr>
                <w:noProof/>
                <w:webHidden/>
              </w:rPr>
              <w:fldChar w:fldCharType="end"/>
            </w:r>
          </w:hyperlink>
        </w:p>
        <w:p w14:paraId="121D5850" w14:textId="337CE625" w:rsidR="00066255" w:rsidRDefault="00066255">
          <w:pPr>
            <w:pStyle w:val="TOC3"/>
            <w:tabs>
              <w:tab w:val="left" w:pos="1260"/>
              <w:tab w:val="right" w:leader="dot" w:pos="8825"/>
            </w:tabs>
            <w:rPr>
              <w:rFonts w:asciiTheme="minorHAnsi" w:eastAsiaTheme="minorEastAsia" w:hAnsiTheme="minorHAnsi" w:cstheme="minorBidi"/>
              <w:noProof/>
              <w:kern w:val="2"/>
              <w:sz w:val="21"/>
              <w14:ligatures w14:val="standardContextual"/>
            </w:rPr>
          </w:pPr>
          <w:hyperlink w:anchor="_Toc158205108" w:history="1">
            <w:r w:rsidRPr="00816EFA">
              <w:rPr>
                <w:rStyle w:val="afa"/>
                <w:rFonts w:ascii="Times New Roman" w:eastAsia="宋体" w:hAnsi="Times New Roman"/>
                <w:b/>
                <w:bCs/>
                <w:noProof/>
              </w:rPr>
              <w:t>6.4.2</w:t>
            </w:r>
            <w:r>
              <w:rPr>
                <w:rFonts w:asciiTheme="minorHAnsi" w:eastAsiaTheme="minorEastAsia" w:hAnsiTheme="minorHAnsi" w:cstheme="minorBidi"/>
                <w:noProof/>
                <w:kern w:val="2"/>
                <w:sz w:val="21"/>
                <w14:ligatures w14:val="standardContextual"/>
              </w:rPr>
              <w:tab/>
            </w:r>
            <w:r w:rsidRPr="00816EFA">
              <w:rPr>
                <w:rStyle w:val="afa"/>
                <w:rFonts w:ascii="宋体" w:eastAsia="宋体" w:hAnsi="宋体"/>
                <w:b/>
                <w:bCs/>
                <w:noProof/>
              </w:rPr>
              <w:t>BEST真空室项目指定需求</w:t>
            </w:r>
            <w:r>
              <w:rPr>
                <w:noProof/>
                <w:webHidden/>
              </w:rPr>
              <w:tab/>
            </w:r>
            <w:r>
              <w:rPr>
                <w:noProof/>
                <w:webHidden/>
              </w:rPr>
              <w:fldChar w:fldCharType="begin"/>
            </w:r>
            <w:r>
              <w:rPr>
                <w:noProof/>
                <w:webHidden/>
              </w:rPr>
              <w:instrText xml:space="preserve"> PAGEREF _Toc158205108 \h </w:instrText>
            </w:r>
            <w:r>
              <w:rPr>
                <w:noProof/>
                <w:webHidden/>
              </w:rPr>
            </w:r>
            <w:r>
              <w:rPr>
                <w:noProof/>
                <w:webHidden/>
              </w:rPr>
              <w:fldChar w:fldCharType="separate"/>
            </w:r>
            <w:r>
              <w:rPr>
                <w:noProof/>
                <w:webHidden/>
              </w:rPr>
              <w:t>16</w:t>
            </w:r>
            <w:r>
              <w:rPr>
                <w:noProof/>
                <w:webHidden/>
              </w:rPr>
              <w:fldChar w:fldCharType="end"/>
            </w:r>
          </w:hyperlink>
        </w:p>
        <w:p w14:paraId="0AD19D74" w14:textId="0CB90D55" w:rsidR="00066255" w:rsidRDefault="00066255">
          <w:pPr>
            <w:pStyle w:val="TOC2"/>
            <w:tabs>
              <w:tab w:val="left" w:pos="1260"/>
              <w:tab w:val="right" w:leader="dot" w:pos="8825"/>
            </w:tabs>
            <w:rPr>
              <w:rFonts w:asciiTheme="minorHAnsi" w:eastAsiaTheme="minorEastAsia" w:hAnsiTheme="minorHAnsi" w:cstheme="minorBidi"/>
              <w:noProof/>
              <w:kern w:val="2"/>
              <w:sz w:val="21"/>
              <w14:ligatures w14:val="standardContextual"/>
            </w:rPr>
          </w:pPr>
          <w:hyperlink w:anchor="_Toc158205109" w:history="1">
            <w:r w:rsidRPr="00816EFA">
              <w:rPr>
                <w:rStyle w:val="afa"/>
                <w:rFonts w:ascii="Times New Roman" w:hAnsi="Times New Roman"/>
                <w:b/>
                <w:bCs/>
                <w:noProof/>
              </w:rPr>
              <w:t>6.5</w:t>
            </w:r>
            <w:r>
              <w:rPr>
                <w:rFonts w:asciiTheme="minorHAnsi" w:eastAsiaTheme="minorEastAsia" w:hAnsiTheme="minorHAnsi" w:cstheme="minorBidi"/>
                <w:noProof/>
                <w:kern w:val="2"/>
                <w:sz w:val="21"/>
                <w14:ligatures w14:val="standardContextual"/>
              </w:rPr>
              <w:tab/>
            </w:r>
            <w:r w:rsidRPr="00816EFA">
              <w:rPr>
                <w:rStyle w:val="afa"/>
                <w:rFonts w:ascii="Times New Roman" w:hAnsi="Times New Roman"/>
                <w:b/>
                <w:bCs/>
                <w:noProof/>
              </w:rPr>
              <w:t>公差要求</w:t>
            </w:r>
            <w:r>
              <w:rPr>
                <w:noProof/>
                <w:webHidden/>
              </w:rPr>
              <w:tab/>
            </w:r>
            <w:r>
              <w:rPr>
                <w:noProof/>
                <w:webHidden/>
              </w:rPr>
              <w:fldChar w:fldCharType="begin"/>
            </w:r>
            <w:r>
              <w:rPr>
                <w:noProof/>
                <w:webHidden/>
              </w:rPr>
              <w:instrText xml:space="preserve"> PAGEREF _Toc158205109 \h </w:instrText>
            </w:r>
            <w:r>
              <w:rPr>
                <w:noProof/>
                <w:webHidden/>
              </w:rPr>
            </w:r>
            <w:r>
              <w:rPr>
                <w:noProof/>
                <w:webHidden/>
              </w:rPr>
              <w:fldChar w:fldCharType="separate"/>
            </w:r>
            <w:r>
              <w:rPr>
                <w:noProof/>
                <w:webHidden/>
              </w:rPr>
              <w:t>17</w:t>
            </w:r>
            <w:r>
              <w:rPr>
                <w:noProof/>
                <w:webHidden/>
              </w:rPr>
              <w:fldChar w:fldCharType="end"/>
            </w:r>
          </w:hyperlink>
        </w:p>
        <w:p w14:paraId="26921AF2" w14:textId="07EEBFE6" w:rsidR="00066255" w:rsidRDefault="00066255">
          <w:pPr>
            <w:pStyle w:val="TOC2"/>
            <w:tabs>
              <w:tab w:val="left" w:pos="1260"/>
              <w:tab w:val="right" w:leader="dot" w:pos="8825"/>
            </w:tabs>
            <w:rPr>
              <w:rFonts w:asciiTheme="minorHAnsi" w:eastAsiaTheme="minorEastAsia" w:hAnsiTheme="minorHAnsi" w:cstheme="minorBidi"/>
              <w:noProof/>
              <w:kern w:val="2"/>
              <w:sz w:val="21"/>
              <w14:ligatures w14:val="standardContextual"/>
            </w:rPr>
          </w:pPr>
          <w:hyperlink w:anchor="_Toc158205110" w:history="1">
            <w:r w:rsidRPr="00816EFA">
              <w:rPr>
                <w:rStyle w:val="afa"/>
                <w:rFonts w:ascii="Times New Roman" w:hAnsi="Times New Roman"/>
                <w:b/>
                <w:bCs/>
                <w:noProof/>
              </w:rPr>
              <w:t>6.6</w:t>
            </w:r>
            <w:r>
              <w:rPr>
                <w:rFonts w:asciiTheme="minorHAnsi" w:eastAsiaTheme="minorEastAsia" w:hAnsiTheme="minorHAnsi" w:cstheme="minorBidi"/>
                <w:noProof/>
                <w:kern w:val="2"/>
                <w:sz w:val="21"/>
                <w14:ligatures w14:val="standardContextual"/>
              </w:rPr>
              <w:tab/>
            </w:r>
            <w:r w:rsidRPr="00816EFA">
              <w:rPr>
                <w:rStyle w:val="afa"/>
                <w:rFonts w:ascii="Times New Roman" w:hAnsi="Times New Roman"/>
                <w:b/>
                <w:bCs/>
                <w:noProof/>
              </w:rPr>
              <w:t>焊接工艺要求</w:t>
            </w:r>
            <w:r>
              <w:rPr>
                <w:noProof/>
                <w:webHidden/>
              </w:rPr>
              <w:tab/>
            </w:r>
            <w:r>
              <w:rPr>
                <w:noProof/>
                <w:webHidden/>
              </w:rPr>
              <w:fldChar w:fldCharType="begin"/>
            </w:r>
            <w:r>
              <w:rPr>
                <w:noProof/>
                <w:webHidden/>
              </w:rPr>
              <w:instrText xml:space="preserve"> PAGEREF _Toc158205110 \h </w:instrText>
            </w:r>
            <w:r>
              <w:rPr>
                <w:noProof/>
                <w:webHidden/>
              </w:rPr>
            </w:r>
            <w:r>
              <w:rPr>
                <w:noProof/>
                <w:webHidden/>
              </w:rPr>
              <w:fldChar w:fldCharType="separate"/>
            </w:r>
            <w:r>
              <w:rPr>
                <w:noProof/>
                <w:webHidden/>
              </w:rPr>
              <w:t>17</w:t>
            </w:r>
            <w:r>
              <w:rPr>
                <w:noProof/>
                <w:webHidden/>
              </w:rPr>
              <w:fldChar w:fldCharType="end"/>
            </w:r>
          </w:hyperlink>
        </w:p>
        <w:p w14:paraId="4E208B68" w14:textId="7CC405FF" w:rsidR="00066255" w:rsidRDefault="00066255">
          <w:pPr>
            <w:pStyle w:val="TOC2"/>
            <w:tabs>
              <w:tab w:val="left" w:pos="1260"/>
              <w:tab w:val="right" w:leader="dot" w:pos="8825"/>
            </w:tabs>
            <w:rPr>
              <w:rFonts w:asciiTheme="minorHAnsi" w:eastAsiaTheme="minorEastAsia" w:hAnsiTheme="minorHAnsi" w:cstheme="minorBidi"/>
              <w:noProof/>
              <w:kern w:val="2"/>
              <w:sz w:val="21"/>
              <w14:ligatures w14:val="standardContextual"/>
            </w:rPr>
          </w:pPr>
          <w:hyperlink w:anchor="_Toc158205111" w:history="1">
            <w:r w:rsidRPr="00816EFA">
              <w:rPr>
                <w:rStyle w:val="afa"/>
                <w:rFonts w:ascii="Times New Roman" w:hAnsi="Times New Roman"/>
                <w:b/>
                <w:bCs/>
                <w:noProof/>
              </w:rPr>
              <w:t>6.7</w:t>
            </w:r>
            <w:r>
              <w:rPr>
                <w:rFonts w:asciiTheme="minorHAnsi" w:eastAsiaTheme="minorEastAsia" w:hAnsiTheme="minorHAnsi" w:cstheme="minorBidi"/>
                <w:noProof/>
                <w:kern w:val="2"/>
                <w:sz w:val="21"/>
                <w14:ligatures w14:val="standardContextual"/>
              </w:rPr>
              <w:tab/>
            </w:r>
            <w:r w:rsidRPr="00816EFA">
              <w:rPr>
                <w:rStyle w:val="afa"/>
                <w:rFonts w:ascii="Times New Roman" w:hAnsi="Times New Roman"/>
                <w:b/>
                <w:bCs/>
                <w:noProof/>
              </w:rPr>
              <w:t>无损检测要求</w:t>
            </w:r>
            <w:r>
              <w:rPr>
                <w:noProof/>
                <w:webHidden/>
              </w:rPr>
              <w:tab/>
            </w:r>
            <w:r>
              <w:rPr>
                <w:noProof/>
                <w:webHidden/>
              </w:rPr>
              <w:fldChar w:fldCharType="begin"/>
            </w:r>
            <w:r>
              <w:rPr>
                <w:noProof/>
                <w:webHidden/>
              </w:rPr>
              <w:instrText xml:space="preserve"> PAGEREF _Toc158205111 \h </w:instrText>
            </w:r>
            <w:r>
              <w:rPr>
                <w:noProof/>
                <w:webHidden/>
              </w:rPr>
            </w:r>
            <w:r>
              <w:rPr>
                <w:noProof/>
                <w:webHidden/>
              </w:rPr>
              <w:fldChar w:fldCharType="separate"/>
            </w:r>
            <w:r>
              <w:rPr>
                <w:noProof/>
                <w:webHidden/>
              </w:rPr>
              <w:t>18</w:t>
            </w:r>
            <w:r>
              <w:rPr>
                <w:noProof/>
                <w:webHidden/>
              </w:rPr>
              <w:fldChar w:fldCharType="end"/>
            </w:r>
          </w:hyperlink>
        </w:p>
        <w:p w14:paraId="5190F849" w14:textId="197C8C0F" w:rsidR="00066255" w:rsidRDefault="00066255">
          <w:pPr>
            <w:pStyle w:val="TOC3"/>
            <w:tabs>
              <w:tab w:val="left" w:pos="1680"/>
              <w:tab w:val="right" w:leader="dot" w:pos="8825"/>
            </w:tabs>
            <w:rPr>
              <w:rFonts w:asciiTheme="minorHAnsi" w:eastAsiaTheme="minorEastAsia" w:hAnsiTheme="minorHAnsi" w:cstheme="minorBidi"/>
              <w:noProof/>
              <w:kern w:val="2"/>
              <w:sz w:val="21"/>
              <w14:ligatures w14:val="standardContextual"/>
            </w:rPr>
          </w:pPr>
          <w:hyperlink w:anchor="_Toc158205118" w:history="1">
            <w:r w:rsidRPr="00816EFA">
              <w:rPr>
                <w:rStyle w:val="afa"/>
                <w:rFonts w:ascii="宋体" w:eastAsia="宋体" w:hAnsi="宋体"/>
                <w:b/>
                <w:bCs/>
                <w:noProof/>
              </w:rPr>
              <w:t>6.7.1</w:t>
            </w:r>
            <w:r>
              <w:rPr>
                <w:rFonts w:asciiTheme="minorHAnsi" w:eastAsiaTheme="minorEastAsia" w:hAnsiTheme="minorHAnsi" w:cstheme="minorBidi"/>
                <w:noProof/>
                <w:kern w:val="2"/>
                <w:sz w:val="21"/>
                <w14:ligatures w14:val="standardContextual"/>
              </w:rPr>
              <w:tab/>
            </w:r>
            <w:r w:rsidRPr="00816EFA">
              <w:rPr>
                <w:rStyle w:val="afa"/>
                <w:rFonts w:ascii="宋体" w:eastAsia="宋体" w:hAnsi="宋体"/>
                <w:b/>
                <w:bCs/>
                <w:noProof/>
              </w:rPr>
              <w:t>焊缝分类与质量等级要求</w:t>
            </w:r>
            <w:r>
              <w:rPr>
                <w:noProof/>
                <w:webHidden/>
              </w:rPr>
              <w:tab/>
            </w:r>
            <w:r>
              <w:rPr>
                <w:noProof/>
                <w:webHidden/>
              </w:rPr>
              <w:fldChar w:fldCharType="begin"/>
            </w:r>
            <w:r>
              <w:rPr>
                <w:noProof/>
                <w:webHidden/>
              </w:rPr>
              <w:instrText xml:space="preserve"> PAGEREF _Toc158205118 \h </w:instrText>
            </w:r>
            <w:r>
              <w:rPr>
                <w:noProof/>
                <w:webHidden/>
              </w:rPr>
            </w:r>
            <w:r>
              <w:rPr>
                <w:noProof/>
                <w:webHidden/>
              </w:rPr>
              <w:fldChar w:fldCharType="separate"/>
            </w:r>
            <w:r>
              <w:rPr>
                <w:noProof/>
                <w:webHidden/>
              </w:rPr>
              <w:t>18</w:t>
            </w:r>
            <w:r>
              <w:rPr>
                <w:noProof/>
                <w:webHidden/>
              </w:rPr>
              <w:fldChar w:fldCharType="end"/>
            </w:r>
          </w:hyperlink>
        </w:p>
        <w:p w14:paraId="4191EAC0" w14:textId="01582335" w:rsidR="00066255" w:rsidRDefault="00066255">
          <w:pPr>
            <w:pStyle w:val="TOC3"/>
            <w:tabs>
              <w:tab w:val="left" w:pos="1680"/>
              <w:tab w:val="right" w:leader="dot" w:pos="8825"/>
            </w:tabs>
            <w:rPr>
              <w:rFonts w:asciiTheme="minorHAnsi" w:eastAsiaTheme="minorEastAsia" w:hAnsiTheme="minorHAnsi" w:cstheme="minorBidi"/>
              <w:noProof/>
              <w:kern w:val="2"/>
              <w:sz w:val="21"/>
              <w14:ligatures w14:val="standardContextual"/>
            </w:rPr>
          </w:pPr>
          <w:hyperlink w:anchor="_Toc158205119" w:history="1">
            <w:r w:rsidRPr="00816EFA">
              <w:rPr>
                <w:rStyle w:val="afa"/>
                <w:rFonts w:ascii="宋体" w:eastAsia="宋体" w:hAnsi="宋体"/>
                <w:b/>
                <w:bCs/>
                <w:noProof/>
              </w:rPr>
              <w:t>6.7.2</w:t>
            </w:r>
            <w:r>
              <w:rPr>
                <w:rFonts w:asciiTheme="minorHAnsi" w:eastAsiaTheme="minorEastAsia" w:hAnsiTheme="minorHAnsi" w:cstheme="minorBidi"/>
                <w:noProof/>
                <w:kern w:val="2"/>
                <w:sz w:val="21"/>
                <w14:ligatures w14:val="standardContextual"/>
              </w:rPr>
              <w:tab/>
            </w:r>
            <w:r w:rsidRPr="00816EFA">
              <w:rPr>
                <w:rStyle w:val="afa"/>
                <w:rFonts w:ascii="宋体" w:eastAsia="宋体" w:hAnsi="宋体"/>
                <w:b/>
                <w:bCs/>
                <w:noProof/>
              </w:rPr>
              <w:t>一般规定</w:t>
            </w:r>
            <w:r>
              <w:rPr>
                <w:noProof/>
                <w:webHidden/>
              </w:rPr>
              <w:tab/>
            </w:r>
            <w:r>
              <w:rPr>
                <w:noProof/>
                <w:webHidden/>
              </w:rPr>
              <w:fldChar w:fldCharType="begin"/>
            </w:r>
            <w:r>
              <w:rPr>
                <w:noProof/>
                <w:webHidden/>
              </w:rPr>
              <w:instrText xml:space="preserve"> PAGEREF _Toc158205119 \h </w:instrText>
            </w:r>
            <w:r>
              <w:rPr>
                <w:noProof/>
                <w:webHidden/>
              </w:rPr>
            </w:r>
            <w:r>
              <w:rPr>
                <w:noProof/>
                <w:webHidden/>
              </w:rPr>
              <w:fldChar w:fldCharType="separate"/>
            </w:r>
            <w:r>
              <w:rPr>
                <w:noProof/>
                <w:webHidden/>
              </w:rPr>
              <w:t>19</w:t>
            </w:r>
            <w:r>
              <w:rPr>
                <w:noProof/>
                <w:webHidden/>
              </w:rPr>
              <w:fldChar w:fldCharType="end"/>
            </w:r>
          </w:hyperlink>
        </w:p>
        <w:p w14:paraId="15E7A69D" w14:textId="066C1269" w:rsidR="00066255" w:rsidRDefault="00066255">
          <w:pPr>
            <w:pStyle w:val="TOC3"/>
            <w:tabs>
              <w:tab w:val="left" w:pos="1680"/>
              <w:tab w:val="right" w:leader="dot" w:pos="8825"/>
            </w:tabs>
            <w:rPr>
              <w:rFonts w:asciiTheme="minorHAnsi" w:eastAsiaTheme="minorEastAsia" w:hAnsiTheme="minorHAnsi" w:cstheme="minorBidi"/>
              <w:noProof/>
              <w:kern w:val="2"/>
              <w:sz w:val="21"/>
              <w14:ligatures w14:val="standardContextual"/>
            </w:rPr>
          </w:pPr>
          <w:hyperlink w:anchor="_Toc158205120" w:history="1">
            <w:r w:rsidRPr="00816EFA">
              <w:rPr>
                <w:rStyle w:val="afa"/>
                <w:rFonts w:ascii="宋体" w:eastAsia="宋体" w:hAnsi="宋体"/>
                <w:b/>
                <w:bCs/>
                <w:noProof/>
              </w:rPr>
              <w:t>6.7.3</w:t>
            </w:r>
            <w:r>
              <w:rPr>
                <w:rFonts w:asciiTheme="minorHAnsi" w:eastAsiaTheme="minorEastAsia" w:hAnsiTheme="minorHAnsi" w:cstheme="minorBidi"/>
                <w:noProof/>
                <w:kern w:val="2"/>
                <w:sz w:val="21"/>
                <w14:ligatures w14:val="standardContextual"/>
              </w:rPr>
              <w:tab/>
            </w:r>
            <w:r w:rsidRPr="00816EFA">
              <w:rPr>
                <w:rStyle w:val="afa"/>
                <w:rFonts w:ascii="宋体" w:eastAsia="宋体" w:hAnsi="宋体"/>
                <w:b/>
                <w:bCs/>
                <w:noProof/>
              </w:rPr>
              <w:t>无损检测技术与技术等级要求</w:t>
            </w:r>
            <w:r>
              <w:rPr>
                <w:noProof/>
                <w:webHidden/>
              </w:rPr>
              <w:tab/>
            </w:r>
            <w:r>
              <w:rPr>
                <w:noProof/>
                <w:webHidden/>
              </w:rPr>
              <w:fldChar w:fldCharType="begin"/>
            </w:r>
            <w:r>
              <w:rPr>
                <w:noProof/>
                <w:webHidden/>
              </w:rPr>
              <w:instrText xml:space="preserve"> PAGEREF _Toc158205120 \h </w:instrText>
            </w:r>
            <w:r>
              <w:rPr>
                <w:noProof/>
                <w:webHidden/>
              </w:rPr>
            </w:r>
            <w:r>
              <w:rPr>
                <w:noProof/>
                <w:webHidden/>
              </w:rPr>
              <w:fldChar w:fldCharType="separate"/>
            </w:r>
            <w:r>
              <w:rPr>
                <w:noProof/>
                <w:webHidden/>
              </w:rPr>
              <w:t>19</w:t>
            </w:r>
            <w:r>
              <w:rPr>
                <w:noProof/>
                <w:webHidden/>
              </w:rPr>
              <w:fldChar w:fldCharType="end"/>
            </w:r>
          </w:hyperlink>
        </w:p>
        <w:p w14:paraId="72EF86DC" w14:textId="1172AB70" w:rsidR="00066255" w:rsidRDefault="00066255">
          <w:pPr>
            <w:pStyle w:val="TOC2"/>
            <w:tabs>
              <w:tab w:val="left" w:pos="1260"/>
              <w:tab w:val="right" w:leader="dot" w:pos="8825"/>
            </w:tabs>
            <w:rPr>
              <w:rFonts w:asciiTheme="minorHAnsi" w:eastAsiaTheme="minorEastAsia" w:hAnsiTheme="minorHAnsi" w:cstheme="minorBidi"/>
              <w:noProof/>
              <w:kern w:val="2"/>
              <w:sz w:val="21"/>
              <w14:ligatures w14:val="standardContextual"/>
            </w:rPr>
          </w:pPr>
          <w:hyperlink w:anchor="_Toc158205121" w:history="1">
            <w:r w:rsidRPr="00816EFA">
              <w:rPr>
                <w:rStyle w:val="afa"/>
                <w:rFonts w:ascii="Times New Roman" w:hAnsi="Times New Roman"/>
                <w:b/>
                <w:bCs/>
                <w:noProof/>
              </w:rPr>
              <w:t>6.8</w:t>
            </w:r>
            <w:r>
              <w:rPr>
                <w:rFonts w:asciiTheme="minorHAnsi" w:eastAsiaTheme="minorEastAsia" w:hAnsiTheme="minorHAnsi" w:cstheme="minorBidi"/>
                <w:noProof/>
                <w:kern w:val="2"/>
                <w:sz w:val="21"/>
                <w14:ligatures w14:val="standardContextual"/>
              </w:rPr>
              <w:tab/>
            </w:r>
            <w:r w:rsidRPr="00816EFA">
              <w:rPr>
                <w:rStyle w:val="afa"/>
                <w:rFonts w:ascii="Times New Roman" w:hAnsi="Times New Roman"/>
                <w:b/>
                <w:bCs/>
                <w:noProof/>
              </w:rPr>
              <w:t>成型要求</w:t>
            </w:r>
            <w:r>
              <w:rPr>
                <w:noProof/>
                <w:webHidden/>
              </w:rPr>
              <w:tab/>
            </w:r>
            <w:r>
              <w:rPr>
                <w:noProof/>
                <w:webHidden/>
              </w:rPr>
              <w:fldChar w:fldCharType="begin"/>
            </w:r>
            <w:r>
              <w:rPr>
                <w:noProof/>
                <w:webHidden/>
              </w:rPr>
              <w:instrText xml:space="preserve"> PAGEREF _Toc158205121 \h </w:instrText>
            </w:r>
            <w:r>
              <w:rPr>
                <w:noProof/>
                <w:webHidden/>
              </w:rPr>
            </w:r>
            <w:r>
              <w:rPr>
                <w:noProof/>
                <w:webHidden/>
              </w:rPr>
              <w:fldChar w:fldCharType="separate"/>
            </w:r>
            <w:r>
              <w:rPr>
                <w:noProof/>
                <w:webHidden/>
              </w:rPr>
              <w:t>20</w:t>
            </w:r>
            <w:r>
              <w:rPr>
                <w:noProof/>
                <w:webHidden/>
              </w:rPr>
              <w:fldChar w:fldCharType="end"/>
            </w:r>
          </w:hyperlink>
        </w:p>
        <w:p w14:paraId="6A159E1B" w14:textId="459E13E0" w:rsidR="00066255" w:rsidRDefault="00066255">
          <w:pPr>
            <w:pStyle w:val="TOC2"/>
            <w:tabs>
              <w:tab w:val="left" w:pos="1260"/>
              <w:tab w:val="right" w:leader="dot" w:pos="8825"/>
            </w:tabs>
            <w:rPr>
              <w:rFonts w:asciiTheme="minorHAnsi" w:eastAsiaTheme="minorEastAsia" w:hAnsiTheme="minorHAnsi" w:cstheme="minorBidi"/>
              <w:noProof/>
              <w:kern w:val="2"/>
              <w:sz w:val="21"/>
              <w14:ligatures w14:val="standardContextual"/>
            </w:rPr>
          </w:pPr>
          <w:hyperlink w:anchor="_Toc158205123" w:history="1">
            <w:r w:rsidRPr="00816EFA">
              <w:rPr>
                <w:rStyle w:val="afa"/>
                <w:rFonts w:ascii="Times New Roman" w:hAnsi="Times New Roman"/>
                <w:b/>
                <w:bCs/>
                <w:noProof/>
              </w:rPr>
              <w:t>6.10</w:t>
            </w:r>
            <w:r>
              <w:rPr>
                <w:rFonts w:asciiTheme="minorHAnsi" w:eastAsiaTheme="minorEastAsia" w:hAnsiTheme="minorHAnsi" w:cstheme="minorBidi"/>
                <w:noProof/>
                <w:kern w:val="2"/>
                <w:sz w:val="21"/>
                <w14:ligatures w14:val="standardContextual"/>
              </w:rPr>
              <w:tab/>
            </w:r>
            <w:r w:rsidRPr="00816EFA">
              <w:rPr>
                <w:rStyle w:val="afa"/>
                <w:rFonts w:ascii="Times New Roman" w:hAnsi="Times New Roman"/>
                <w:b/>
                <w:bCs/>
                <w:noProof/>
              </w:rPr>
              <w:t>切割</w:t>
            </w:r>
            <w:r>
              <w:rPr>
                <w:noProof/>
                <w:webHidden/>
              </w:rPr>
              <w:tab/>
            </w:r>
            <w:r>
              <w:rPr>
                <w:noProof/>
                <w:webHidden/>
              </w:rPr>
              <w:fldChar w:fldCharType="begin"/>
            </w:r>
            <w:r>
              <w:rPr>
                <w:noProof/>
                <w:webHidden/>
              </w:rPr>
              <w:instrText xml:space="preserve"> PAGEREF _Toc158205123 \h </w:instrText>
            </w:r>
            <w:r>
              <w:rPr>
                <w:noProof/>
                <w:webHidden/>
              </w:rPr>
            </w:r>
            <w:r>
              <w:rPr>
                <w:noProof/>
                <w:webHidden/>
              </w:rPr>
              <w:fldChar w:fldCharType="separate"/>
            </w:r>
            <w:r>
              <w:rPr>
                <w:noProof/>
                <w:webHidden/>
              </w:rPr>
              <w:t>20</w:t>
            </w:r>
            <w:r>
              <w:rPr>
                <w:noProof/>
                <w:webHidden/>
              </w:rPr>
              <w:fldChar w:fldCharType="end"/>
            </w:r>
          </w:hyperlink>
        </w:p>
        <w:p w14:paraId="5A5F5922" w14:textId="26EBFC0B" w:rsidR="00066255" w:rsidRDefault="00066255">
          <w:pPr>
            <w:pStyle w:val="TOC2"/>
            <w:tabs>
              <w:tab w:val="left" w:pos="1260"/>
              <w:tab w:val="right" w:leader="dot" w:pos="8825"/>
            </w:tabs>
            <w:rPr>
              <w:rFonts w:asciiTheme="minorHAnsi" w:eastAsiaTheme="minorEastAsia" w:hAnsiTheme="minorHAnsi" w:cstheme="minorBidi"/>
              <w:noProof/>
              <w:kern w:val="2"/>
              <w:sz w:val="21"/>
              <w14:ligatures w14:val="standardContextual"/>
            </w:rPr>
          </w:pPr>
          <w:hyperlink w:anchor="_Toc158205124" w:history="1">
            <w:r w:rsidRPr="00816EFA">
              <w:rPr>
                <w:rStyle w:val="afa"/>
                <w:rFonts w:ascii="Times New Roman" w:hAnsi="Times New Roman"/>
                <w:b/>
                <w:bCs/>
                <w:noProof/>
              </w:rPr>
              <w:t>6.11</w:t>
            </w:r>
            <w:r>
              <w:rPr>
                <w:rFonts w:asciiTheme="minorHAnsi" w:eastAsiaTheme="minorEastAsia" w:hAnsiTheme="minorHAnsi" w:cstheme="minorBidi"/>
                <w:noProof/>
                <w:kern w:val="2"/>
                <w:sz w:val="21"/>
                <w14:ligatures w14:val="standardContextual"/>
              </w:rPr>
              <w:tab/>
            </w:r>
            <w:r w:rsidRPr="00816EFA">
              <w:rPr>
                <w:rStyle w:val="afa"/>
                <w:rFonts w:ascii="Times New Roman" w:hAnsi="Times New Roman"/>
                <w:b/>
                <w:bCs/>
                <w:noProof/>
              </w:rPr>
              <w:t>清洗和表面处理</w:t>
            </w:r>
            <w:r>
              <w:rPr>
                <w:noProof/>
                <w:webHidden/>
              </w:rPr>
              <w:tab/>
            </w:r>
            <w:r>
              <w:rPr>
                <w:noProof/>
                <w:webHidden/>
              </w:rPr>
              <w:fldChar w:fldCharType="begin"/>
            </w:r>
            <w:r>
              <w:rPr>
                <w:noProof/>
                <w:webHidden/>
              </w:rPr>
              <w:instrText xml:space="preserve"> PAGEREF _Toc158205124 \h </w:instrText>
            </w:r>
            <w:r>
              <w:rPr>
                <w:noProof/>
                <w:webHidden/>
              </w:rPr>
            </w:r>
            <w:r>
              <w:rPr>
                <w:noProof/>
                <w:webHidden/>
              </w:rPr>
              <w:fldChar w:fldCharType="separate"/>
            </w:r>
            <w:r>
              <w:rPr>
                <w:noProof/>
                <w:webHidden/>
              </w:rPr>
              <w:t>20</w:t>
            </w:r>
            <w:r>
              <w:rPr>
                <w:noProof/>
                <w:webHidden/>
              </w:rPr>
              <w:fldChar w:fldCharType="end"/>
            </w:r>
          </w:hyperlink>
        </w:p>
        <w:p w14:paraId="16EB59B3" w14:textId="03BB1BC5" w:rsidR="00066255" w:rsidRDefault="00066255">
          <w:pPr>
            <w:pStyle w:val="TOC2"/>
            <w:tabs>
              <w:tab w:val="left" w:pos="1260"/>
              <w:tab w:val="right" w:leader="dot" w:pos="8825"/>
            </w:tabs>
            <w:rPr>
              <w:rFonts w:asciiTheme="minorHAnsi" w:eastAsiaTheme="minorEastAsia" w:hAnsiTheme="minorHAnsi" w:cstheme="minorBidi"/>
              <w:noProof/>
              <w:kern w:val="2"/>
              <w:sz w:val="21"/>
              <w14:ligatures w14:val="standardContextual"/>
            </w:rPr>
          </w:pPr>
          <w:hyperlink w:anchor="_Toc158205125" w:history="1">
            <w:r w:rsidRPr="00816EFA">
              <w:rPr>
                <w:rStyle w:val="afa"/>
                <w:rFonts w:ascii="Times New Roman" w:hAnsi="Times New Roman"/>
                <w:b/>
                <w:bCs/>
                <w:noProof/>
              </w:rPr>
              <w:t>6.12</w:t>
            </w:r>
            <w:r>
              <w:rPr>
                <w:rFonts w:asciiTheme="minorHAnsi" w:eastAsiaTheme="minorEastAsia" w:hAnsiTheme="minorHAnsi" w:cstheme="minorBidi"/>
                <w:noProof/>
                <w:kern w:val="2"/>
                <w:sz w:val="21"/>
                <w14:ligatures w14:val="standardContextual"/>
              </w:rPr>
              <w:tab/>
            </w:r>
            <w:r w:rsidRPr="00816EFA">
              <w:rPr>
                <w:rStyle w:val="afa"/>
                <w:rFonts w:ascii="Times New Roman" w:hAnsi="Times New Roman"/>
                <w:b/>
                <w:bCs/>
                <w:noProof/>
              </w:rPr>
              <w:t>工装夹具</w:t>
            </w:r>
            <w:r>
              <w:rPr>
                <w:noProof/>
                <w:webHidden/>
              </w:rPr>
              <w:tab/>
            </w:r>
            <w:r>
              <w:rPr>
                <w:noProof/>
                <w:webHidden/>
              </w:rPr>
              <w:fldChar w:fldCharType="begin"/>
            </w:r>
            <w:r>
              <w:rPr>
                <w:noProof/>
                <w:webHidden/>
              </w:rPr>
              <w:instrText xml:space="preserve"> PAGEREF _Toc158205125 \h </w:instrText>
            </w:r>
            <w:r>
              <w:rPr>
                <w:noProof/>
                <w:webHidden/>
              </w:rPr>
            </w:r>
            <w:r>
              <w:rPr>
                <w:noProof/>
                <w:webHidden/>
              </w:rPr>
              <w:fldChar w:fldCharType="separate"/>
            </w:r>
            <w:r>
              <w:rPr>
                <w:noProof/>
                <w:webHidden/>
              </w:rPr>
              <w:t>20</w:t>
            </w:r>
            <w:r>
              <w:rPr>
                <w:noProof/>
                <w:webHidden/>
              </w:rPr>
              <w:fldChar w:fldCharType="end"/>
            </w:r>
          </w:hyperlink>
        </w:p>
        <w:p w14:paraId="5DDCF487" w14:textId="2F04CCD6" w:rsidR="00066255" w:rsidRDefault="00066255">
          <w:pPr>
            <w:pStyle w:val="TOC2"/>
            <w:tabs>
              <w:tab w:val="left" w:pos="1260"/>
              <w:tab w:val="right" w:leader="dot" w:pos="8825"/>
            </w:tabs>
            <w:rPr>
              <w:rFonts w:asciiTheme="minorHAnsi" w:eastAsiaTheme="minorEastAsia" w:hAnsiTheme="minorHAnsi" w:cstheme="minorBidi"/>
              <w:noProof/>
              <w:kern w:val="2"/>
              <w:sz w:val="21"/>
              <w14:ligatures w14:val="standardContextual"/>
            </w:rPr>
          </w:pPr>
          <w:hyperlink w:anchor="_Toc158205126" w:history="1">
            <w:r w:rsidRPr="00816EFA">
              <w:rPr>
                <w:rStyle w:val="afa"/>
                <w:rFonts w:ascii="Times New Roman" w:hAnsi="Times New Roman"/>
                <w:b/>
                <w:bCs/>
                <w:noProof/>
              </w:rPr>
              <w:t>6.13</w:t>
            </w:r>
            <w:r>
              <w:rPr>
                <w:rFonts w:asciiTheme="minorHAnsi" w:eastAsiaTheme="minorEastAsia" w:hAnsiTheme="minorHAnsi" w:cstheme="minorBidi"/>
                <w:noProof/>
                <w:kern w:val="2"/>
                <w:sz w:val="21"/>
                <w14:ligatures w14:val="standardContextual"/>
              </w:rPr>
              <w:tab/>
            </w:r>
            <w:r w:rsidRPr="00816EFA">
              <w:rPr>
                <w:rStyle w:val="afa"/>
                <w:rFonts w:ascii="Times New Roman" w:hAnsi="Times New Roman"/>
                <w:b/>
                <w:bCs/>
                <w:noProof/>
              </w:rPr>
              <w:t>磁导率</w:t>
            </w:r>
            <w:r>
              <w:rPr>
                <w:noProof/>
                <w:webHidden/>
              </w:rPr>
              <w:tab/>
            </w:r>
            <w:r>
              <w:rPr>
                <w:noProof/>
                <w:webHidden/>
              </w:rPr>
              <w:fldChar w:fldCharType="begin"/>
            </w:r>
            <w:r>
              <w:rPr>
                <w:noProof/>
                <w:webHidden/>
              </w:rPr>
              <w:instrText xml:space="preserve"> PAGEREF _Toc158205126 \h </w:instrText>
            </w:r>
            <w:r>
              <w:rPr>
                <w:noProof/>
                <w:webHidden/>
              </w:rPr>
            </w:r>
            <w:r>
              <w:rPr>
                <w:noProof/>
                <w:webHidden/>
              </w:rPr>
              <w:fldChar w:fldCharType="separate"/>
            </w:r>
            <w:r>
              <w:rPr>
                <w:noProof/>
                <w:webHidden/>
              </w:rPr>
              <w:t>20</w:t>
            </w:r>
            <w:r>
              <w:rPr>
                <w:noProof/>
                <w:webHidden/>
              </w:rPr>
              <w:fldChar w:fldCharType="end"/>
            </w:r>
          </w:hyperlink>
        </w:p>
        <w:p w14:paraId="009DCA58" w14:textId="503F123A" w:rsidR="00066255" w:rsidRDefault="00066255">
          <w:pPr>
            <w:pStyle w:val="TOC2"/>
            <w:tabs>
              <w:tab w:val="left" w:pos="1260"/>
              <w:tab w:val="right" w:leader="dot" w:pos="8825"/>
            </w:tabs>
            <w:rPr>
              <w:rFonts w:asciiTheme="minorHAnsi" w:eastAsiaTheme="minorEastAsia" w:hAnsiTheme="minorHAnsi" w:cstheme="minorBidi"/>
              <w:noProof/>
              <w:kern w:val="2"/>
              <w:sz w:val="21"/>
              <w14:ligatures w14:val="standardContextual"/>
            </w:rPr>
          </w:pPr>
          <w:hyperlink w:anchor="_Toc158205127" w:history="1">
            <w:r w:rsidRPr="00816EFA">
              <w:rPr>
                <w:rStyle w:val="afa"/>
                <w:rFonts w:ascii="Times New Roman" w:hAnsi="Times New Roman"/>
                <w:b/>
                <w:bCs/>
                <w:noProof/>
              </w:rPr>
              <w:t>6.14</w:t>
            </w:r>
            <w:r>
              <w:rPr>
                <w:rFonts w:asciiTheme="minorHAnsi" w:eastAsiaTheme="minorEastAsia" w:hAnsiTheme="minorHAnsi" w:cstheme="minorBidi"/>
                <w:noProof/>
                <w:kern w:val="2"/>
                <w:sz w:val="21"/>
                <w14:ligatures w14:val="standardContextual"/>
              </w:rPr>
              <w:tab/>
            </w:r>
            <w:r w:rsidRPr="00816EFA">
              <w:rPr>
                <w:rStyle w:val="afa"/>
                <w:rFonts w:ascii="Times New Roman" w:hAnsi="Times New Roman"/>
                <w:b/>
                <w:bCs/>
                <w:noProof/>
              </w:rPr>
              <w:t>坡口机加工</w:t>
            </w:r>
            <w:r>
              <w:rPr>
                <w:noProof/>
                <w:webHidden/>
              </w:rPr>
              <w:tab/>
            </w:r>
            <w:r>
              <w:rPr>
                <w:noProof/>
                <w:webHidden/>
              </w:rPr>
              <w:fldChar w:fldCharType="begin"/>
            </w:r>
            <w:r>
              <w:rPr>
                <w:noProof/>
                <w:webHidden/>
              </w:rPr>
              <w:instrText xml:space="preserve"> PAGEREF _Toc158205127 \h </w:instrText>
            </w:r>
            <w:r>
              <w:rPr>
                <w:noProof/>
                <w:webHidden/>
              </w:rPr>
            </w:r>
            <w:r>
              <w:rPr>
                <w:noProof/>
                <w:webHidden/>
              </w:rPr>
              <w:fldChar w:fldCharType="separate"/>
            </w:r>
            <w:r>
              <w:rPr>
                <w:noProof/>
                <w:webHidden/>
              </w:rPr>
              <w:t>20</w:t>
            </w:r>
            <w:r>
              <w:rPr>
                <w:noProof/>
                <w:webHidden/>
              </w:rPr>
              <w:fldChar w:fldCharType="end"/>
            </w:r>
          </w:hyperlink>
        </w:p>
        <w:p w14:paraId="406849A4" w14:textId="3A3409A4" w:rsidR="00066255" w:rsidRDefault="00066255">
          <w:pPr>
            <w:pStyle w:val="TOC2"/>
            <w:tabs>
              <w:tab w:val="left" w:pos="1260"/>
              <w:tab w:val="right" w:leader="dot" w:pos="8825"/>
            </w:tabs>
            <w:rPr>
              <w:rFonts w:asciiTheme="minorHAnsi" w:eastAsiaTheme="minorEastAsia" w:hAnsiTheme="minorHAnsi" w:cstheme="minorBidi"/>
              <w:noProof/>
              <w:kern w:val="2"/>
              <w:sz w:val="21"/>
              <w14:ligatures w14:val="standardContextual"/>
            </w:rPr>
          </w:pPr>
          <w:hyperlink w:anchor="_Toc158205128" w:history="1">
            <w:r w:rsidRPr="00816EFA">
              <w:rPr>
                <w:rStyle w:val="afa"/>
                <w:rFonts w:ascii="Times New Roman" w:hAnsi="Times New Roman"/>
                <w:b/>
                <w:bCs/>
                <w:noProof/>
              </w:rPr>
              <w:t>6.15</w:t>
            </w:r>
            <w:r>
              <w:rPr>
                <w:rFonts w:asciiTheme="minorHAnsi" w:eastAsiaTheme="minorEastAsia" w:hAnsiTheme="minorHAnsi" w:cstheme="minorBidi"/>
                <w:noProof/>
                <w:kern w:val="2"/>
                <w:sz w:val="21"/>
                <w14:ligatures w14:val="standardContextual"/>
              </w:rPr>
              <w:tab/>
            </w:r>
            <w:r w:rsidRPr="00816EFA">
              <w:rPr>
                <w:rStyle w:val="afa"/>
                <w:rFonts w:ascii="Times New Roman" w:hAnsi="Times New Roman"/>
                <w:b/>
                <w:bCs/>
                <w:noProof/>
              </w:rPr>
              <w:t>工厂测试</w:t>
            </w:r>
            <w:r>
              <w:rPr>
                <w:noProof/>
                <w:webHidden/>
              </w:rPr>
              <w:tab/>
            </w:r>
            <w:r>
              <w:rPr>
                <w:noProof/>
                <w:webHidden/>
              </w:rPr>
              <w:fldChar w:fldCharType="begin"/>
            </w:r>
            <w:r>
              <w:rPr>
                <w:noProof/>
                <w:webHidden/>
              </w:rPr>
              <w:instrText xml:space="preserve"> PAGEREF _Toc158205128 \h </w:instrText>
            </w:r>
            <w:r>
              <w:rPr>
                <w:noProof/>
                <w:webHidden/>
              </w:rPr>
            </w:r>
            <w:r>
              <w:rPr>
                <w:noProof/>
                <w:webHidden/>
              </w:rPr>
              <w:fldChar w:fldCharType="separate"/>
            </w:r>
            <w:r>
              <w:rPr>
                <w:noProof/>
                <w:webHidden/>
              </w:rPr>
              <w:t>22</w:t>
            </w:r>
            <w:r>
              <w:rPr>
                <w:noProof/>
                <w:webHidden/>
              </w:rPr>
              <w:fldChar w:fldCharType="end"/>
            </w:r>
          </w:hyperlink>
        </w:p>
        <w:p w14:paraId="7BDDF0D7" w14:textId="44EB8CF9" w:rsidR="00066255" w:rsidRDefault="00066255">
          <w:pPr>
            <w:pStyle w:val="TOC2"/>
            <w:tabs>
              <w:tab w:val="left" w:pos="1260"/>
              <w:tab w:val="right" w:leader="dot" w:pos="8825"/>
            </w:tabs>
            <w:rPr>
              <w:rFonts w:asciiTheme="minorHAnsi" w:eastAsiaTheme="minorEastAsia" w:hAnsiTheme="minorHAnsi" w:cstheme="minorBidi"/>
              <w:noProof/>
              <w:kern w:val="2"/>
              <w:sz w:val="21"/>
              <w14:ligatures w14:val="standardContextual"/>
            </w:rPr>
          </w:pPr>
          <w:hyperlink w:anchor="_Toc158205129" w:history="1">
            <w:r w:rsidRPr="00816EFA">
              <w:rPr>
                <w:rStyle w:val="afa"/>
                <w:rFonts w:ascii="Times New Roman" w:hAnsi="Times New Roman"/>
                <w:b/>
                <w:bCs/>
                <w:noProof/>
              </w:rPr>
              <w:t>6.16</w:t>
            </w:r>
            <w:r>
              <w:rPr>
                <w:rFonts w:asciiTheme="minorHAnsi" w:eastAsiaTheme="minorEastAsia" w:hAnsiTheme="minorHAnsi" w:cstheme="minorBidi"/>
                <w:noProof/>
                <w:kern w:val="2"/>
                <w:sz w:val="21"/>
                <w14:ligatures w14:val="standardContextual"/>
              </w:rPr>
              <w:tab/>
            </w:r>
            <w:r w:rsidRPr="00816EFA">
              <w:rPr>
                <w:rStyle w:val="afa"/>
                <w:rFonts w:ascii="Times New Roman" w:hAnsi="Times New Roman"/>
                <w:b/>
                <w:bCs/>
                <w:noProof/>
              </w:rPr>
              <w:t>包装运输</w:t>
            </w:r>
            <w:r>
              <w:rPr>
                <w:noProof/>
                <w:webHidden/>
              </w:rPr>
              <w:tab/>
            </w:r>
            <w:r>
              <w:rPr>
                <w:noProof/>
                <w:webHidden/>
              </w:rPr>
              <w:fldChar w:fldCharType="begin"/>
            </w:r>
            <w:r>
              <w:rPr>
                <w:noProof/>
                <w:webHidden/>
              </w:rPr>
              <w:instrText xml:space="preserve"> PAGEREF _Toc158205129 \h </w:instrText>
            </w:r>
            <w:r>
              <w:rPr>
                <w:noProof/>
                <w:webHidden/>
              </w:rPr>
            </w:r>
            <w:r>
              <w:rPr>
                <w:noProof/>
                <w:webHidden/>
              </w:rPr>
              <w:fldChar w:fldCharType="separate"/>
            </w:r>
            <w:r>
              <w:rPr>
                <w:noProof/>
                <w:webHidden/>
              </w:rPr>
              <w:t>22</w:t>
            </w:r>
            <w:r>
              <w:rPr>
                <w:noProof/>
                <w:webHidden/>
              </w:rPr>
              <w:fldChar w:fldCharType="end"/>
            </w:r>
          </w:hyperlink>
        </w:p>
        <w:p w14:paraId="0C6D72BA" w14:textId="215BA4FA" w:rsidR="00066255" w:rsidRDefault="00066255">
          <w:pPr>
            <w:pStyle w:val="TOC3"/>
            <w:tabs>
              <w:tab w:val="left" w:pos="1260"/>
              <w:tab w:val="right" w:leader="dot" w:pos="8825"/>
            </w:tabs>
            <w:rPr>
              <w:rFonts w:asciiTheme="minorHAnsi" w:eastAsiaTheme="minorEastAsia" w:hAnsiTheme="minorHAnsi" w:cstheme="minorBidi"/>
              <w:noProof/>
              <w:kern w:val="2"/>
              <w:sz w:val="21"/>
              <w14:ligatures w14:val="standardContextual"/>
            </w:rPr>
          </w:pPr>
          <w:hyperlink w:anchor="_Toc158205130" w:history="1">
            <w:r w:rsidRPr="00816EFA">
              <w:rPr>
                <w:rStyle w:val="afa"/>
                <w:rFonts w:ascii="Times New Roman" w:eastAsia="宋体" w:hAnsi="Times New Roman"/>
                <w:b/>
                <w:bCs/>
                <w:noProof/>
              </w:rPr>
              <w:t>6.16.1</w:t>
            </w:r>
            <w:r>
              <w:rPr>
                <w:rFonts w:asciiTheme="minorHAnsi" w:eastAsiaTheme="minorEastAsia" w:hAnsiTheme="minorHAnsi" w:cstheme="minorBidi"/>
                <w:noProof/>
                <w:kern w:val="2"/>
                <w:sz w:val="21"/>
                <w14:ligatures w14:val="standardContextual"/>
              </w:rPr>
              <w:tab/>
            </w:r>
            <w:r w:rsidRPr="00816EFA">
              <w:rPr>
                <w:rStyle w:val="afa"/>
                <w:rFonts w:ascii="Times New Roman" w:eastAsia="宋体" w:hAnsi="Times New Roman"/>
                <w:b/>
                <w:bCs/>
                <w:noProof/>
              </w:rPr>
              <w:t>包装要求</w:t>
            </w:r>
            <w:r>
              <w:rPr>
                <w:noProof/>
                <w:webHidden/>
              </w:rPr>
              <w:tab/>
            </w:r>
            <w:r>
              <w:rPr>
                <w:noProof/>
                <w:webHidden/>
              </w:rPr>
              <w:fldChar w:fldCharType="begin"/>
            </w:r>
            <w:r>
              <w:rPr>
                <w:noProof/>
                <w:webHidden/>
              </w:rPr>
              <w:instrText xml:space="preserve"> PAGEREF _Toc158205130 \h </w:instrText>
            </w:r>
            <w:r>
              <w:rPr>
                <w:noProof/>
                <w:webHidden/>
              </w:rPr>
            </w:r>
            <w:r>
              <w:rPr>
                <w:noProof/>
                <w:webHidden/>
              </w:rPr>
              <w:fldChar w:fldCharType="separate"/>
            </w:r>
            <w:r>
              <w:rPr>
                <w:noProof/>
                <w:webHidden/>
              </w:rPr>
              <w:t>22</w:t>
            </w:r>
            <w:r>
              <w:rPr>
                <w:noProof/>
                <w:webHidden/>
              </w:rPr>
              <w:fldChar w:fldCharType="end"/>
            </w:r>
          </w:hyperlink>
        </w:p>
        <w:p w14:paraId="5DD6FE8B" w14:textId="65C6619D" w:rsidR="00066255" w:rsidRDefault="00066255">
          <w:pPr>
            <w:pStyle w:val="TOC3"/>
            <w:tabs>
              <w:tab w:val="left" w:pos="1260"/>
              <w:tab w:val="right" w:leader="dot" w:pos="8825"/>
            </w:tabs>
            <w:rPr>
              <w:rFonts w:asciiTheme="minorHAnsi" w:eastAsiaTheme="minorEastAsia" w:hAnsiTheme="minorHAnsi" w:cstheme="minorBidi"/>
              <w:noProof/>
              <w:kern w:val="2"/>
              <w:sz w:val="21"/>
              <w14:ligatures w14:val="standardContextual"/>
            </w:rPr>
          </w:pPr>
          <w:hyperlink w:anchor="_Toc158205131" w:history="1">
            <w:r w:rsidRPr="00816EFA">
              <w:rPr>
                <w:rStyle w:val="afa"/>
                <w:rFonts w:ascii="Times New Roman" w:eastAsia="宋体" w:hAnsi="Times New Roman"/>
                <w:b/>
                <w:bCs/>
                <w:noProof/>
              </w:rPr>
              <w:t>6.16.2</w:t>
            </w:r>
            <w:r>
              <w:rPr>
                <w:rFonts w:asciiTheme="minorHAnsi" w:eastAsiaTheme="minorEastAsia" w:hAnsiTheme="minorHAnsi" w:cstheme="minorBidi"/>
                <w:noProof/>
                <w:kern w:val="2"/>
                <w:sz w:val="21"/>
                <w14:ligatures w14:val="standardContextual"/>
              </w:rPr>
              <w:tab/>
            </w:r>
            <w:r w:rsidRPr="00816EFA">
              <w:rPr>
                <w:rStyle w:val="afa"/>
                <w:rFonts w:ascii="Times New Roman" w:eastAsia="宋体" w:hAnsi="Times New Roman"/>
                <w:b/>
                <w:bCs/>
                <w:noProof/>
              </w:rPr>
              <w:t>运输要求</w:t>
            </w:r>
            <w:r>
              <w:rPr>
                <w:noProof/>
                <w:webHidden/>
              </w:rPr>
              <w:tab/>
            </w:r>
            <w:r>
              <w:rPr>
                <w:noProof/>
                <w:webHidden/>
              </w:rPr>
              <w:fldChar w:fldCharType="begin"/>
            </w:r>
            <w:r>
              <w:rPr>
                <w:noProof/>
                <w:webHidden/>
              </w:rPr>
              <w:instrText xml:space="preserve"> PAGEREF _Toc158205131 \h </w:instrText>
            </w:r>
            <w:r>
              <w:rPr>
                <w:noProof/>
                <w:webHidden/>
              </w:rPr>
            </w:r>
            <w:r>
              <w:rPr>
                <w:noProof/>
                <w:webHidden/>
              </w:rPr>
              <w:fldChar w:fldCharType="separate"/>
            </w:r>
            <w:r>
              <w:rPr>
                <w:noProof/>
                <w:webHidden/>
              </w:rPr>
              <w:t>22</w:t>
            </w:r>
            <w:r>
              <w:rPr>
                <w:noProof/>
                <w:webHidden/>
              </w:rPr>
              <w:fldChar w:fldCharType="end"/>
            </w:r>
          </w:hyperlink>
        </w:p>
        <w:p w14:paraId="1BF00472" w14:textId="53CB8808" w:rsidR="00066255" w:rsidRDefault="00066255">
          <w:pPr>
            <w:pStyle w:val="TOC1"/>
            <w:tabs>
              <w:tab w:val="left" w:pos="440"/>
              <w:tab w:val="right" w:leader="dot" w:pos="8825"/>
            </w:tabs>
            <w:rPr>
              <w:rFonts w:asciiTheme="minorHAnsi" w:eastAsiaTheme="minorEastAsia" w:hAnsiTheme="minorHAnsi" w:cstheme="minorBidi"/>
              <w:noProof/>
              <w:kern w:val="2"/>
              <w:sz w:val="21"/>
              <w14:ligatures w14:val="standardContextual"/>
            </w:rPr>
          </w:pPr>
          <w:hyperlink w:anchor="_Toc158205132" w:history="1">
            <w:r w:rsidRPr="00816EFA">
              <w:rPr>
                <w:rStyle w:val="afa"/>
                <w:rFonts w:ascii="Times New Roman" w:hAnsi="Times New Roman"/>
                <w:b/>
                <w:noProof/>
              </w:rPr>
              <w:t>7.</w:t>
            </w:r>
            <w:r>
              <w:rPr>
                <w:rFonts w:asciiTheme="minorHAnsi" w:eastAsiaTheme="minorEastAsia" w:hAnsiTheme="minorHAnsi" w:cstheme="minorBidi"/>
                <w:noProof/>
                <w:kern w:val="2"/>
                <w:sz w:val="21"/>
                <w14:ligatures w14:val="standardContextual"/>
              </w:rPr>
              <w:tab/>
            </w:r>
            <w:r w:rsidRPr="00816EFA">
              <w:rPr>
                <w:rStyle w:val="afa"/>
                <w:rFonts w:ascii="Times New Roman" w:hAnsi="Times New Roman"/>
                <w:b/>
                <w:noProof/>
              </w:rPr>
              <w:t>质量保证</w:t>
            </w:r>
            <w:r>
              <w:rPr>
                <w:noProof/>
                <w:webHidden/>
              </w:rPr>
              <w:tab/>
            </w:r>
            <w:r>
              <w:rPr>
                <w:noProof/>
                <w:webHidden/>
              </w:rPr>
              <w:fldChar w:fldCharType="begin"/>
            </w:r>
            <w:r>
              <w:rPr>
                <w:noProof/>
                <w:webHidden/>
              </w:rPr>
              <w:instrText xml:space="preserve"> PAGEREF _Toc158205132 \h </w:instrText>
            </w:r>
            <w:r>
              <w:rPr>
                <w:noProof/>
                <w:webHidden/>
              </w:rPr>
            </w:r>
            <w:r>
              <w:rPr>
                <w:noProof/>
                <w:webHidden/>
              </w:rPr>
              <w:fldChar w:fldCharType="separate"/>
            </w:r>
            <w:r>
              <w:rPr>
                <w:noProof/>
                <w:webHidden/>
              </w:rPr>
              <w:t>22</w:t>
            </w:r>
            <w:r>
              <w:rPr>
                <w:noProof/>
                <w:webHidden/>
              </w:rPr>
              <w:fldChar w:fldCharType="end"/>
            </w:r>
          </w:hyperlink>
        </w:p>
        <w:p w14:paraId="61E75D1B" w14:textId="368F3C21" w:rsidR="00066255" w:rsidRDefault="00066255">
          <w:pPr>
            <w:pStyle w:val="TOC1"/>
            <w:tabs>
              <w:tab w:val="left" w:pos="440"/>
              <w:tab w:val="right" w:leader="dot" w:pos="8825"/>
            </w:tabs>
            <w:rPr>
              <w:rFonts w:asciiTheme="minorHAnsi" w:eastAsiaTheme="minorEastAsia" w:hAnsiTheme="minorHAnsi" w:cstheme="minorBidi"/>
              <w:noProof/>
              <w:kern w:val="2"/>
              <w:sz w:val="21"/>
              <w14:ligatures w14:val="standardContextual"/>
            </w:rPr>
          </w:pPr>
          <w:hyperlink w:anchor="_Toc158205133" w:history="1">
            <w:r w:rsidRPr="00816EFA">
              <w:rPr>
                <w:rStyle w:val="afa"/>
                <w:rFonts w:ascii="Times New Roman" w:hAnsi="Times New Roman"/>
                <w:b/>
                <w:noProof/>
              </w:rPr>
              <w:t>8.</w:t>
            </w:r>
            <w:r>
              <w:rPr>
                <w:rFonts w:asciiTheme="minorHAnsi" w:eastAsiaTheme="minorEastAsia" w:hAnsiTheme="minorHAnsi" w:cstheme="minorBidi"/>
                <w:noProof/>
                <w:kern w:val="2"/>
                <w:sz w:val="21"/>
                <w14:ligatures w14:val="standardContextual"/>
              </w:rPr>
              <w:tab/>
            </w:r>
            <w:r w:rsidRPr="00816EFA">
              <w:rPr>
                <w:rStyle w:val="afa"/>
                <w:rFonts w:ascii="Times New Roman" w:hAnsi="Times New Roman"/>
                <w:b/>
                <w:noProof/>
              </w:rPr>
              <w:t>验收程序</w:t>
            </w:r>
            <w:r>
              <w:rPr>
                <w:noProof/>
                <w:webHidden/>
              </w:rPr>
              <w:tab/>
            </w:r>
            <w:r>
              <w:rPr>
                <w:noProof/>
                <w:webHidden/>
              </w:rPr>
              <w:fldChar w:fldCharType="begin"/>
            </w:r>
            <w:r>
              <w:rPr>
                <w:noProof/>
                <w:webHidden/>
              </w:rPr>
              <w:instrText xml:space="preserve"> PAGEREF _Toc158205133 \h </w:instrText>
            </w:r>
            <w:r>
              <w:rPr>
                <w:noProof/>
                <w:webHidden/>
              </w:rPr>
            </w:r>
            <w:r>
              <w:rPr>
                <w:noProof/>
                <w:webHidden/>
              </w:rPr>
              <w:fldChar w:fldCharType="separate"/>
            </w:r>
            <w:r>
              <w:rPr>
                <w:noProof/>
                <w:webHidden/>
              </w:rPr>
              <w:t>23</w:t>
            </w:r>
            <w:r>
              <w:rPr>
                <w:noProof/>
                <w:webHidden/>
              </w:rPr>
              <w:fldChar w:fldCharType="end"/>
            </w:r>
          </w:hyperlink>
        </w:p>
        <w:p w14:paraId="03EBD0E5" w14:textId="69A2A4AC" w:rsidR="00066255" w:rsidRDefault="00066255">
          <w:pPr>
            <w:pStyle w:val="TOC2"/>
            <w:tabs>
              <w:tab w:val="left" w:pos="1260"/>
              <w:tab w:val="right" w:leader="dot" w:pos="8825"/>
            </w:tabs>
            <w:rPr>
              <w:rFonts w:asciiTheme="minorHAnsi" w:eastAsiaTheme="minorEastAsia" w:hAnsiTheme="minorHAnsi" w:cstheme="minorBidi"/>
              <w:noProof/>
              <w:kern w:val="2"/>
              <w:sz w:val="21"/>
              <w14:ligatures w14:val="standardContextual"/>
            </w:rPr>
          </w:pPr>
          <w:hyperlink w:anchor="_Toc158205134" w:history="1">
            <w:r w:rsidRPr="00816EFA">
              <w:rPr>
                <w:rStyle w:val="afa"/>
                <w:rFonts w:ascii="Times New Roman" w:hAnsi="Times New Roman"/>
                <w:b/>
                <w:bCs/>
                <w:noProof/>
              </w:rPr>
              <w:t>8.1</w:t>
            </w:r>
            <w:r>
              <w:rPr>
                <w:rFonts w:asciiTheme="minorHAnsi" w:eastAsiaTheme="minorEastAsia" w:hAnsiTheme="minorHAnsi" w:cstheme="minorBidi"/>
                <w:noProof/>
                <w:kern w:val="2"/>
                <w:sz w:val="21"/>
                <w14:ligatures w14:val="standardContextual"/>
              </w:rPr>
              <w:tab/>
            </w:r>
            <w:r w:rsidRPr="00816EFA">
              <w:rPr>
                <w:rStyle w:val="afa"/>
                <w:rFonts w:ascii="Times New Roman" w:hAnsi="Times New Roman"/>
                <w:b/>
                <w:bCs/>
                <w:noProof/>
              </w:rPr>
              <w:t>出厂验收</w:t>
            </w:r>
            <w:r>
              <w:rPr>
                <w:noProof/>
                <w:webHidden/>
              </w:rPr>
              <w:tab/>
            </w:r>
            <w:r>
              <w:rPr>
                <w:noProof/>
                <w:webHidden/>
              </w:rPr>
              <w:fldChar w:fldCharType="begin"/>
            </w:r>
            <w:r>
              <w:rPr>
                <w:noProof/>
                <w:webHidden/>
              </w:rPr>
              <w:instrText xml:space="preserve"> PAGEREF _Toc158205134 \h </w:instrText>
            </w:r>
            <w:r>
              <w:rPr>
                <w:noProof/>
                <w:webHidden/>
              </w:rPr>
            </w:r>
            <w:r>
              <w:rPr>
                <w:noProof/>
                <w:webHidden/>
              </w:rPr>
              <w:fldChar w:fldCharType="separate"/>
            </w:r>
            <w:r>
              <w:rPr>
                <w:noProof/>
                <w:webHidden/>
              </w:rPr>
              <w:t>23</w:t>
            </w:r>
            <w:r>
              <w:rPr>
                <w:noProof/>
                <w:webHidden/>
              </w:rPr>
              <w:fldChar w:fldCharType="end"/>
            </w:r>
          </w:hyperlink>
        </w:p>
        <w:p w14:paraId="08B98CE1" w14:textId="61F3C3CB" w:rsidR="00066255" w:rsidRDefault="00066255">
          <w:pPr>
            <w:pStyle w:val="TOC2"/>
            <w:tabs>
              <w:tab w:val="left" w:pos="1260"/>
              <w:tab w:val="right" w:leader="dot" w:pos="8825"/>
            </w:tabs>
            <w:rPr>
              <w:rFonts w:asciiTheme="minorHAnsi" w:eastAsiaTheme="minorEastAsia" w:hAnsiTheme="minorHAnsi" w:cstheme="minorBidi"/>
              <w:noProof/>
              <w:kern w:val="2"/>
              <w:sz w:val="21"/>
              <w14:ligatures w14:val="standardContextual"/>
            </w:rPr>
          </w:pPr>
          <w:hyperlink w:anchor="_Toc158205135" w:history="1">
            <w:r w:rsidRPr="00816EFA">
              <w:rPr>
                <w:rStyle w:val="afa"/>
                <w:rFonts w:ascii="Times New Roman" w:hAnsi="Times New Roman"/>
                <w:b/>
                <w:bCs/>
                <w:noProof/>
              </w:rPr>
              <w:t>8.2</w:t>
            </w:r>
            <w:r>
              <w:rPr>
                <w:rFonts w:asciiTheme="minorHAnsi" w:eastAsiaTheme="minorEastAsia" w:hAnsiTheme="minorHAnsi" w:cstheme="minorBidi"/>
                <w:noProof/>
                <w:kern w:val="2"/>
                <w:sz w:val="21"/>
                <w14:ligatures w14:val="standardContextual"/>
              </w:rPr>
              <w:tab/>
            </w:r>
            <w:r w:rsidRPr="00816EFA">
              <w:rPr>
                <w:rStyle w:val="afa"/>
                <w:rFonts w:ascii="Times New Roman" w:hAnsi="Times New Roman"/>
                <w:b/>
                <w:bCs/>
                <w:noProof/>
              </w:rPr>
              <w:t>现场验收</w:t>
            </w:r>
            <w:r>
              <w:rPr>
                <w:noProof/>
                <w:webHidden/>
              </w:rPr>
              <w:tab/>
            </w:r>
            <w:r>
              <w:rPr>
                <w:noProof/>
                <w:webHidden/>
              </w:rPr>
              <w:fldChar w:fldCharType="begin"/>
            </w:r>
            <w:r>
              <w:rPr>
                <w:noProof/>
                <w:webHidden/>
              </w:rPr>
              <w:instrText xml:space="preserve"> PAGEREF _Toc158205135 \h </w:instrText>
            </w:r>
            <w:r>
              <w:rPr>
                <w:noProof/>
                <w:webHidden/>
              </w:rPr>
            </w:r>
            <w:r>
              <w:rPr>
                <w:noProof/>
                <w:webHidden/>
              </w:rPr>
              <w:fldChar w:fldCharType="separate"/>
            </w:r>
            <w:r>
              <w:rPr>
                <w:noProof/>
                <w:webHidden/>
              </w:rPr>
              <w:t>23</w:t>
            </w:r>
            <w:r>
              <w:rPr>
                <w:noProof/>
                <w:webHidden/>
              </w:rPr>
              <w:fldChar w:fldCharType="end"/>
            </w:r>
          </w:hyperlink>
        </w:p>
        <w:p w14:paraId="515E433E" w14:textId="2693E55B" w:rsidR="00066255" w:rsidRDefault="00066255">
          <w:pPr>
            <w:pStyle w:val="TOC1"/>
            <w:tabs>
              <w:tab w:val="left" w:pos="440"/>
              <w:tab w:val="right" w:leader="dot" w:pos="8825"/>
            </w:tabs>
            <w:rPr>
              <w:rFonts w:asciiTheme="minorHAnsi" w:eastAsiaTheme="minorEastAsia" w:hAnsiTheme="minorHAnsi" w:cstheme="minorBidi"/>
              <w:noProof/>
              <w:kern w:val="2"/>
              <w:sz w:val="21"/>
              <w14:ligatures w14:val="standardContextual"/>
            </w:rPr>
          </w:pPr>
          <w:hyperlink w:anchor="_Toc158205136" w:history="1">
            <w:r w:rsidRPr="00816EFA">
              <w:rPr>
                <w:rStyle w:val="afa"/>
                <w:rFonts w:ascii="Times New Roman" w:hAnsi="Times New Roman"/>
                <w:b/>
                <w:noProof/>
              </w:rPr>
              <w:t>9.</w:t>
            </w:r>
            <w:r>
              <w:rPr>
                <w:rFonts w:asciiTheme="minorHAnsi" w:eastAsiaTheme="minorEastAsia" w:hAnsiTheme="minorHAnsi" w:cstheme="minorBidi"/>
                <w:noProof/>
                <w:kern w:val="2"/>
                <w:sz w:val="21"/>
                <w14:ligatures w14:val="standardContextual"/>
              </w:rPr>
              <w:tab/>
            </w:r>
            <w:r w:rsidRPr="00816EFA">
              <w:rPr>
                <w:rStyle w:val="afa"/>
                <w:rFonts w:ascii="Times New Roman" w:hAnsi="Times New Roman"/>
                <w:b/>
                <w:noProof/>
              </w:rPr>
              <w:t>乙方提供甲方的资料及成果</w:t>
            </w:r>
            <w:r>
              <w:rPr>
                <w:noProof/>
                <w:webHidden/>
              </w:rPr>
              <w:tab/>
            </w:r>
            <w:r>
              <w:rPr>
                <w:noProof/>
                <w:webHidden/>
              </w:rPr>
              <w:fldChar w:fldCharType="begin"/>
            </w:r>
            <w:r>
              <w:rPr>
                <w:noProof/>
                <w:webHidden/>
              </w:rPr>
              <w:instrText xml:space="preserve"> PAGEREF _Toc158205136 \h </w:instrText>
            </w:r>
            <w:r>
              <w:rPr>
                <w:noProof/>
                <w:webHidden/>
              </w:rPr>
            </w:r>
            <w:r>
              <w:rPr>
                <w:noProof/>
                <w:webHidden/>
              </w:rPr>
              <w:fldChar w:fldCharType="separate"/>
            </w:r>
            <w:r>
              <w:rPr>
                <w:noProof/>
                <w:webHidden/>
              </w:rPr>
              <w:t>24</w:t>
            </w:r>
            <w:r>
              <w:rPr>
                <w:noProof/>
                <w:webHidden/>
              </w:rPr>
              <w:fldChar w:fldCharType="end"/>
            </w:r>
          </w:hyperlink>
        </w:p>
        <w:p w14:paraId="28468182" w14:textId="25ABCAEC" w:rsidR="00066255" w:rsidRDefault="00066255">
          <w:pPr>
            <w:pStyle w:val="TOC2"/>
            <w:tabs>
              <w:tab w:val="left" w:pos="1260"/>
              <w:tab w:val="right" w:leader="dot" w:pos="8825"/>
            </w:tabs>
            <w:rPr>
              <w:rFonts w:asciiTheme="minorHAnsi" w:eastAsiaTheme="minorEastAsia" w:hAnsiTheme="minorHAnsi" w:cstheme="minorBidi"/>
              <w:noProof/>
              <w:kern w:val="2"/>
              <w:sz w:val="21"/>
              <w14:ligatures w14:val="standardContextual"/>
            </w:rPr>
          </w:pPr>
          <w:hyperlink w:anchor="_Toc158205137" w:history="1">
            <w:r w:rsidRPr="00816EFA">
              <w:rPr>
                <w:rStyle w:val="afa"/>
                <w:rFonts w:ascii="Times New Roman" w:hAnsi="Times New Roman"/>
                <w:b/>
                <w:bCs/>
                <w:noProof/>
              </w:rPr>
              <w:t>9.1</w:t>
            </w:r>
            <w:r>
              <w:rPr>
                <w:rFonts w:asciiTheme="minorHAnsi" w:eastAsiaTheme="minorEastAsia" w:hAnsiTheme="minorHAnsi" w:cstheme="minorBidi"/>
                <w:noProof/>
                <w:kern w:val="2"/>
                <w:sz w:val="21"/>
                <w14:ligatures w14:val="standardContextual"/>
              </w:rPr>
              <w:tab/>
            </w:r>
            <w:r w:rsidRPr="00816EFA">
              <w:rPr>
                <w:rStyle w:val="afa"/>
                <w:rFonts w:ascii="Times New Roman" w:hAnsi="Times New Roman"/>
                <w:b/>
                <w:bCs/>
                <w:noProof/>
              </w:rPr>
              <w:t>应提交技术资料</w:t>
            </w:r>
            <w:r>
              <w:rPr>
                <w:noProof/>
                <w:webHidden/>
              </w:rPr>
              <w:tab/>
            </w:r>
            <w:r>
              <w:rPr>
                <w:noProof/>
                <w:webHidden/>
              </w:rPr>
              <w:fldChar w:fldCharType="begin"/>
            </w:r>
            <w:r>
              <w:rPr>
                <w:noProof/>
                <w:webHidden/>
              </w:rPr>
              <w:instrText xml:space="preserve"> PAGEREF _Toc158205137 \h </w:instrText>
            </w:r>
            <w:r>
              <w:rPr>
                <w:noProof/>
                <w:webHidden/>
              </w:rPr>
            </w:r>
            <w:r>
              <w:rPr>
                <w:noProof/>
                <w:webHidden/>
              </w:rPr>
              <w:fldChar w:fldCharType="separate"/>
            </w:r>
            <w:r>
              <w:rPr>
                <w:noProof/>
                <w:webHidden/>
              </w:rPr>
              <w:t>24</w:t>
            </w:r>
            <w:r>
              <w:rPr>
                <w:noProof/>
                <w:webHidden/>
              </w:rPr>
              <w:fldChar w:fldCharType="end"/>
            </w:r>
          </w:hyperlink>
        </w:p>
        <w:p w14:paraId="33E325DA" w14:textId="29C49B94" w:rsidR="00066255" w:rsidRDefault="00066255">
          <w:pPr>
            <w:pStyle w:val="TOC2"/>
            <w:tabs>
              <w:tab w:val="left" w:pos="1260"/>
              <w:tab w:val="right" w:leader="dot" w:pos="8825"/>
            </w:tabs>
            <w:rPr>
              <w:rFonts w:asciiTheme="minorHAnsi" w:eastAsiaTheme="minorEastAsia" w:hAnsiTheme="minorHAnsi" w:cstheme="minorBidi"/>
              <w:noProof/>
              <w:kern w:val="2"/>
              <w:sz w:val="21"/>
              <w14:ligatures w14:val="standardContextual"/>
            </w:rPr>
          </w:pPr>
          <w:hyperlink w:anchor="_Toc158205138" w:history="1">
            <w:r w:rsidRPr="00816EFA">
              <w:rPr>
                <w:rStyle w:val="afa"/>
                <w:rFonts w:ascii="Times New Roman" w:hAnsi="Times New Roman"/>
                <w:b/>
                <w:bCs/>
                <w:noProof/>
              </w:rPr>
              <w:t>9.2</w:t>
            </w:r>
            <w:r>
              <w:rPr>
                <w:rFonts w:asciiTheme="minorHAnsi" w:eastAsiaTheme="minorEastAsia" w:hAnsiTheme="minorHAnsi" w:cstheme="minorBidi"/>
                <w:noProof/>
                <w:kern w:val="2"/>
                <w:sz w:val="21"/>
                <w14:ligatures w14:val="standardContextual"/>
              </w:rPr>
              <w:tab/>
            </w:r>
            <w:r w:rsidRPr="00816EFA">
              <w:rPr>
                <w:rStyle w:val="afa"/>
                <w:rFonts w:ascii="Times New Roman" w:hAnsi="Times New Roman"/>
                <w:b/>
                <w:bCs/>
                <w:noProof/>
              </w:rPr>
              <w:t>制造方提供项目成果</w:t>
            </w:r>
            <w:r>
              <w:rPr>
                <w:noProof/>
                <w:webHidden/>
              </w:rPr>
              <w:tab/>
            </w:r>
            <w:r>
              <w:rPr>
                <w:noProof/>
                <w:webHidden/>
              </w:rPr>
              <w:fldChar w:fldCharType="begin"/>
            </w:r>
            <w:r>
              <w:rPr>
                <w:noProof/>
                <w:webHidden/>
              </w:rPr>
              <w:instrText xml:space="preserve"> PAGEREF _Toc158205138 \h </w:instrText>
            </w:r>
            <w:r>
              <w:rPr>
                <w:noProof/>
                <w:webHidden/>
              </w:rPr>
            </w:r>
            <w:r>
              <w:rPr>
                <w:noProof/>
                <w:webHidden/>
              </w:rPr>
              <w:fldChar w:fldCharType="separate"/>
            </w:r>
            <w:r>
              <w:rPr>
                <w:noProof/>
                <w:webHidden/>
              </w:rPr>
              <w:t>24</w:t>
            </w:r>
            <w:r>
              <w:rPr>
                <w:noProof/>
                <w:webHidden/>
              </w:rPr>
              <w:fldChar w:fldCharType="end"/>
            </w:r>
          </w:hyperlink>
        </w:p>
        <w:p w14:paraId="2C2FFCEE" w14:textId="4E68F726" w:rsidR="00066255" w:rsidRDefault="00066255">
          <w:pPr>
            <w:pStyle w:val="TOC1"/>
            <w:tabs>
              <w:tab w:val="left" w:pos="1260"/>
              <w:tab w:val="right" w:leader="dot" w:pos="8825"/>
            </w:tabs>
            <w:rPr>
              <w:rFonts w:asciiTheme="minorHAnsi" w:eastAsiaTheme="minorEastAsia" w:hAnsiTheme="minorHAnsi" w:cstheme="minorBidi"/>
              <w:noProof/>
              <w:kern w:val="2"/>
              <w:sz w:val="21"/>
              <w14:ligatures w14:val="standardContextual"/>
            </w:rPr>
          </w:pPr>
          <w:hyperlink w:anchor="_Toc158205139" w:history="1">
            <w:r w:rsidRPr="00816EFA">
              <w:rPr>
                <w:rStyle w:val="afa"/>
                <w:rFonts w:ascii="Times New Roman" w:hAnsi="Times New Roman"/>
                <w:b/>
                <w:noProof/>
              </w:rPr>
              <w:t>10.</w:t>
            </w:r>
            <w:r>
              <w:rPr>
                <w:rFonts w:asciiTheme="minorHAnsi" w:eastAsiaTheme="minorEastAsia" w:hAnsiTheme="minorHAnsi" w:cstheme="minorBidi"/>
                <w:noProof/>
                <w:kern w:val="2"/>
                <w:sz w:val="21"/>
                <w14:ligatures w14:val="standardContextual"/>
              </w:rPr>
              <w:tab/>
            </w:r>
            <w:r w:rsidRPr="00816EFA">
              <w:rPr>
                <w:rStyle w:val="afa"/>
                <w:rFonts w:ascii="Times New Roman" w:hAnsi="Times New Roman"/>
                <w:b/>
                <w:noProof/>
              </w:rPr>
              <w:t>交货日期</w:t>
            </w:r>
            <w:r>
              <w:rPr>
                <w:noProof/>
                <w:webHidden/>
              </w:rPr>
              <w:tab/>
            </w:r>
            <w:r>
              <w:rPr>
                <w:noProof/>
                <w:webHidden/>
              </w:rPr>
              <w:fldChar w:fldCharType="begin"/>
            </w:r>
            <w:r>
              <w:rPr>
                <w:noProof/>
                <w:webHidden/>
              </w:rPr>
              <w:instrText xml:space="preserve"> PAGEREF _Toc158205139 \h </w:instrText>
            </w:r>
            <w:r>
              <w:rPr>
                <w:noProof/>
                <w:webHidden/>
              </w:rPr>
            </w:r>
            <w:r>
              <w:rPr>
                <w:noProof/>
                <w:webHidden/>
              </w:rPr>
              <w:fldChar w:fldCharType="separate"/>
            </w:r>
            <w:r>
              <w:rPr>
                <w:noProof/>
                <w:webHidden/>
              </w:rPr>
              <w:t>24</w:t>
            </w:r>
            <w:r>
              <w:rPr>
                <w:noProof/>
                <w:webHidden/>
              </w:rPr>
              <w:fldChar w:fldCharType="end"/>
            </w:r>
          </w:hyperlink>
        </w:p>
        <w:p w14:paraId="52AD3C75" w14:textId="4806FD0B" w:rsidR="00D0766F" w:rsidRDefault="00000000">
          <w:pPr>
            <w:widowControl w:val="0"/>
            <w:ind w:firstLine="480"/>
            <w:rPr>
              <w:rFonts w:ascii="Times New Roman" w:eastAsiaTheme="minorEastAsia" w:hAnsi="Times New Roman"/>
              <w:bCs/>
              <w:lang w:val="zh-CN"/>
            </w:rPr>
            <w:sectPr w:rsidR="00D0766F" w:rsidSect="00933386">
              <w:pgSz w:w="11906" w:h="16838"/>
              <w:pgMar w:top="1440" w:right="1274" w:bottom="1440" w:left="1797" w:header="851" w:footer="737" w:gutter="0"/>
              <w:cols w:space="425"/>
              <w:titlePg/>
              <w:docGrid w:type="lines" w:linePitch="326"/>
            </w:sectPr>
          </w:pPr>
          <w:r>
            <w:rPr>
              <w:rFonts w:asciiTheme="minorEastAsia" w:eastAsiaTheme="minorEastAsia" w:hAnsiTheme="minorEastAsia"/>
              <w:bCs/>
              <w:lang w:val="zh-CN"/>
            </w:rPr>
            <w:fldChar w:fldCharType="end"/>
          </w:r>
        </w:p>
      </w:sdtContent>
    </w:sdt>
    <w:p w14:paraId="5AF547D1" w14:textId="77777777" w:rsidR="00D0766F" w:rsidRDefault="00000000">
      <w:pPr>
        <w:pStyle w:val="afc"/>
        <w:widowControl w:val="0"/>
        <w:numPr>
          <w:ilvl w:val="0"/>
          <w:numId w:val="4"/>
        </w:numPr>
        <w:snapToGrid w:val="0"/>
        <w:spacing w:line="360" w:lineRule="auto"/>
        <w:ind w:left="357" w:rightChars="-30" w:right="-72" w:firstLineChars="0" w:hanging="357"/>
        <w:contextualSpacing/>
        <w:outlineLvl w:val="0"/>
        <w:rPr>
          <w:rFonts w:ascii="Times New Roman" w:eastAsiaTheme="minorEastAsia" w:hAnsi="Times New Roman"/>
          <w:b/>
          <w:sz w:val="28"/>
          <w:szCs w:val="28"/>
        </w:rPr>
      </w:pPr>
      <w:bookmarkStart w:id="2" w:name="_Hlk117623746"/>
      <w:bookmarkStart w:id="3" w:name="_Toc158205074"/>
      <w:r>
        <w:rPr>
          <w:rFonts w:ascii="Times New Roman" w:eastAsiaTheme="minorEastAsia" w:hAnsi="Times New Roman"/>
          <w:b/>
          <w:sz w:val="28"/>
          <w:szCs w:val="28"/>
          <w:lang w:eastAsia="zh-CN"/>
        </w:rPr>
        <w:lastRenderedPageBreak/>
        <w:t>目的</w:t>
      </w:r>
      <w:bookmarkEnd w:id="3"/>
    </w:p>
    <w:p w14:paraId="0ED10BAC" w14:textId="77777777" w:rsidR="00D0766F" w:rsidRDefault="00000000">
      <w:pPr>
        <w:widowControl w:val="0"/>
        <w:snapToGrid w:val="0"/>
        <w:spacing w:line="360" w:lineRule="auto"/>
        <w:ind w:firstLine="480"/>
        <w:contextualSpacing/>
        <w:jc w:val="both"/>
        <w:rPr>
          <w:rFonts w:ascii="Times New Roman" w:eastAsiaTheme="minorEastAsia" w:hAnsi="Times New Roman"/>
          <w:lang w:eastAsia="zh-CN"/>
        </w:rPr>
      </w:pPr>
      <w:bookmarkStart w:id="4" w:name="_Hlk144133616"/>
      <w:bookmarkStart w:id="5" w:name="OLE_LINK17"/>
      <w:r>
        <w:rPr>
          <w:rFonts w:ascii="Times New Roman" w:eastAsiaTheme="minorEastAsia" w:hAnsi="Times New Roman"/>
          <w:lang w:eastAsia="zh-CN"/>
        </w:rPr>
        <w:t>本文档是规范</w:t>
      </w:r>
      <w:r>
        <w:rPr>
          <w:rFonts w:ascii="Times New Roman" w:eastAsiaTheme="minorEastAsia" w:hAnsi="Times New Roman"/>
          <w:lang w:eastAsia="zh-CN"/>
        </w:rPr>
        <w:t>BEST</w:t>
      </w:r>
      <w:r>
        <w:rPr>
          <w:rFonts w:ascii="Times New Roman" w:eastAsiaTheme="minorEastAsia" w:hAnsi="Times New Roman"/>
          <w:lang w:eastAsia="zh-CN"/>
        </w:rPr>
        <w:t>真空室系统的采购技术要求，确保质量满足需求。</w:t>
      </w:r>
    </w:p>
    <w:p w14:paraId="04B98ACC" w14:textId="77777777" w:rsidR="00D0766F" w:rsidRDefault="00000000">
      <w:pPr>
        <w:pStyle w:val="afc"/>
        <w:widowControl w:val="0"/>
        <w:numPr>
          <w:ilvl w:val="0"/>
          <w:numId w:val="4"/>
        </w:numPr>
        <w:snapToGrid w:val="0"/>
        <w:spacing w:line="360" w:lineRule="auto"/>
        <w:ind w:left="357" w:rightChars="-30" w:right="-72" w:firstLineChars="0" w:hanging="357"/>
        <w:contextualSpacing/>
        <w:outlineLvl w:val="0"/>
        <w:rPr>
          <w:rFonts w:ascii="Times New Roman" w:eastAsiaTheme="minorEastAsia" w:hAnsi="Times New Roman"/>
          <w:b/>
          <w:sz w:val="28"/>
          <w:szCs w:val="28"/>
        </w:rPr>
      </w:pPr>
      <w:bookmarkStart w:id="6" w:name="_Toc158205075"/>
      <w:bookmarkEnd w:id="4"/>
      <w:bookmarkEnd w:id="5"/>
      <w:r>
        <w:rPr>
          <w:rFonts w:ascii="Times New Roman" w:eastAsiaTheme="minorEastAsia" w:hAnsi="Times New Roman"/>
          <w:b/>
          <w:sz w:val="28"/>
          <w:szCs w:val="28"/>
          <w:lang w:eastAsia="zh-CN"/>
        </w:rPr>
        <w:t>范围</w:t>
      </w:r>
      <w:bookmarkEnd w:id="6"/>
    </w:p>
    <w:p w14:paraId="5D0E6842" w14:textId="77777777" w:rsidR="00D0766F" w:rsidRDefault="00000000">
      <w:pPr>
        <w:widowControl w:val="0"/>
        <w:snapToGrid w:val="0"/>
        <w:spacing w:line="360" w:lineRule="auto"/>
        <w:ind w:firstLine="480"/>
        <w:contextualSpacing/>
        <w:jc w:val="both"/>
        <w:rPr>
          <w:rFonts w:ascii="Times New Roman" w:eastAsiaTheme="minorEastAsia" w:hAnsi="Times New Roman"/>
          <w:lang w:eastAsia="zh-CN"/>
        </w:rPr>
      </w:pPr>
      <w:r>
        <w:rPr>
          <w:rFonts w:ascii="Times New Roman" w:eastAsiaTheme="minorEastAsia" w:hAnsi="Times New Roman"/>
          <w:lang w:eastAsia="zh-CN"/>
        </w:rPr>
        <w:t>本文档适用于</w:t>
      </w:r>
      <w:r>
        <w:rPr>
          <w:rFonts w:ascii="Times New Roman" w:eastAsiaTheme="minorEastAsia" w:hAnsi="Times New Roman"/>
          <w:lang w:eastAsia="zh-CN"/>
        </w:rPr>
        <w:t>BEST</w:t>
      </w:r>
      <w:r>
        <w:rPr>
          <w:rFonts w:ascii="Times New Roman" w:eastAsiaTheme="minorEastAsia" w:hAnsi="Times New Roman"/>
          <w:lang w:eastAsia="zh-CN"/>
        </w:rPr>
        <w:t>真空室系统的部件采购。</w:t>
      </w:r>
    </w:p>
    <w:p w14:paraId="0CC29601" w14:textId="77777777" w:rsidR="00D0766F" w:rsidRDefault="00000000">
      <w:pPr>
        <w:pStyle w:val="afc"/>
        <w:widowControl w:val="0"/>
        <w:numPr>
          <w:ilvl w:val="0"/>
          <w:numId w:val="4"/>
        </w:numPr>
        <w:snapToGrid w:val="0"/>
        <w:spacing w:line="360" w:lineRule="auto"/>
        <w:ind w:left="357" w:rightChars="-30" w:right="-72" w:firstLineChars="0" w:hanging="357"/>
        <w:contextualSpacing/>
        <w:outlineLvl w:val="0"/>
        <w:rPr>
          <w:rFonts w:ascii="Times New Roman" w:eastAsiaTheme="minorEastAsia" w:hAnsi="Times New Roman"/>
          <w:b/>
          <w:sz w:val="28"/>
          <w:szCs w:val="28"/>
          <w:lang w:eastAsia="zh-CN"/>
        </w:rPr>
      </w:pPr>
      <w:bookmarkStart w:id="7" w:name="OLE_LINK12"/>
      <w:bookmarkStart w:id="8" w:name="_Toc158205076"/>
      <w:r>
        <w:rPr>
          <w:rFonts w:ascii="Times New Roman" w:eastAsiaTheme="minorEastAsia" w:hAnsi="Times New Roman"/>
          <w:b/>
          <w:sz w:val="28"/>
          <w:szCs w:val="28"/>
          <w:lang w:eastAsia="zh-CN"/>
        </w:rPr>
        <w:t>缩略词和术语</w:t>
      </w:r>
      <w:bookmarkEnd w:id="8"/>
    </w:p>
    <w:p w14:paraId="200158AA" w14:textId="77777777" w:rsidR="00D0766F" w:rsidRDefault="00000000">
      <w:pPr>
        <w:widowControl w:val="0"/>
        <w:snapToGrid w:val="0"/>
        <w:spacing w:line="360" w:lineRule="auto"/>
        <w:ind w:firstLine="480"/>
        <w:contextualSpacing/>
        <w:jc w:val="both"/>
        <w:rPr>
          <w:rFonts w:ascii="Times New Roman" w:eastAsiaTheme="minorEastAsia" w:hAnsi="Times New Roman"/>
          <w:lang w:eastAsia="zh-CN"/>
        </w:rPr>
      </w:pPr>
      <w:r>
        <w:rPr>
          <w:rFonts w:ascii="Times New Roman" w:eastAsiaTheme="minorEastAsia" w:hAnsi="Times New Roman"/>
          <w:lang w:eastAsia="zh-CN"/>
        </w:rPr>
        <w:t>BEST</w:t>
      </w:r>
      <w:r>
        <w:rPr>
          <w:rFonts w:ascii="Times New Roman" w:eastAsiaTheme="minorEastAsia" w:hAnsi="Times New Roman"/>
          <w:lang w:eastAsia="zh-CN"/>
        </w:rPr>
        <w:t>：</w:t>
      </w:r>
      <w:r>
        <w:rPr>
          <w:rFonts w:ascii="Times New Roman" w:eastAsiaTheme="minorEastAsia" w:hAnsi="Times New Roman"/>
          <w:lang w:eastAsia="zh-CN"/>
        </w:rPr>
        <w:t>Burning plasma Experimental Superconducting Tokamak</w:t>
      </w:r>
    </w:p>
    <w:p w14:paraId="6EB3435A" w14:textId="77777777" w:rsidR="00D0766F" w:rsidRDefault="00000000">
      <w:pPr>
        <w:widowControl w:val="0"/>
        <w:snapToGrid w:val="0"/>
        <w:spacing w:line="360" w:lineRule="auto"/>
        <w:ind w:firstLine="480"/>
        <w:contextualSpacing/>
        <w:jc w:val="both"/>
        <w:rPr>
          <w:rFonts w:ascii="Times New Roman" w:eastAsiaTheme="minorEastAsia" w:hAnsi="Times New Roman"/>
          <w:lang w:eastAsia="zh-CN"/>
        </w:rPr>
      </w:pPr>
      <w:r>
        <w:rPr>
          <w:rFonts w:ascii="Times New Roman" w:eastAsiaTheme="minorEastAsia" w:hAnsi="Times New Roman"/>
          <w:lang w:eastAsia="zh-CN"/>
        </w:rPr>
        <w:t>VV——Vacuum Vessel_</w:t>
      </w:r>
      <w:r>
        <w:rPr>
          <w:rFonts w:ascii="Times New Roman" w:eastAsiaTheme="minorEastAsia" w:hAnsi="Times New Roman"/>
          <w:lang w:eastAsia="zh-CN"/>
        </w:rPr>
        <w:t>真空室</w:t>
      </w:r>
    </w:p>
    <w:p w14:paraId="6E2BCC7A" w14:textId="77777777" w:rsidR="00D0766F" w:rsidRDefault="00000000">
      <w:pPr>
        <w:widowControl w:val="0"/>
        <w:snapToGrid w:val="0"/>
        <w:spacing w:line="360" w:lineRule="auto"/>
        <w:ind w:firstLine="480"/>
        <w:contextualSpacing/>
        <w:jc w:val="both"/>
        <w:rPr>
          <w:rFonts w:ascii="Times New Roman" w:eastAsiaTheme="minorEastAsia" w:hAnsi="Times New Roman"/>
          <w:lang w:eastAsia="zh-CN"/>
        </w:rPr>
      </w:pPr>
      <w:r>
        <w:rPr>
          <w:rFonts w:ascii="Times New Roman" w:eastAsiaTheme="minorEastAsia" w:hAnsi="Times New Roman"/>
          <w:lang w:eastAsia="zh-CN"/>
        </w:rPr>
        <w:t>IWS——In Wall Shielding_</w:t>
      </w:r>
      <w:r>
        <w:rPr>
          <w:rFonts w:ascii="Times New Roman" w:eastAsiaTheme="minorEastAsia" w:hAnsi="Times New Roman"/>
          <w:lang w:eastAsia="zh-CN"/>
        </w:rPr>
        <w:t>中子屏蔽层</w:t>
      </w:r>
    </w:p>
    <w:p w14:paraId="21505D08" w14:textId="77777777" w:rsidR="00D0766F" w:rsidRDefault="00000000">
      <w:pPr>
        <w:widowControl w:val="0"/>
        <w:snapToGrid w:val="0"/>
        <w:spacing w:line="360" w:lineRule="auto"/>
        <w:ind w:firstLine="480"/>
        <w:contextualSpacing/>
        <w:jc w:val="both"/>
        <w:rPr>
          <w:rFonts w:ascii="Times New Roman" w:eastAsiaTheme="minorEastAsia" w:hAnsi="Times New Roman"/>
          <w:lang w:eastAsia="zh-CN"/>
        </w:rPr>
      </w:pPr>
      <w:r>
        <w:rPr>
          <w:rFonts w:ascii="Times New Roman" w:eastAsiaTheme="minorEastAsia" w:hAnsi="Times New Roman"/>
          <w:lang w:eastAsia="zh-CN"/>
        </w:rPr>
        <w:t>甲方：招标方</w:t>
      </w:r>
    </w:p>
    <w:p w14:paraId="230DC75C" w14:textId="77777777" w:rsidR="00D0766F" w:rsidRDefault="00000000">
      <w:pPr>
        <w:widowControl w:val="0"/>
        <w:snapToGrid w:val="0"/>
        <w:spacing w:line="360" w:lineRule="auto"/>
        <w:ind w:firstLine="480"/>
        <w:contextualSpacing/>
        <w:jc w:val="both"/>
        <w:rPr>
          <w:rFonts w:ascii="Times New Roman" w:eastAsiaTheme="minorEastAsia" w:hAnsi="Times New Roman"/>
          <w:lang w:eastAsia="zh-CN"/>
        </w:rPr>
      </w:pPr>
      <w:r>
        <w:rPr>
          <w:rFonts w:ascii="Times New Roman" w:eastAsiaTheme="minorEastAsia" w:hAnsi="Times New Roman"/>
          <w:lang w:eastAsia="zh-CN"/>
        </w:rPr>
        <w:t>乙方：供应商</w:t>
      </w:r>
    </w:p>
    <w:p w14:paraId="62A5EAE3" w14:textId="77777777" w:rsidR="00D0766F" w:rsidRDefault="00000000">
      <w:pPr>
        <w:pStyle w:val="afc"/>
        <w:widowControl w:val="0"/>
        <w:numPr>
          <w:ilvl w:val="0"/>
          <w:numId w:val="4"/>
        </w:numPr>
        <w:snapToGrid w:val="0"/>
        <w:spacing w:line="360" w:lineRule="auto"/>
        <w:ind w:left="357" w:rightChars="-30" w:right="-72" w:firstLineChars="0" w:hanging="357"/>
        <w:contextualSpacing/>
        <w:outlineLvl w:val="0"/>
        <w:rPr>
          <w:rFonts w:ascii="Times New Roman" w:eastAsiaTheme="minorEastAsia" w:hAnsi="Times New Roman"/>
          <w:b/>
          <w:sz w:val="28"/>
          <w:szCs w:val="28"/>
          <w:lang w:eastAsia="zh-CN"/>
        </w:rPr>
      </w:pPr>
      <w:bookmarkStart w:id="9" w:name="_Toc158205077"/>
      <w:bookmarkEnd w:id="7"/>
      <w:r>
        <w:rPr>
          <w:rFonts w:ascii="Times New Roman" w:eastAsiaTheme="minorEastAsia" w:hAnsi="Times New Roman"/>
          <w:b/>
          <w:sz w:val="28"/>
          <w:szCs w:val="28"/>
          <w:lang w:eastAsia="zh-CN"/>
        </w:rPr>
        <w:t>参考标准</w:t>
      </w:r>
      <w:bookmarkEnd w:id="9"/>
    </w:p>
    <w:p w14:paraId="1230F7D6" w14:textId="77777777" w:rsidR="00D0766F" w:rsidRDefault="00000000">
      <w:pPr>
        <w:widowControl w:val="0"/>
        <w:snapToGrid w:val="0"/>
        <w:spacing w:line="360" w:lineRule="auto"/>
        <w:ind w:firstLine="480"/>
        <w:contextualSpacing/>
        <w:jc w:val="both"/>
        <w:rPr>
          <w:rFonts w:ascii="Times New Roman" w:eastAsiaTheme="minorEastAsia" w:hAnsi="Times New Roman"/>
          <w:lang w:eastAsia="zh-CN"/>
        </w:rPr>
      </w:pPr>
      <w:r>
        <w:rPr>
          <w:rFonts w:ascii="Times New Roman" w:eastAsiaTheme="minorEastAsia" w:hAnsi="Times New Roman"/>
          <w:lang w:eastAsia="zh-CN"/>
        </w:rPr>
        <w:t>真空室应参考</w:t>
      </w:r>
      <w:r>
        <w:rPr>
          <w:rFonts w:ascii="Times New Roman" w:eastAsiaTheme="minorEastAsia" w:hAnsi="Times New Roman"/>
          <w:lang w:eastAsia="zh-CN"/>
        </w:rPr>
        <w:t>RCC-MR 2007</w:t>
      </w:r>
      <w:r>
        <w:rPr>
          <w:rFonts w:ascii="Times New Roman" w:eastAsiaTheme="minorEastAsia" w:hAnsi="Times New Roman"/>
          <w:lang w:eastAsia="zh-CN"/>
        </w:rPr>
        <w:t>《液态金属快中子增殖堆核岛机械设备设计和建造规则》进行设计和制造。</w:t>
      </w:r>
    </w:p>
    <w:p w14:paraId="7BA07965" w14:textId="77777777" w:rsidR="00D0766F" w:rsidRDefault="00000000">
      <w:pPr>
        <w:widowControl w:val="0"/>
        <w:snapToGrid w:val="0"/>
        <w:spacing w:line="360" w:lineRule="auto"/>
        <w:ind w:firstLine="480"/>
        <w:contextualSpacing/>
        <w:jc w:val="both"/>
        <w:rPr>
          <w:rFonts w:ascii="Times New Roman" w:eastAsiaTheme="minorEastAsia" w:hAnsi="Times New Roman"/>
          <w:lang w:eastAsia="zh-CN"/>
        </w:rPr>
      </w:pPr>
      <w:r>
        <w:rPr>
          <w:rFonts w:ascii="Times New Roman" w:eastAsiaTheme="minorEastAsia" w:hAnsi="Times New Roman"/>
          <w:lang w:eastAsia="zh-CN"/>
        </w:rPr>
        <w:t>设计分析规则参考</w:t>
      </w:r>
      <w:r>
        <w:rPr>
          <w:rFonts w:ascii="Times New Roman" w:eastAsiaTheme="minorEastAsia" w:hAnsi="Times New Roman"/>
          <w:lang w:eastAsia="zh-CN"/>
        </w:rPr>
        <w:t>RCC-MR RC 3800</w:t>
      </w:r>
      <w:r>
        <w:rPr>
          <w:rFonts w:ascii="Times New Roman" w:eastAsiaTheme="minorEastAsia" w:hAnsi="Times New Roman"/>
          <w:lang w:eastAsia="zh-CN"/>
        </w:rPr>
        <w:t>章，并由附录</w:t>
      </w:r>
      <w:r>
        <w:rPr>
          <w:rFonts w:ascii="Times New Roman" w:eastAsiaTheme="minorEastAsia" w:hAnsi="Times New Roman"/>
          <w:lang w:eastAsia="zh-CN"/>
        </w:rPr>
        <w:t>19</w:t>
      </w:r>
      <w:r>
        <w:rPr>
          <w:rFonts w:ascii="Times New Roman" w:eastAsiaTheme="minorEastAsia" w:hAnsi="Times New Roman"/>
          <w:lang w:eastAsia="zh-CN"/>
        </w:rPr>
        <w:t>加以补充；</w:t>
      </w:r>
    </w:p>
    <w:p w14:paraId="565E21C9" w14:textId="77777777" w:rsidR="00D0766F" w:rsidRDefault="00000000">
      <w:pPr>
        <w:widowControl w:val="0"/>
        <w:snapToGrid w:val="0"/>
        <w:spacing w:line="360" w:lineRule="auto"/>
        <w:ind w:firstLine="480"/>
        <w:contextualSpacing/>
        <w:jc w:val="both"/>
        <w:rPr>
          <w:rFonts w:ascii="Times New Roman" w:eastAsiaTheme="minorEastAsia" w:hAnsi="Times New Roman"/>
          <w:lang w:eastAsia="zh-CN"/>
        </w:rPr>
      </w:pPr>
      <w:r>
        <w:rPr>
          <w:rFonts w:ascii="Times New Roman" w:eastAsiaTheme="minorEastAsia" w:hAnsi="Times New Roman"/>
          <w:lang w:eastAsia="zh-CN"/>
        </w:rPr>
        <w:t>材料选用标准参考</w:t>
      </w:r>
      <w:r>
        <w:rPr>
          <w:rFonts w:ascii="Times New Roman" w:eastAsiaTheme="minorEastAsia" w:hAnsi="Times New Roman"/>
          <w:lang w:eastAsia="zh-CN"/>
        </w:rPr>
        <w:t xml:space="preserve">RCC-MR 2007 </w:t>
      </w:r>
      <w:r>
        <w:rPr>
          <w:rFonts w:ascii="Times New Roman" w:eastAsiaTheme="minorEastAsia" w:hAnsi="Times New Roman"/>
          <w:lang w:eastAsia="zh-CN"/>
        </w:rPr>
        <w:t>第二部分，材料；</w:t>
      </w:r>
    </w:p>
    <w:p w14:paraId="7442ECDD" w14:textId="77777777" w:rsidR="00D0766F" w:rsidRDefault="00000000">
      <w:pPr>
        <w:widowControl w:val="0"/>
        <w:snapToGrid w:val="0"/>
        <w:spacing w:line="360" w:lineRule="auto"/>
        <w:ind w:firstLine="480"/>
        <w:contextualSpacing/>
        <w:jc w:val="both"/>
        <w:rPr>
          <w:rFonts w:ascii="Times New Roman" w:eastAsiaTheme="minorEastAsia" w:hAnsi="Times New Roman"/>
          <w:lang w:eastAsia="zh-CN"/>
        </w:rPr>
      </w:pPr>
      <w:r>
        <w:rPr>
          <w:rFonts w:ascii="Times New Roman" w:eastAsiaTheme="minorEastAsia" w:hAnsi="Times New Roman"/>
          <w:lang w:eastAsia="zh-CN"/>
        </w:rPr>
        <w:t>焊接设计标准参考</w:t>
      </w:r>
      <w:r>
        <w:rPr>
          <w:rFonts w:ascii="Times New Roman" w:eastAsiaTheme="minorEastAsia" w:hAnsi="Times New Roman"/>
          <w:lang w:eastAsia="zh-CN"/>
        </w:rPr>
        <w:t>RCC-MR RC 3833</w:t>
      </w:r>
      <w:r>
        <w:rPr>
          <w:rFonts w:ascii="Times New Roman" w:eastAsiaTheme="minorEastAsia" w:hAnsi="Times New Roman"/>
          <w:lang w:eastAsia="zh-CN"/>
        </w:rPr>
        <w:t>章；</w:t>
      </w:r>
    </w:p>
    <w:p w14:paraId="4685DA1D" w14:textId="77777777" w:rsidR="00D0766F" w:rsidRDefault="00000000">
      <w:pPr>
        <w:widowControl w:val="0"/>
        <w:snapToGrid w:val="0"/>
        <w:spacing w:line="360" w:lineRule="auto"/>
        <w:ind w:firstLine="480"/>
        <w:contextualSpacing/>
        <w:jc w:val="both"/>
        <w:rPr>
          <w:rFonts w:ascii="Times New Roman" w:eastAsiaTheme="minorEastAsia" w:hAnsi="Times New Roman"/>
          <w:lang w:eastAsia="zh-CN"/>
        </w:rPr>
      </w:pPr>
      <w:r>
        <w:rPr>
          <w:rFonts w:ascii="Times New Roman" w:eastAsiaTheme="minorEastAsia" w:hAnsi="Times New Roman"/>
          <w:lang w:eastAsia="zh-CN"/>
        </w:rPr>
        <w:t>加工成型标准参考</w:t>
      </w:r>
      <w:r>
        <w:rPr>
          <w:rFonts w:ascii="Times New Roman" w:eastAsiaTheme="minorEastAsia" w:hAnsi="Times New Roman"/>
          <w:lang w:eastAsia="zh-CN"/>
        </w:rPr>
        <w:t>RCC-MR RF4000</w:t>
      </w:r>
      <w:r>
        <w:rPr>
          <w:rFonts w:ascii="Times New Roman" w:eastAsiaTheme="minorEastAsia" w:hAnsi="Times New Roman"/>
          <w:lang w:eastAsia="zh-CN"/>
        </w:rPr>
        <w:t>章；</w:t>
      </w:r>
    </w:p>
    <w:p w14:paraId="180D5FE2" w14:textId="77777777" w:rsidR="00D0766F" w:rsidRDefault="00000000">
      <w:pPr>
        <w:widowControl w:val="0"/>
        <w:snapToGrid w:val="0"/>
        <w:spacing w:line="360" w:lineRule="auto"/>
        <w:ind w:firstLine="480"/>
        <w:contextualSpacing/>
        <w:jc w:val="both"/>
        <w:rPr>
          <w:rFonts w:ascii="Times New Roman" w:eastAsiaTheme="minorEastAsia" w:hAnsi="Times New Roman"/>
          <w:lang w:eastAsia="zh-CN"/>
        </w:rPr>
      </w:pPr>
      <w:r>
        <w:rPr>
          <w:rFonts w:ascii="Times New Roman" w:eastAsiaTheme="minorEastAsia" w:hAnsi="Times New Roman"/>
          <w:lang w:eastAsia="zh-CN"/>
        </w:rPr>
        <w:t>无损检测标准参考</w:t>
      </w:r>
      <w:r>
        <w:rPr>
          <w:rFonts w:ascii="Times New Roman" w:eastAsiaTheme="minorEastAsia" w:hAnsi="Times New Roman"/>
          <w:lang w:eastAsia="zh-CN"/>
        </w:rPr>
        <w:t>RCC-MR RMC 2610</w:t>
      </w:r>
      <w:r>
        <w:rPr>
          <w:rFonts w:ascii="Times New Roman" w:eastAsiaTheme="minorEastAsia" w:hAnsi="Times New Roman"/>
          <w:lang w:eastAsia="zh-CN"/>
        </w:rPr>
        <w:t>章和</w:t>
      </w:r>
      <w:r>
        <w:rPr>
          <w:rFonts w:ascii="Times New Roman" w:eastAsiaTheme="minorEastAsia" w:hAnsi="Times New Roman"/>
          <w:lang w:eastAsia="zh-CN"/>
        </w:rPr>
        <w:t>RC MR-RMC 7100</w:t>
      </w:r>
      <w:r>
        <w:rPr>
          <w:rFonts w:ascii="Times New Roman" w:eastAsiaTheme="minorEastAsia" w:hAnsi="Times New Roman"/>
          <w:lang w:eastAsia="zh-CN"/>
        </w:rPr>
        <w:t>章；</w:t>
      </w:r>
    </w:p>
    <w:p w14:paraId="5424104E" w14:textId="77777777" w:rsidR="00D0766F" w:rsidRDefault="00000000">
      <w:pPr>
        <w:widowControl w:val="0"/>
        <w:snapToGrid w:val="0"/>
        <w:spacing w:line="360" w:lineRule="auto"/>
        <w:ind w:firstLine="480"/>
        <w:contextualSpacing/>
        <w:jc w:val="both"/>
        <w:rPr>
          <w:rFonts w:ascii="Times New Roman" w:eastAsiaTheme="minorEastAsia" w:hAnsi="Times New Roman"/>
          <w:lang w:eastAsia="zh-CN"/>
        </w:rPr>
      </w:pPr>
      <w:r>
        <w:rPr>
          <w:rFonts w:ascii="Times New Roman" w:eastAsiaTheme="minorEastAsia" w:hAnsi="Times New Roman"/>
          <w:lang w:eastAsia="zh-CN"/>
        </w:rPr>
        <w:t>清洁和表面处理标准参考</w:t>
      </w:r>
      <w:r>
        <w:rPr>
          <w:rFonts w:ascii="Times New Roman" w:eastAsiaTheme="minorEastAsia" w:hAnsi="Times New Roman"/>
          <w:lang w:eastAsia="zh-CN"/>
        </w:rPr>
        <w:t>RCC-MR RF 6000</w:t>
      </w:r>
      <w:r>
        <w:rPr>
          <w:rFonts w:ascii="Times New Roman" w:eastAsiaTheme="minorEastAsia" w:hAnsi="Times New Roman"/>
          <w:lang w:eastAsia="zh-CN"/>
        </w:rPr>
        <w:t>章。</w:t>
      </w:r>
    </w:p>
    <w:p w14:paraId="06926AD0" w14:textId="77777777" w:rsidR="00D0766F" w:rsidRDefault="00000000">
      <w:pPr>
        <w:widowControl w:val="0"/>
        <w:snapToGrid w:val="0"/>
        <w:spacing w:line="360" w:lineRule="auto"/>
        <w:ind w:firstLine="480"/>
        <w:contextualSpacing/>
        <w:jc w:val="both"/>
        <w:rPr>
          <w:rFonts w:ascii="Times New Roman" w:eastAsiaTheme="minorEastAsia" w:hAnsi="Times New Roman"/>
          <w:lang w:eastAsia="zh-CN"/>
        </w:rPr>
      </w:pPr>
      <w:r>
        <w:rPr>
          <w:rFonts w:ascii="Times New Roman" w:eastAsiaTheme="minorEastAsia" w:hAnsi="Times New Roman"/>
          <w:lang w:eastAsia="zh-CN"/>
        </w:rPr>
        <w:t>以上标准可采用同等的中国或国际标准，但是需经甲方批准同意。</w:t>
      </w:r>
    </w:p>
    <w:p w14:paraId="3A18654F" w14:textId="77777777" w:rsidR="00D0766F" w:rsidRDefault="00000000">
      <w:pPr>
        <w:pStyle w:val="afc"/>
        <w:widowControl w:val="0"/>
        <w:numPr>
          <w:ilvl w:val="0"/>
          <w:numId w:val="4"/>
        </w:numPr>
        <w:snapToGrid w:val="0"/>
        <w:spacing w:line="360" w:lineRule="auto"/>
        <w:ind w:left="357" w:rightChars="-30" w:right="-72" w:firstLineChars="0" w:hanging="357"/>
        <w:contextualSpacing/>
        <w:outlineLvl w:val="0"/>
        <w:rPr>
          <w:rFonts w:ascii="Times New Roman" w:eastAsiaTheme="minorEastAsia" w:hAnsi="Times New Roman"/>
          <w:b/>
          <w:sz w:val="28"/>
          <w:szCs w:val="28"/>
          <w:lang w:eastAsia="zh-CN"/>
        </w:rPr>
      </w:pPr>
      <w:bookmarkStart w:id="10" w:name="_Toc158205078"/>
      <w:r>
        <w:rPr>
          <w:rFonts w:ascii="Times New Roman" w:eastAsiaTheme="minorEastAsia" w:hAnsi="Times New Roman"/>
          <w:b/>
          <w:sz w:val="28"/>
          <w:szCs w:val="28"/>
          <w:lang w:eastAsia="zh-CN"/>
        </w:rPr>
        <w:t>供货范围及职责</w:t>
      </w:r>
      <w:bookmarkEnd w:id="10"/>
    </w:p>
    <w:p w14:paraId="54F366EF" w14:textId="77777777" w:rsidR="00D0766F" w:rsidRDefault="00000000">
      <w:pPr>
        <w:pStyle w:val="afc"/>
        <w:widowControl w:val="0"/>
        <w:numPr>
          <w:ilvl w:val="1"/>
          <w:numId w:val="4"/>
        </w:numPr>
        <w:snapToGrid w:val="0"/>
        <w:spacing w:before="240" w:line="360" w:lineRule="auto"/>
        <w:ind w:firstLineChars="0"/>
        <w:contextualSpacing/>
        <w:jc w:val="both"/>
        <w:outlineLvl w:val="1"/>
        <w:rPr>
          <w:rFonts w:ascii="Times New Roman" w:eastAsiaTheme="minorEastAsia" w:hAnsi="Times New Roman"/>
          <w:lang w:eastAsia="zh-CN"/>
        </w:rPr>
      </w:pPr>
      <w:bookmarkStart w:id="11" w:name="_Toc158205079"/>
      <w:r>
        <w:rPr>
          <w:rFonts w:ascii="宋体" w:eastAsia="宋体" w:hAnsi="宋体" w:cs="宋体" w:hint="eastAsia"/>
          <w:b/>
          <w:bCs/>
          <w:lang w:eastAsia="zh-CN"/>
        </w:rPr>
        <w:t>货物需求一览表</w:t>
      </w:r>
      <w:bookmarkEnd w:id="11"/>
    </w:p>
    <w:tbl>
      <w:tblPr>
        <w:tblW w:w="8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3154"/>
        <w:gridCol w:w="912"/>
        <w:gridCol w:w="1788"/>
        <w:gridCol w:w="2106"/>
      </w:tblGrid>
      <w:tr w:rsidR="00D0766F" w14:paraId="796299B6" w14:textId="77777777">
        <w:trPr>
          <w:jc w:val="center"/>
        </w:trPr>
        <w:tc>
          <w:tcPr>
            <w:tcW w:w="804" w:type="dxa"/>
            <w:vAlign w:val="center"/>
          </w:tcPr>
          <w:p w14:paraId="18C0B37F" w14:textId="77777777" w:rsidR="00D0766F" w:rsidRDefault="00000000">
            <w:pPr>
              <w:widowControl w:val="0"/>
              <w:adjustRightInd w:val="0"/>
              <w:snapToGrid w:val="0"/>
              <w:spacing w:line="240" w:lineRule="auto"/>
              <w:ind w:firstLineChars="0" w:firstLine="0"/>
              <w:jc w:val="center"/>
              <w:rPr>
                <w:rFonts w:ascii="宋体" w:eastAsia="宋体" w:hAnsi="宋体"/>
                <w:kern w:val="2"/>
                <w:highlight w:val="yellow"/>
                <w:lang w:eastAsia="zh-CN"/>
              </w:rPr>
            </w:pPr>
            <w:proofErr w:type="gramStart"/>
            <w:r>
              <w:rPr>
                <w:rFonts w:ascii="宋体" w:eastAsia="宋体" w:hAnsi="宋体" w:hint="eastAsia"/>
                <w:kern w:val="2"/>
                <w:highlight w:val="yellow"/>
                <w:lang w:eastAsia="zh-CN"/>
              </w:rPr>
              <w:t>包号</w:t>
            </w:r>
            <w:proofErr w:type="gramEnd"/>
          </w:p>
        </w:tc>
        <w:tc>
          <w:tcPr>
            <w:tcW w:w="3154" w:type="dxa"/>
            <w:vAlign w:val="center"/>
          </w:tcPr>
          <w:p w14:paraId="33B2CC5B" w14:textId="77777777" w:rsidR="00D0766F" w:rsidRDefault="00000000">
            <w:pPr>
              <w:widowControl w:val="0"/>
              <w:adjustRightInd w:val="0"/>
              <w:snapToGrid w:val="0"/>
              <w:spacing w:line="240" w:lineRule="auto"/>
              <w:ind w:firstLineChars="0" w:firstLine="0"/>
              <w:jc w:val="center"/>
              <w:rPr>
                <w:rFonts w:ascii="宋体" w:eastAsia="宋体" w:hAnsi="宋体"/>
                <w:kern w:val="2"/>
                <w:highlight w:val="yellow"/>
                <w:lang w:eastAsia="zh-CN"/>
              </w:rPr>
            </w:pPr>
            <w:r>
              <w:rPr>
                <w:rFonts w:ascii="宋体" w:eastAsia="宋体" w:hAnsi="宋体" w:hint="eastAsia"/>
                <w:kern w:val="2"/>
                <w:highlight w:val="yellow"/>
                <w:lang w:eastAsia="zh-CN"/>
              </w:rPr>
              <w:t>货物名称</w:t>
            </w:r>
          </w:p>
        </w:tc>
        <w:tc>
          <w:tcPr>
            <w:tcW w:w="912" w:type="dxa"/>
            <w:vAlign w:val="center"/>
          </w:tcPr>
          <w:p w14:paraId="6D5681E4" w14:textId="77777777" w:rsidR="00D0766F" w:rsidRDefault="00000000">
            <w:pPr>
              <w:widowControl w:val="0"/>
              <w:adjustRightInd w:val="0"/>
              <w:snapToGrid w:val="0"/>
              <w:spacing w:line="240" w:lineRule="auto"/>
              <w:ind w:firstLineChars="0" w:firstLine="0"/>
              <w:jc w:val="center"/>
              <w:rPr>
                <w:rFonts w:ascii="宋体" w:eastAsia="宋体" w:hAnsi="宋体"/>
                <w:kern w:val="2"/>
                <w:highlight w:val="yellow"/>
                <w:lang w:eastAsia="zh-CN"/>
              </w:rPr>
            </w:pPr>
            <w:r>
              <w:rPr>
                <w:rFonts w:ascii="宋体" w:eastAsia="宋体" w:hAnsi="宋体" w:hint="eastAsia"/>
                <w:kern w:val="2"/>
                <w:highlight w:val="yellow"/>
                <w:lang w:eastAsia="zh-CN"/>
              </w:rPr>
              <w:t>数量</w:t>
            </w:r>
          </w:p>
        </w:tc>
        <w:tc>
          <w:tcPr>
            <w:tcW w:w="1788" w:type="dxa"/>
            <w:vAlign w:val="center"/>
          </w:tcPr>
          <w:p w14:paraId="2AC208EE" w14:textId="77777777" w:rsidR="00D0766F" w:rsidRDefault="00000000">
            <w:pPr>
              <w:widowControl w:val="0"/>
              <w:adjustRightInd w:val="0"/>
              <w:snapToGrid w:val="0"/>
              <w:spacing w:line="240" w:lineRule="auto"/>
              <w:ind w:firstLineChars="0" w:firstLine="0"/>
              <w:jc w:val="center"/>
              <w:rPr>
                <w:rFonts w:ascii="宋体" w:eastAsia="宋体" w:hAnsi="宋体"/>
                <w:kern w:val="2"/>
                <w:highlight w:val="yellow"/>
                <w:lang w:eastAsia="zh-CN"/>
              </w:rPr>
            </w:pPr>
            <w:r>
              <w:rPr>
                <w:rFonts w:ascii="宋体" w:eastAsia="宋体" w:hAnsi="宋体" w:hint="eastAsia"/>
                <w:kern w:val="2"/>
                <w:highlight w:val="yellow"/>
                <w:lang w:eastAsia="zh-CN"/>
              </w:rPr>
              <w:t>预算（万元）</w:t>
            </w:r>
          </w:p>
        </w:tc>
        <w:tc>
          <w:tcPr>
            <w:tcW w:w="2106" w:type="dxa"/>
            <w:vAlign w:val="center"/>
          </w:tcPr>
          <w:p w14:paraId="70DD6B19" w14:textId="77777777" w:rsidR="00D0766F" w:rsidRDefault="00000000">
            <w:pPr>
              <w:widowControl w:val="0"/>
              <w:adjustRightInd w:val="0"/>
              <w:snapToGrid w:val="0"/>
              <w:spacing w:line="240" w:lineRule="auto"/>
              <w:ind w:firstLineChars="0" w:firstLine="0"/>
              <w:jc w:val="center"/>
              <w:rPr>
                <w:rFonts w:ascii="宋体" w:eastAsia="宋体" w:hAnsi="宋体"/>
                <w:kern w:val="2"/>
                <w:highlight w:val="yellow"/>
                <w:lang w:eastAsia="zh-CN"/>
              </w:rPr>
            </w:pPr>
            <w:r>
              <w:rPr>
                <w:rFonts w:ascii="宋体" w:eastAsia="宋体" w:hAnsi="宋体" w:hint="eastAsia"/>
                <w:kern w:val="2"/>
                <w:highlight w:val="yellow"/>
                <w:lang w:eastAsia="zh-CN"/>
              </w:rPr>
              <w:t>交货期</w:t>
            </w:r>
          </w:p>
        </w:tc>
      </w:tr>
      <w:tr w:rsidR="00D0766F" w14:paraId="52786122" w14:textId="77777777">
        <w:trPr>
          <w:trHeight w:val="290"/>
          <w:jc w:val="center"/>
        </w:trPr>
        <w:tc>
          <w:tcPr>
            <w:tcW w:w="804" w:type="dxa"/>
            <w:vMerge w:val="restart"/>
            <w:vAlign w:val="center"/>
          </w:tcPr>
          <w:p w14:paraId="56AFD03B" w14:textId="77777777" w:rsidR="00D0766F" w:rsidRDefault="00000000">
            <w:pPr>
              <w:widowControl w:val="0"/>
              <w:adjustRightInd w:val="0"/>
              <w:snapToGrid w:val="0"/>
              <w:spacing w:line="240" w:lineRule="auto"/>
              <w:ind w:firstLineChars="0" w:firstLine="0"/>
              <w:jc w:val="center"/>
              <w:rPr>
                <w:rFonts w:ascii="宋体" w:eastAsia="宋体" w:hAnsi="宋体"/>
                <w:kern w:val="2"/>
                <w:highlight w:val="yellow"/>
                <w:lang w:eastAsia="zh-CN"/>
              </w:rPr>
            </w:pPr>
            <w:r>
              <w:rPr>
                <w:rFonts w:ascii="宋体" w:eastAsia="宋体" w:hAnsi="宋体" w:hint="eastAsia"/>
                <w:kern w:val="2"/>
                <w:highlight w:val="yellow"/>
                <w:lang w:eastAsia="zh-CN"/>
              </w:rPr>
              <w:t>包1</w:t>
            </w:r>
          </w:p>
        </w:tc>
        <w:tc>
          <w:tcPr>
            <w:tcW w:w="3154" w:type="dxa"/>
            <w:vAlign w:val="center"/>
          </w:tcPr>
          <w:p w14:paraId="31D43DAD" w14:textId="77777777" w:rsidR="00D0766F" w:rsidRDefault="00000000">
            <w:pPr>
              <w:widowControl w:val="0"/>
              <w:adjustRightInd w:val="0"/>
              <w:snapToGrid w:val="0"/>
              <w:spacing w:line="240" w:lineRule="auto"/>
              <w:ind w:firstLineChars="0" w:firstLine="0"/>
              <w:jc w:val="center"/>
              <w:rPr>
                <w:rFonts w:ascii="宋体" w:eastAsia="宋体" w:hAnsi="宋体"/>
                <w:kern w:val="2"/>
                <w:highlight w:val="yellow"/>
                <w:lang w:eastAsia="zh-CN"/>
              </w:rPr>
            </w:pPr>
            <w:r>
              <w:rPr>
                <w:rFonts w:ascii="宋体" w:eastAsia="宋体" w:hAnsi="宋体" w:hint="eastAsia"/>
                <w:kern w:val="2"/>
                <w:highlight w:val="yellow"/>
                <w:lang w:eastAsia="zh-CN"/>
              </w:rPr>
              <w:t>BEST 真空室1-4#扇区</w:t>
            </w:r>
          </w:p>
        </w:tc>
        <w:tc>
          <w:tcPr>
            <w:tcW w:w="912" w:type="dxa"/>
            <w:vAlign w:val="center"/>
          </w:tcPr>
          <w:p w14:paraId="364EF24F" w14:textId="77777777" w:rsidR="00D0766F" w:rsidRDefault="00000000">
            <w:pPr>
              <w:widowControl w:val="0"/>
              <w:adjustRightInd w:val="0"/>
              <w:snapToGrid w:val="0"/>
              <w:spacing w:line="240" w:lineRule="auto"/>
              <w:ind w:firstLineChars="0" w:firstLine="0"/>
              <w:jc w:val="center"/>
              <w:rPr>
                <w:rFonts w:ascii="宋体" w:eastAsia="宋体" w:hAnsi="宋体"/>
                <w:kern w:val="2"/>
                <w:highlight w:val="yellow"/>
                <w:lang w:eastAsia="zh-CN"/>
              </w:rPr>
            </w:pPr>
            <w:r>
              <w:rPr>
                <w:rFonts w:ascii="宋体" w:eastAsia="宋体" w:hAnsi="宋体" w:hint="eastAsia"/>
                <w:kern w:val="2"/>
                <w:highlight w:val="yellow"/>
                <w:lang w:eastAsia="zh-CN"/>
              </w:rPr>
              <w:t>4</w:t>
            </w:r>
          </w:p>
        </w:tc>
        <w:tc>
          <w:tcPr>
            <w:tcW w:w="1788" w:type="dxa"/>
            <w:vMerge w:val="restart"/>
            <w:vAlign w:val="center"/>
          </w:tcPr>
          <w:p w14:paraId="0DB2A016" w14:textId="77777777" w:rsidR="00D0766F" w:rsidRDefault="00000000">
            <w:pPr>
              <w:widowControl w:val="0"/>
              <w:adjustRightInd w:val="0"/>
              <w:snapToGrid w:val="0"/>
              <w:spacing w:line="240" w:lineRule="auto"/>
              <w:ind w:firstLineChars="0" w:firstLine="0"/>
              <w:jc w:val="center"/>
              <w:rPr>
                <w:rFonts w:ascii="宋体" w:eastAsia="宋体" w:hAnsi="宋体"/>
                <w:kern w:val="2"/>
                <w:highlight w:val="yellow"/>
                <w:lang w:eastAsia="zh-CN"/>
              </w:rPr>
            </w:pPr>
            <w:r>
              <w:rPr>
                <w:rFonts w:ascii="宋体" w:eastAsia="宋体" w:hAnsi="宋体" w:hint="eastAsia"/>
                <w:kern w:val="2"/>
                <w:highlight w:val="yellow"/>
                <w:lang w:eastAsia="zh-CN"/>
              </w:rPr>
              <w:t>22000</w:t>
            </w:r>
          </w:p>
        </w:tc>
        <w:tc>
          <w:tcPr>
            <w:tcW w:w="2106" w:type="dxa"/>
            <w:vMerge w:val="restart"/>
            <w:vAlign w:val="center"/>
          </w:tcPr>
          <w:p w14:paraId="18B4283D" w14:textId="77777777" w:rsidR="00D0766F" w:rsidRDefault="00000000">
            <w:pPr>
              <w:widowControl w:val="0"/>
              <w:adjustRightInd w:val="0"/>
              <w:snapToGrid w:val="0"/>
              <w:spacing w:line="240" w:lineRule="auto"/>
              <w:ind w:firstLineChars="0" w:firstLine="0"/>
              <w:jc w:val="center"/>
              <w:rPr>
                <w:rFonts w:ascii="宋体" w:eastAsia="宋体" w:hAnsi="宋体"/>
                <w:kern w:val="2"/>
                <w:highlight w:val="yellow"/>
                <w:lang w:eastAsia="zh-CN"/>
              </w:rPr>
            </w:pPr>
            <w:r>
              <w:rPr>
                <w:rFonts w:ascii="宋体" w:eastAsia="宋体" w:hAnsi="宋体" w:hint="eastAsia"/>
                <w:kern w:val="2"/>
                <w:highlight w:val="yellow"/>
                <w:lang w:eastAsia="zh-CN"/>
              </w:rPr>
              <w:t>合同签订后16.5个月内</w:t>
            </w:r>
          </w:p>
        </w:tc>
      </w:tr>
      <w:tr w:rsidR="00D0766F" w14:paraId="3BE32288" w14:textId="77777777">
        <w:trPr>
          <w:trHeight w:val="290"/>
          <w:jc w:val="center"/>
        </w:trPr>
        <w:tc>
          <w:tcPr>
            <w:tcW w:w="804" w:type="dxa"/>
            <w:vMerge/>
            <w:vAlign w:val="center"/>
          </w:tcPr>
          <w:p w14:paraId="6F333F4C" w14:textId="77777777" w:rsidR="00D0766F" w:rsidRDefault="00D0766F">
            <w:pPr>
              <w:widowControl w:val="0"/>
              <w:adjustRightInd w:val="0"/>
              <w:snapToGrid w:val="0"/>
              <w:spacing w:line="240" w:lineRule="auto"/>
              <w:ind w:firstLineChars="0" w:firstLine="0"/>
              <w:jc w:val="center"/>
              <w:rPr>
                <w:rFonts w:ascii="宋体" w:eastAsia="宋体" w:hAnsi="宋体"/>
                <w:kern w:val="2"/>
                <w:highlight w:val="yellow"/>
                <w:lang w:eastAsia="zh-CN"/>
              </w:rPr>
            </w:pPr>
          </w:p>
        </w:tc>
        <w:tc>
          <w:tcPr>
            <w:tcW w:w="3154" w:type="dxa"/>
            <w:vAlign w:val="center"/>
          </w:tcPr>
          <w:p w14:paraId="1C1040AC" w14:textId="77777777" w:rsidR="00D0766F" w:rsidRDefault="00000000">
            <w:pPr>
              <w:widowControl w:val="0"/>
              <w:adjustRightInd w:val="0"/>
              <w:snapToGrid w:val="0"/>
              <w:spacing w:line="240" w:lineRule="auto"/>
              <w:ind w:firstLineChars="0" w:firstLine="0"/>
              <w:jc w:val="center"/>
              <w:rPr>
                <w:rFonts w:ascii="宋体" w:eastAsia="宋体" w:hAnsi="宋体"/>
                <w:kern w:val="2"/>
                <w:highlight w:val="yellow"/>
                <w:lang w:eastAsia="zh-CN"/>
              </w:rPr>
            </w:pPr>
            <w:r>
              <w:rPr>
                <w:rFonts w:ascii="宋体" w:eastAsia="宋体" w:hAnsi="宋体" w:hint="eastAsia"/>
                <w:kern w:val="2"/>
                <w:highlight w:val="yellow"/>
                <w:lang w:eastAsia="zh-CN"/>
              </w:rPr>
              <w:t>下窗口延长段</w:t>
            </w:r>
          </w:p>
        </w:tc>
        <w:tc>
          <w:tcPr>
            <w:tcW w:w="912" w:type="dxa"/>
            <w:vAlign w:val="center"/>
          </w:tcPr>
          <w:p w14:paraId="368DB5EA" w14:textId="77777777" w:rsidR="00D0766F" w:rsidRDefault="00000000">
            <w:pPr>
              <w:widowControl w:val="0"/>
              <w:adjustRightInd w:val="0"/>
              <w:snapToGrid w:val="0"/>
              <w:spacing w:line="240" w:lineRule="auto"/>
              <w:ind w:firstLineChars="0" w:firstLine="0"/>
              <w:jc w:val="center"/>
              <w:rPr>
                <w:rFonts w:ascii="宋体" w:eastAsia="宋体" w:hAnsi="宋体"/>
                <w:kern w:val="2"/>
                <w:highlight w:val="yellow"/>
                <w:lang w:eastAsia="zh-CN"/>
              </w:rPr>
            </w:pPr>
            <w:r>
              <w:rPr>
                <w:rFonts w:ascii="宋体" w:eastAsia="宋体" w:hAnsi="宋体" w:hint="eastAsia"/>
                <w:kern w:val="2"/>
                <w:highlight w:val="yellow"/>
                <w:lang w:eastAsia="zh-CN"/>
              </w:rPr>
              <w:t>8</w:t>
            </w:r>
          </w:p>
        </w:tc>
        <w:tc>
          <w:tcPr>
            <w:tcW w:w="1788" w:type="dxa"/>
            <w:vMerge/>
            <w:vAlign w:val="center"/>
          </w:tcPr>
          <w:p w14:paraId="7588AB05" w14:textId="77777777" w:rsidR="00D0766F" w:rsidRDefault="00D0766F">
            <w:pPr>
              <w:widowControl w:val="0"/>
              <w:adjustRightInd w:val="0"/>
              <w:snapToGrid w:val="0"/>
              <w:spacing w:line="240" w:lineRule="auto"/>
              <w:ind w:firstLineChars="0" w:firstLine="0"/>
              <w:jc w:val="center"/>
              <w:rPr>
                <w:rFonts w:ascii="宋体" w:eastAsia="宋体" w:hAnsi="宋体"/>
                <w:kern w:val="2"/>
                <w:highlight w:val="yellow"/>
                <w:lang w:eastAsia="zh-CN"/>
              </w:rPr>
            </w:pPr>
          </w:p>
        </w:tc>
        <w:tc>
          <w:tcPr>
            <w:tcW w:w="2106" w:type="dxa"/>
            <w:vMerge/>
            <w:vAlign w:val="center"/>
          </w:tcPr>
          <w:p w14:paraId="1715D6EE" w14:textId="77777777" w:rsidR="00D0766F" w:rsidRDefault="00D0766F">
            <w:pPr>
              <w:widowControl w:val="0"/>
              <w:adjustRightInd w:val="0"/>
              <w:snapToGrid w:val="0"/>
              <w:spacing w:line="240" w:lineRule="auto"/>
              <w:ind w:firstLineChars="0" w:firstLine="0"/>
              <w:jc w:val="center"/>
              <w:rPr>
                <w:rFonts w:ascii="宋体" w:eastAsia="宋体" w:hAnsi="宋体"/>
                <w:kern w:val="2"/>
                <w:highlight w:val="yellow"/>
                <w:lang w:eastAsia="zh-CN"/>
              </w:rPr>
            </w:pPr>
          </w:p>
        </w:tc>
      </w:tr>
      <w:tr w:rsidR="00D0766F" w14:paraId="1E85D047" w14:textId="77777777">
        <w:trPr>
          <w:trHeight w:val="290"/>
          <w:jc w:val="center"/>
        </w:trPr>
        <w:tc>
          <w:tcPr>
            <w:tcW w:w="804" w:type="dxa"/>
            <w:vMerge/>
            <w:vAlign w:val="center"/>
          </w:tcPr>
          <w:p w14:paraId="13B08C7B" w14:textId="77777777" w:rsidR="00D0766F" w:rsidRDefault="00D0766F">
            <w:pPr>
              <w:widowControl w:val="0"/>
              <w:adjustRightInd w:val="0"/>
              <w:snapToGrid w:val="0"/>
              <w:spacing w:line="240" w:lineRule="auto"/>
              <w:ind w:firstLineChars="0" w:firstLine="0"/>
              <w:jc w:val="center"/>
              <w:rPr>
                <w:rFonts w:ascii="宋体" w:eastAsia="宋体" w:hAnsi="宋体"/>
                <w:kern w:val="2"/>
                <w:highlight w:val="yellow"/>
                <w:lang w:eastAsia="zh-CN"/>
              </w:rPr>
            </w:pPr>
          </w:p>
        </w:tc>
        <w:tc>
          <w:tcPr>
            <w:tcW w:w="3154" w:type="dxa"/>
            <w:vAlign w:val="center"/>
          </w:tcPr>
          <w:p w14:paraId="770A12B0" w14:textId="77777777" w:rsidR="00D0766F" w:rsidRDefault="00000000">
            <w:pPr>
              <w:widowControl w:val="0"/>
              <w:adjustRightInd w:val="0"/>
              <w:snapToGrid w:val="0"/>
              <w:spacing w:line="240" w:lineRule="auto"/>
              <w:ind w:firstLineChars="0" w:firstLine="0"/>
              <w:jc w:val="center"/>
              <w:rPr>
                <w:rFonts w:ascii="宋体" w:eastAsia="宋体" w:hAnsi="宋体"/>
                <w:kern w:val="2"/>
                <w:highlight w:val="yellow"/>
                <w:lang w:eastAsia="zh-CN"/>
              </w:rPr>
            </w:pPr>
            <w:r>
              <w:rPr>
                <w:rFonts w:ascii="宋体" w:eastAsia="宋体" w:hAnsi="宋体" w:hint="eastAsia"/>
                <w:kern w:val="2"/>
                <w:highlight w:val="yellow"/>
                <w:lang w:eastAsia="zh-CN"/>
              </w:rPr>
              <w:t>重力支撑</w:t>
            </w:r>
          </w:p>
        </w:tc>
        <w:tc>
          <w:tcPr>
            <w:tcW w:w="912" w:type="dxa"/>
            <w:vAlign w:val="center"/>
          </w:tcPr>
          <w:p w14:paraId="587BD921" w14:textId="77777777" w:rsidR="00D0766F" w:rsidRDefault="00000000">
            <w:pPr>
              <w:widowControl w:val="0"/>
              <w:adjustRightInd w:val="0"/>
              <w:snapToGrid w:val="0"/>
              <w:spacing w:line="240" w:lineRule="auto"/>
              <w:ind w:firstLineChars="0" w:firstLine="0"/>
              <w:jc w:val="center"/>
              <w:rPr>
                <w:rFonts w:ascii="宋体" w:eastAsia="宋体" w:hAnsi="宋体"/>
                <w:kern w:val="2"/>
                <w:highlight w:val="yellow"/>
                <w:lang w:eastAsia="zh-CN"/>
              </w:rPr>
            </w:pPr>
            <w:r>
              <w:rPr>
                <w:rFonts w:ascii="宋体" w:eastAsia="宋体" w:hAnsi="宋体" w:hint="eastAsia"/>
                <w:kern w:val="2"/>
                <w:highlight w:val="yellow"/>
                <w:lang w:eastAsia="zh-CN"/>
              </w:rPr>
              <w:t>8</w:t>
            </w:r>
          </w:p>
        </w:tc>
        <w:tc>
          <w:tcPr>
            <w:tcW w:w="1788" w:type="dxa"/>
            <w:vMerge/>
            <w:vAlign w:val="center"/>
          </w:tcPr>
          <w:p w14:paraId="2245B61C" w14:textId="77777777" w:rsidR="00D0766F" w:rsidRDefault="00D0766F">
            <w:pPr>
              <w:widowControl w:val="0"/>
              <w:adjustRightInd w:val="0"/>
              <w:snapToGrid w:val="0"/>
              <w:spacing w:line="240" w:lineRule="auto"/>
              <w:ind w:firstLineChars="0" w:firstLine="0"/>
              <w:jc w:val="center"/>
              <w:rPr>
                <w:rFonts w:ascii="宋体" w:eastAsia="宋体" w:hAnsi="宋体"/>
                <w:kern w:val="2"/>
                <w:highlight w:val="yellow"/>
                <w:lang w:eastAsia="zh-CN"/>
              </w:rPr>
            </w:pPr>
          </w:p>
        </w:tc>
        <w:tc>
          <w:tcPr>
            <w:tcW w:w="2106" w:type="dxa"/>
            <w:vMerge/>
            <w:vAlign w:val="center"/>
          </w:tcPr>
          <w:p w14:paraId="676811F5" w14:textId="77777777" w:rsidR="00D0766F" w:rsidRDefault="00D0766F">
            <w:pPr>
              <w:widowControl w:val="0"/>
              <w:adjustRightInd w:val="0"/>
              <w:snapToGrid w:val="0"/>
              <w:spacing w:line="240" w:lineRule="auto"/>
              <w:ind w:firstLineChars="0" w:firstLine="0"/>
              <w:jc w:val="center"/>
              <w:rPr>
                <w:rFonts w:ascii="宋体" w:eastAsia="宋体" w:hAnsi="宋体"/>
                <w:kern w:val="2"/>
                <w:highlight w:val="yellow"/>
                <w:lang w:eastAsia="zh-CN"/>
              </w:rPr>
            </w:pPr>
          </w:p>
        </w:tc>
      </w:tr>
      <w:tr w:rsidR="00D0766F" w14:paraId="584AB856" w14:textId="77777777">
        <w:trPr>
          <w:trHeight w:val="144"/>
          <w:jc w:val="center"/>
        </w:trPr>
        <w:tc>
          <w:tcPr>
            <w:tcW w:w="804" w:type="dxa"/>
            <w:vMerge w:val="restart"/>
            <w:vAlign w:val="center"/>
          </w:tcPr>
          <w:p w14:paraId="0E93F954" w14:textId="77777777" w:rsidR="00D0766F" w:rsidRDefault="00000000">
            <w:pPr>
              <w:widowControl w:val="0"/>
              <w:adjustRightInd w:val="0"/>
              <w:snapToGrid w:val="0"/>
              <w:spacing w:line="240" w:lineRule="auto"/>
              <w:ind w:firstLineChars="0" w:firstLine="0"/>
              <w:jc w:val="center"/>
              <w:rPr>
                <w:rFonts w:ascii="宋体" w:eastAsia="宋体" w:hAnsi="宋体"/>
                <w:kern w:val="2"/>
                <w:highlight w:val="yellow"/>
                <w:lang w:eastAsia="zh-CN"/>
              </w:rPr>
            </w:pPr>
            <w:r>
              <w:rPr>
                <w:rFonts w:ascii="宋体" w:eastAsia="宋体" w:hAnsi="宋体" w:hint="eastAsia"/>
                <w:kern w:val="2"/>
                <w:highlight w:val="yellow"/>
                <w:lang w:eastAsia="zh-CN"/>
              </w:rPr>
              <w:t>包2</w:t>
            </w:r>
          </w:p>
        </w:tc>
        <w:tc>
          <w:tcPr>
            <w:tcW w:w="3154" w:type="dxa"/>
            <w:vAlign w:val="center"/>
          </w:tcPr>
          <w:p w14:paraId="5DD0D492" w14:textId="77777777" w:rsidR="00D0766F" w:rsidRDefault="00000000">
            <w:pPr>
              <w:widowControl w:val="0"/>
              <w:adjustRightInd w:val="0"/>
              <w:snapToGrid w:val="0"/>
              <w:spacing w:line="240" w:lineRule="auto"/>
              <w:ind w:firstLineChars="0" w:firstLine="0"/>
              <w:jc w:val="center"/>
              <w:rPr>
                <w:rFonts w:ascii="宋体" w:eastAsia="宋体" w:hAnsi="宋体"/>
                <w:kern w:val="2"/>
                <w:highlight w:val="yellow"/>
                <w:lang w:eastAsia="zh-CN"/>
              </w:rPr>
            </w:pPr>
            <w:r>
              <w:rPr>
                <w:rFonts w:ascii="宋体" w:eastAsia="宋体" w:hAnsi="宋体" w:hint="eastAsia"/>
                <w:kern w:val="2"/>
                <w:highlight w:val="yellow"/>
                <w:lang w:eastAsia="zh-CN"/>
              </w:rPr>
              <w:t>BEST真空室5-8#扇区</w:t>
            </w:r>
          </w:p>
        </w:tc>
        <w:tc>
          <w:tcPr>
            <w:tcW w:w="912" w:type="dxa"/>
            <w:vAlign w:val="center"/>
          </w:tcPr>
          <w:p w14:paraId="2F77C2B3" w14:textId="77777777" w:rsidR="00D0766F" w:rsidRDefault="00000000">
            <w:pPr>
              <w:widowControl w:val="0"/>
              <w:adjustRightInd w:val="0"/>
              <w:snapToGrid w:val="0"/>
              <w:spacing w:line="240" w:lineRule="auto"/>
              <w:ind w:firstLineChars="0" w:firstLine="0"/>
              <w:jc w:val="center"/>
              <w:rPr>
                <w:rFonts w:ascii="宋体" w:eastAsia="宋体" w:hAnsi="宋体"/>
                <w:kern w:val="2"/>
                <w:highlight w:val="yellow"/>
                <w:lang w:eastAsia="zh-CN"/>
              </w:rPr>
            </w:pPr>
            <w:r>
              <w:rPr>
                <w:rFonts w:ascii="宋体" w:eastAsia="宋体" w:hAnsi="宋体" w:hint="eastAsia"/>
                <w:kern w:val="2"/>
                <w:highlight w:val="yellow"/>
                <w:lang w:eastAsia="zh-CN"/>
              </w:rPr>
              <w:t>4</w:t>
            </w:r>
          </w:p>
        </w:tc>
        <w:tc>
          <w:tcPr>
            <w:tcW w:w="1788" w:type="dxa"/>
            <w:vMerge w:val="restart"/>
            <w:vAlign w:val="center"/>
          </w:tcPr>
          <w:p w14:paraId="207528D1" w14:textId="77777777" w:rsidR="00D0766F" w:rsidRDefault="00000000">
            <w:pPr>
              <w:widowControl w:val="0"/>
              <w:adjustRightInd w:val="0"/>
              <w:snapToGrid w:val="0"/>
              <w:spacing w:line="240" w:lineRule="auto"/>
              <w:ind w:firstLineChars="0" w:firstLine="0"/>
              <w:jc w:val="center"/>
              <w:rPr>
                <w:rFonts w:ascii="宋体" w:eastAsia="宋体" w:hAnsi="宋体"/>
                <w:kern w:val="2"/>
                <w:highlight w:val="yellow"/>
                <w:lang w:eastAsia="zh-CN"/>
              </w:rPr>
            </w:pPr>
            <w:r>
              <w:rPr>
                <w:rFonts w:ascii="宋体" w:eastAsia="宋体" w:hAnsi="宋体" w:hint="eastAsia"/>
                <w:kern w:val="2"/>
                <w:highlight w:val="yellow"/>
                <w:lang w:eastAsia="zh-CN"/>
              </w:rPr>
              <w:t>22000</w:t>
            </w:r>
          </w:p>
        </w:tc>
        <w:tc>
          <w:tcPr>
            <w:tcW w:w="2106" w:type="dxa"/>
            <w:vMerge w:val="restart"/>
            <w:vAlign w:val="center"/>
          </w:tcPr>
          <w:p w14:paraId="49ABA0F5" w14:textId="77777777" w:rsidR="00D0766F" w:rsidRDefault="00000000">
            <w:pPr>
              <w:widowControl w:val="0"/>
              <w:adjustRightInd w:val="0"/>
              <w:snapToGrid w:val="0"/>
              <w:spacing w:line="240" w:lineRule="auto"/>
              <w:ind w:firstLineChars="0" w:firstLine="0"/>
              <w:jc w:val="center"/>
              <w:rPr>
                <w:rFonts w:ascii="宋体" w:eastAsia="宋体" w:hAnsi="宋体"/>
                <w:kern w:val="2"/>
                <w:highlight w:val="yellow"/>
                <w:lang w:eastAsia="zh-CN"/>
              </w:rPr>
            </w:pPr>
            <w:r>
              <w:rPr>
                <w:rFonts w:ascii="宋体" w:eastAsia="宋体" w:hAnsi="宋体" w:hint="eastAsia"/>
                <w:kern w:val="2"/>
                <w:highlight w:val="yellow"/>
                <w:lang w:eastAsia="zh-CN"/>
              </w:rPr>
              <w:t>合同签订后16.5个月内</w:t>
            </w:r>
          </w:p>
        </w:tc>
      </w:tr>
      <w:tr w:rsidR="00D0766F" w14:paraId="0F20DCCA" w14:textId="77777777">
        <w:trPr>
          <w:trHeight w:val="143"/>
          <w:jc w:val="center"/>
        </w:trPr>
        <w:tc>
          <w:tcPr>
            <w:tcW w:w="804" w:type="dxa"/>
            <w:vMerge/>
            <w:vAlign w:val="center"/>
          </w:tcPr>
          <w:p w14:paraId="458E9335" w14:textId="77777777" w:rsidR="00D0766F" w:rsidRDefault="00D0766F">
            <w:pPr>
              <w:widowControl w:val="0"/>
              <w:adjustRightInd w:val="0"/>
              <w:snapToGrid w:val="0"/>
              <w:spacing w:line="240" w:lineRule="auto"/>
              <w:ind w:firstLineChars="0" w:firstLine="0"/>
              <w:jc w:val="center"/>
              <w:rPr>
                <w:rFonts w:ascii="宋体" w:eastAsia="宋体" w:hAnsi="宋体"/>
                <w:kern w:val="2"/>
                <w:highlight w:val="yellow"/>
                <w:lang w:eastAsia="zh-CN"/>
              </w:rPr>
            </w:pPr>
          </w:p>
        </w:tc>
        <w:tc>
          <w:tcPr>
            <w:tcW w:w="3154" w:type="dxa"/>
            <w:vAlign w:val="center"/>
          </w:tcPr>
          <w:p w14:paraId="09B23B8A" w14:textId="77777777" w:rsidR="00D0766F" w:rsidRDefault="00000000">
            <w:pPr>
              <w:widowControl w:val="0"/>
              <w:adjustRightInd w:val="0"/>
              <w:snapToGrid w:val="0"/>
              <w:spacing w:line="240" w:lineRule="auto"/>
              <w:ind w:firstLineChars="0" w:firstLine="0"/>
              <w:jc w:val="center"/>
              <w:rPr>
                <w:rFonts w:ascii="宋体" w:eastAsia="宋体" w:hAnsi="宋体"/>
                <w:kern w:val="2"/>
                <w:highlight w:val="yellow"/>
                <w:lang w:eastAsia="zh-CN"/>
              </w:rPr>
            </w:pPr>
            <w:r>
              <w:rPr>
                <w:rFonts w:ascii="宋体" w:eastAsia="宋体" w:hAnsi="宋体" w:hint="eastAsia"/>
                <w:kern w:val="2"/>
                <w:highlight w:val="yellow"/>
                <w:lang w:eastAsia="zh-CN"/>
              </w:rPr>
              <w:t>下窗口延长段</w:t>
            </w:r>
          </w:p>
        </w:tc>
        <w:tc>
          <w:tcPr>
            <w:tcW w:w="912" w:type="dxa"/>
            <w:vAlign w:val="center"/>
          </w:tcPr>
          <w:p w14:paraId="15A2C419" w14:textId="77777777" w:rsidR="00D0766F" w:rsidRDefault="00000000">
            <w:pPr>
              <w:widowControl w:val="0"/>
              <w:adjustRightInd w:val="0"/>
              <w:snapToGrid w:val="0"/>
              <w:spacing w:line="240" w:lineRule="auto"/>
              <w:ind w:firstLineChars="0" w:firstLine="0"/>
              <w:jc w:val="center"/>
              <w:rPr>
                <w:rFonts w:ascii="宋体" w:eastAsia="宋体" w:hAnsi="宋体"/>
                <w:kern w:val="2"/>
                <w:highlight w:val="yellow"/>
                <w:lang w:eastAsia="zh-CN"/>
              </w:rPr>
            </w:pPr>
            <w:r>
              <w:rPr>
                <w:rFonts w:ascii="宋体" w:eastAsia="宋体" w:hAnsi="宋体" w:hint="eastAsia"/>
                <w:kern w:val="2"/>
                <w:highlight w:val="yellow"/>
                <w:lang w:eastAsia="zh-CN"/>
              </w:rPr>
              <w:t>8</w:t>
            </w:r>
          </w:p>
        </w:tc>
        <w:tc>
          <w:tcPr>
            <w:tcW w:w="1788" w:type="dxa"/>
            <w:vMerge/>
            <w:vAlign w:val="center"/>
          </w:tcPr>
          <w:p w14:paraId="2049B7F2" w14:textId="77777777" w:rsidR="00D0766F" w:rsidRDefault="00D0766F">
            <w:pPr>
              <w:widowControl w:val="0"/>
              <w:adjustRightInd w:val="0"/>
              <w:snapToGrid w:val="0"/>
              <w:spacing w:line="240" w:lineRule="auto"/>
              <w:ind w:firstLineChars="0" w:firstLine="0"/>
              <w:jc w:val="center"/>
              <w:rPr>
                <w:rFonts w:ascii="宋体" w:eastAsia="宋体" w:hAnsi="宋体"/>
                <w:kern w:val="2"/>
                <w:highlight w:val="yellow"/>
                <w:lang w:eastAsia="zh-CN"/>
              </w:rPr>
            </w:pPr>
          </w:p>
        </w:tc>
        <w:tc>
          <w:tcPr>
            <w:tcW w:w="2106" w:type="dxa"/>
            <w:vMerge/>
            <w:vAlign w:val="center"/>
          </w:tcPr>
          <w:p w14:paraId="47226F9E" w14:textId="77777777" w:rsidR="00D0766F" w:rsidRDefault="00D0766F">
            <w:pPr>
              <w:widowControl w:val="0"/>
              <w:adjustRightInd w:val="0"/>
              <w:snapToGrid w:val="0"/>
              <w:spacing w:line="240" w:lineRule="auto"/>
              <w:ind w:firstLineChars="0" w:firstLine="0"/>
              <w:jc w:val="center"/>
              <w:rPr>
                <w:rFonts w:ascii="宋体" w:eastAsia="宋体" w:hAnsi="宋体"/>
                <w:kern w:val="2"/>
                <w:highlight w:val="yellow"/>
                <w:lang w:eastAsia="zh-CN"/>
              </w:rPr>
            </w:pPr>
          </w:p>
        </w:tc>
      </w:tr>
      <w:tr w:rsidR="00D0766F" w14:paraId="311E7D66" w14:textId="77777777">
        <w:trPr>
          <w:trHeight w:val="143"/>
          <w:jc w:val="center"/>
        </w:trPr>
        <w:tc>
          <w:tcPr>
            <w:tcW w:w="804" w:type="dxa"/>
            <w:vMerge/>
            <w:vAlign w:val="center"/>
          </w:tcPr>
          <w:p w14:paraId="7AC2E36F" w14:textId="77777777" w:rsidR="00D0766F" w:rsidRDefault="00D0766F">
            <w:pPr>
              <w:widowControl w:val="0"/>
              <w:adjustRightInd w:val="0"/>
              <w:snapToGrid w:val="0"/>
              <w:spacing w:line="240" w:lineRule="auto"/>
              <w:ind w:firstLineChars="0" w:firstLine="0"/>
              <w:jc w:val="center"/>
              <w:rPr>
                <w:rFonts w:ascii="宋体" w:eastAsia="宋体" w:hAnsi="宋体"/>
                <w:kern w:val="2"/>
                <w:highlight w:val="yellow"/>
                <w:lang w:eastAsia="zh-CN"/>
              </w:rPr>
            </w:pPr>
          </w:p>
        </w:tc>
        <w:tc>
          <w:tcPr>
            <w:tcW w:w="3154" w:type="dxa"/>
            <w:vAlign w:val="center"/>
          </w:tcPr>
          <w:p w14:paraId="219C000E" w14:textId="77777777" w:rsidR="00D0766F" w:rsidRDefault="00000000">
            <w:pPr>
              <w:widowControl w:val="0"/>
              <w:adjustRightInd w:val="0"/>
              <w:snapToGrid w:val="0"/>
              <w:spacing w:line="240" w:lineRule="auto"/>
              <w:ind w:firstLineChars="0" w:firstLine="0"/>
              <w:jc w:val="center"/>
              <w:rPr>
                <w:rFonts w:ascii="宋体" w:eastAsia="宋体" w:hAnsi="宋体"/>
                <w:kern w:val="2"/>
                <w:highlight w:val="yellow"/>
                <w:lang w:eastAsia="zh-CN"/>
              </w:rPr>
            </w:pPr>
            <w:r>
              <w:rPr>
                <w:rFonts w:ascii="宋体" w:eastAsia="宋体" w:hAnsi="宋体" w:hint="eastAsia"/>
                <w:kern w:val="2"/>
                <w:highlight w:val="yellow"/>
                <w:lang w:eastAsia="zh-CN"/>
              </w:rPr>
              <w:t>重力支撑</w:t>
            </w:r>
          </w:p>
        </w:tc>
        <w:tc>
          <w:tcPr>
            <w:tcW w:w="912" w:type="dxa"/>
            <w:vAlign w:val="center"/>
          </w:tcPr>
          <w:p w14:paraId="78BACDC2" w14:textId="77777777" w:rsidR="00D0766F" w:rsidRDefault="00000000">
            <w:pPr>
              <w:widowControl w:val="0"/>
              <w:adjustRightInd w:val="0"/>
              <w:snapToGrid w:val="0"/>
              <w:spacing w:line="240" w:lineRule="auto"/>
              <w:ind w:firstLineChars="0" w:firstLine="0"/>
              <w:jc w:val="center"/>
              <w:rPr>
                <w:rFonts w:ascii="宋体" w:eastAsia="宋体" w:hAnsi="宋体"/>
                <w:kern w:val="2"/>
                <w:highlight w:val="yellow"/>
                <w:lang w:eastAsia="zh-CN"/>
              </w:rPr>
            </w:pPr>
            <w:r>
              <w:rPr>
                <w:rFonts w:ascii="宋体" w:eastAsia="宋体" w:hAnsi="宋体" w:hint="eastAsia"/>
                <w:kern w:val="2"/>
                <w:highlight w:val="yellow"/>
                <w:lang w:eastAsia="zh-CN"/>
              </w:rPr>
              <w:t>8</w:t>
            </w:r>
          </w:p>
        </w:tc>
        <w:tc>
          <w:tcPr>
            <w:tcW w:w="1788" w:type="dxa"/>
            <w:vMerge/>
            <w:vAlign w:val="center"/>
          </w:tcPr>
          <w:p w14:paraId="31747FEB" w14:textId="77777777" w:rsidR="00D0766F" w:rsidRDefault="00D0766F">
            <w:pPr>
              <w:widowControl w:val="0"/>
              <w:adjustRightInd w:val="0"/>
              <w:snapToGrid w:val="0"/>
              <w:spacing w:line="240" w:lineRule="auto"/>
              <w:ind w:firstLineChars="0" w:firstLine="0"/>
              <w:jc w:val="center"/>
              <w:rPr>
                <w:rFonts w:ascii="宋体" w:eastAsia="宋体" w:hAnsi="宋体"/>
                <w:kern w:val="2"/>
                <w:highlight w:val="yellow"/>
                <w:lang w:eastAsia="zh-CN"/>
              </w:rPr>
            </w:pPr>
          </w:p>
        </w:tc>
        <w:tc>
          <w:tcPr>
            <w:tcW w:w="2106" w:type="dxa"/>
            <w:vMerge/>
            <w:vAlign w:val="center"/>
          </w:tcPr>
          <w:p w14:paraId="5D5C1856" w14:textId="77777777" w:rsidR="00D0766F" w:rsidRDefault="00D0766F">
            <w:pPr>
              <w:widowControl w:val="0"/>
              <w:adjustRightInd w:val="0"/>
              <w:snapToGrid w:val="0"/>
              <w:spacing w:line="240" w:lineRule="auto"/>
              <w:ind w:firstLineChars="0" w:firstLine="0"/>
              <w:jc w:val="center"/>
              <w:rPr>
                <w:rFonts w:ascii="宋体" w:eastAsia="宋体" w:hAnsi="宋体"/>
                <w:kern w:val="2"/>
                <w:highlight w:val="yellow"/>
                <w:lang w:eastAsia="zh-CN"/>
              </w:rPr>
            </w:pPr>
          </w:p>
        </w:tc>
      </w:tr>
      <w:tr w:rsidR="00D0766F" w14:paraId="131C4DD6" w14:textId="77777777">
        <w:trPr>
          <w:trHeight w:val="50"/>
          <w:jc w:val="center"/>
        </w:trPr>
        <w:tc>
          <w:tcPr>
            <w:tcW w:w="804" w:type="dxa"/>
            <w:vMerge w:val="restart"/>
            <w:vAlign w:val="center"/>
          </w:tcPr>
          <w:p w14:paraId="79BD89F1" w14:textId="77777777" w:rsidR="00D0766F" w:rsidRDefault="00000000">
            <w:pPr>
              <w:widowControl w:val="0"/>
              <w:adjustRightInd w:val="0"/>
              <w:snapToGrid w:val="0"/>
              <w:spacing w:line="240" w:lineRule="auto"/>
              <w:ind w:firstLineChars="0" w:firstLine="0"/>
              <w:jc w:val="center"/>
              <w:rPr>
                <w:rFonts w:ascii="宋体" w:eastAsia="宋体" w:hAnsi="宋体"/>
                <w:kern w:val="2"/>
                <w:highlight w:val="yellow"/>
                <w:lang w:eastAsia="zh-CN"/>
              </w:rPr>
            </w:pPr>
            <w:r>
              <w:rPr>
                <w:rFonts w:ascii="宋体" w:eastAsia="宋体" w:hAnsi="宋体" w:hint="eastAsia"/>
                <w:kern w:val="2"/>
                <w:highlight w:val="yellow"/>
                <w:lang w:eastAsia="zh-CN"/>
              </w:rPr>
              <w:t>包3</w:t>
            </w:r>
          </w:p>
        </w:tc>
        <w:tc>
          <w:tcPr>
            <w:tcW w:w="3154" w:type="dxa"/>
            <w:vAlign w:val="center"/>
          </w:tcPr>
          <w:p w14:paraId="7761E539" w14:textId="77777777" w:rsidR="00D0766F" w:rsidRDefault="00000000">
            <w:pPr>
              <w:widowControl w:val="0"/>
              <w:adjustRightInd w:val="0"/>
              <w:snapToGrid w:val="0"/>
              <w:spacing w:line="240" w:lineRule="auto"/>
              <w:ind w:firstLineChars="0" w:firstLine="0"/>
              <w:jc w:val="center"/>
              <w:rPr>
                <w:rFonts w:ascii="宋体" w:eastAsia="宋体" w:hAnsi="宋体"/>
                <w:kern w:val="2"/>
                <w:highlight w:val="yellow"/>
                <w:lang w:eastAsia="zh-CN"/>
              </w:rPr>
            </w:pPr>
            <w:r>
              <w:rPr>
                <w:rFonts w:ascii="宋体" w:eastAsia="宋体" w:hAnsi="宋体" w:hint="eastAsia"/>
                <w:kern w:val="2"/>
                <w:highlight w:val="yellow"/>
                <w:lang w:eastAsia="zh-CN"/>
              </w:rPr>
              <w:t>上窗口延长段</w:t>
            </w:r>
          </w:p>
        </w:tc>
        <w:tc>
          <w:tcPr>
            <w:tcW w:w="912" w:type="dxa"/>
            <w:vAlign w:val="center"/>
          </w:tcPr>
          <w:p w14:paraId="01A3B386" w14:textId="77777777" w:rsidR="00D0766F" w:rsidRDefault="00000000">
            <w:pPr>
              <w:widowControl w:val="0"/>
              <w:adjustRightInd w:val="0"/>
              <w:snapToGrid w:val="0"/>
              <w:spacing w:line="240" w:lineRule="auto"/>
              <w:ind w:firstLineChars="0" w:firstLine="0"/>
              <w:jc w:val="center"/>
              <w:rPr>
                <w:rFonts w:ascii="宋体" w:eastAsia="宋体" w:hAnsi="宋体"/>
                <w:kern w:val="2"/>
                <w:highlight w:val="yellow"/>
                <w:lang w:eastAsia="zh-CN"/>
              </w:rPr>
            </w:pPr>
            <w:r>
              <w:rPr>
                <w:rFonts w:ascii="宋体" w:eastAsia="宋体" w:hAnsi="宋体" w:hint="eastAsia"/>
                <w:kern w:val="2"/>
                <w:highlight w:val="yellow"/>
                <w:lang w:eastAsia="zh-CN"/>
              </w:rPr>
              <w:t>15</w:t>
            </w:r>
          </w:p>
        </w:tc>
        <w:tc>
          <w:tcPr>
            <w:tcW w:w="1788" w:type="dxa"/>
            <w:vMerge w:val="restart"/>
            <w:vAlign w:val="center"/>
          </w:tcPr>
          <w:p w14:paraId="002AB9E1" w14:textId="77777777" w:rsidR="00D0766F" w:rsidRDefault="00000000">
            <w:pPr>
              <w:widowControl w:val="0"/>
              <w:adjustRightInd w:val="0"/>
              <w:snapToGrid w:val="0"/>
              <w:spacing w:line="240" w:lineRule="auto"/>
              <w:ind w:firstLineChars="0" w:firstLine="0"/>
              <w:jc w:val="center"/>
              <w:rPr>
                <w:rFonts w:ascii="宋体" w:eastAsia="宋体" w:hAnsi="宋体"/>
                <w:kern w:val="2"/>
                <w:highlight w:val="yellow"/>
                <w:lang w:eastAsia="zh-CN"/>
              </w:rPr>
            </w:pPr>
            <w:r>
              <w:rPr>
                <w:rFonts w:ascii="宋体" w:eastAsia="宋体" w:hAnsi="宋体" w:hint="eastAsia"/>
                <w:kern w:val="2"/>
                <w:highlight w:val="yellow"/>
                <w:lang w:eastAsia="zh-CN"/>
              </w:rPr>
              <w:t>9000</w:t>
            </w:r>
          </w:p>
        </w:tc>
        <w:tc>
          <w:tcPr>
            <w:tcW w:w="2106" w:type="dxa"/>
            <w:vMerge w:val="restart"/>
            <w:vAlign w:val="center"/>
          </w:tcPr>
          <w:p w14:paraId="0229A7F0" w14:textId="77777777" w:rsidR="00D0766F" w:rsidRDefault="00000000">
            <w:pPr>
              <w:widowControl w:val="0"/>
              <w:adjustRightInd w:val="0"/>
              <w:snapToGrid w:val="0"/>
              <w:spacing w:line="240" w:lineRule="auto"/>
              <w:ind w:firstLineChars="0" w:firstLine="0"/>
              <w:jc w:val="center"/>
              <w:rPr>
                <w:rFonts w:ascii="宋体" w:eastAsia="宋体" w:hAnsi="宋体"/>
                <w:kern w:val="2"/>
                <w:highlight w:val="yellow"/>
                <w:lang w:eastAsia="zh-CN"/>
              </w:rPr>
            </w:pPr>
            <w:r>
              <w:rPr>
                <w:rFonts w:ascii="宋体" w:eastAsia="宋体" w:hAnsi="宋体" w:hint="eastAsia"/>
                <w:kern w:val="2"/>
                <w:highlight w:val="yellow"/>
                <w:lang w:eastAsia="zh-CN"/>
              </w:rPr>
              <w:t>合同签订后18个月内</w:t>
            </w:r>
          </w:p>
        </w:tc>
      </w:tr>
      <w:tr w:rsidR="00D0766F" w14:paraId="49905338" w14:textId="77777777">
        <w:trPr>
          <w:trHeight w:val="50"/>
          <w:jc w:val="center"/>
        </w:trPr>
        <w:tc>
          <w:tcPr>
            <w:tcW w:w="804" w:type="dxa"/>
            <w:vMerge/>
            <w:vAlign w:val="center"/>
          </w:tcPr>
          <w:p w14:paraId="3FE2B5D4" w14:textId="77777777" w:rsidR="00D0766F" w:rsidRDefault="00D0766F">
            <w:pPr>
              <w:widowControl w:val="0"/>
              <w:adjustRightInd w:val="0"/>
              <w:snapToGrid w:val="0"/>
              <w:spacing w:line="240" w:lineRule="auto"/>
              <w:ind w:firstLineChars="0" w:firstLine="0"/>
              <w:jc w:val="center"/>
              <w:rPr>
                <w:rFonts w:ascii="宋体" w:eastAsia="宋体" w:hAnsi="宋体"/>
                <w:kern w:val="2"/>
                <w:highlight w:val="yellow"/>
                <w:lang w:eastAsia="zh-CN"/>
              </w:rPr>
            </w:pPr>
          </w:p>
        </w:tc>
        <w:tc>
          <w:tcPr>
            <w:tcW w:w="3154" w:type="dxa"/>
            <w:vAlign w:val="center"/>
          </w:tcPr>
          <w:p w14:paraId="77664A7F" w14:textId="77777777" w:rsidR="00D0766F" w:rsidRDefault="00000000">
            <w:pPr>
              <w:widowControl w:val="0"/>
              <w:adjustRightInd w:val="0"/>
              <w:snapToGrid w:val="0"/>
              <w:spacing w:line="240" w:lineRule="auto"/>
              <w:ind w:firstLineChars="0" w:firstLine="0"/>
              <w:jc w:val="center"/>
              <w:rPr>
                <w:rFonts w:ascii="宋体" w:eastAsia="宋体" w:hAnsi="宋体"/>
                <w:kern w:val="2"/>
                <w:highlight w:val="yellow"/>
                <w:lang w:eastAsia="zh-CN"/>
              </w:rPr>
            </w:pPr>
            <w:r>
              <w:rPr>
                <w:rFonts w:ascii="宋体" w:eastAsia="宋体" w:hAnsi="宋体" w:hint="eastAsia"/>
                <w:kern w:val="2"/>
                <w:highlight w:val="yellow"/>
                <w:lang w:eastAsia="zh-CN"/>
              </w:rPr>
              <w:t>中窗口延长段</w:t>
            </w:r>
          </w:p>
        </w:tc>
        <w:tc>
          <w:tcPr>
            <w:tcW w:w="912" w:type="dxa"/>
            <w:vAlign w:val="center"/>
          </w:tcPr>
          <w:p w14:paraId="2A44EB17" w14:textId="77777777" w:rsidR="00D0766F" w:rsidRDefault="00000000">
            <w:pPr>
              <w:widowControl w:val="0"/>
              <w:adjustRightInd w:val="0"/>
              <w:snapToGrid w:val="0"/>
              <w:spacing w:line="240" w:lineRule="auto"/>
              <w:ind w:firstLineChars="0" w:firstLine="0"/>
              <w:jc w:val="center"/>
              <w:rPr>
                <w:rFonts w:ascii="宋体" w:eastAsia="宋体" w:hAnsi="宋体"/>
                <w:kern w:val="2"/>
                <w:highlight w:val="yellow"/>
                <w:lang w:eastAsia="zh-CN"/>
              </w:rPr>
            </w:pPr>
            <w:r>
              <w:rPr>
                <w:rFonts w:ascii="宋体" w:eastAsia="宋体" w:hAnsi="宋体" w:hint="eastAsia"/>
                <w:kern w:val="2"/>
                <w:highlight w:val="yellow"/>
                <w:lang w:eastAsia="zh-CN"/>
              </w:rPr>
              <w:t>1</w:t>
            </w:r>
            <w:r>
              <w:rPr>
                <w:rFonts w:ascii="宋体" w:eastAsia="宋体" w:hAnsi="宋体"/>
                <w:kern w:val="2"/>
                <w:highlight w:val="yellow"/>
                <w:lang w:eastAsia="zh-CN"/>
              </w:rPr>
              <w:t>6</w:t>
            </w:r>
          </w:p>
        </w:tc>
        <w:tc>
          <w:tcPr>
            <w:tcW w:w="1788" w:type="dxa"/>
            <w:vMerge/>
            <w:vAlign w:val="center"/>
          </w:tcPr>
          <w:p w14:paraId="30FB9C0F" w14:textId="77777777" w:rsidR="00D0766F" w:rsidRDefault="00D0766F">
            <w:pPr>
              <w:widowControl w:val="0"/>
              <w:adjustRightInd w:val="0"/>
              <w:snapToGrid w:val="0"/>
              <w:spacing w:line="240" w:lineRule="auto"/>
              <w:ind w:firstLineChars="0" w:firstLine="0"/>
              <w:jc w:val="center"/>
              <w:rPr>
                <w:rFonts w:ascii="宋体" w:eastAsia="宋体" w:hAnsi="宋体"/>
                <w:color w:val="FF0000"/>
                <w:kern w:val="2"/>
                <w:highlight w:val="yellow"/>
                <w:lang w:eastAsia="zh-CN"/>
              </w:rPr>
            </w:pPr>
          </w:p>
        </w:tc>
        <w:tc>
          <w:tcPr>
            <w:tcW w:w="2106" w:type="dxa"/>
            <w:vMerge/>
            <w:vAlign w:val="center"/>
          </w:tcPr>
          <w:p w14:paraId="3F9EC8F6" w14:textId="77777777" w:rsidR="00D0766F" w:rsidRDefault="00D0766F">
            <w:pPr>
              <w:widowControl w:val="0"/>
              <w:adjustRightInd w:val="0"/>
              <w:snapToGrid w:val="0"/>
              <w:spacing w:line="240" w:lineRule="auto"/>
              <w:ind w:firstLineChars="0" w:firstLine="0"/>
              <w:jc w:val="center"/>
              <w:rPr>
                <w:rFonts w:ascii="宋体" w:eastAsia="宋体" w:hAnsi="宋体"/>
                <w:color w:val="FF0000"/>
                <w:kern w:val="2"/>
                <w:highlight w:val="yellow"/>
                <w:lang w:eastAsia="zh-CN"/>
              </w:rPr>
            </w:pPr>
          </w:p>
        </w:tc>
      </w:tr>
    </w:tbl>
    <w:p w14:paraId="40D55A9E" w14:textId="77777777" w:rsidR="00D0766F" w:rsidRDefault="00000000">
      <w:pPr>
        <w:ind w:firstLine="480"/>
        <w:jc w:val="both"/>
        <w:rPr>
          <w:rFonts w:ascii="Times New Roman" w:eastAsiaTheme="minorEastAsia" w:hAnsi="Times New Roman"/>
          <w:lang w:eastAsia="zh-CN"/>
        </w:rPr>
      </w:pPr>
      <w:r>
        <w:rPr>
          <w:rFonts w:ascii="Times New Roman" w:eastAsiaTheme="minorEastAsia" w:hAnsi="Times New Roman"/>
          <w:color w:val="000000" w:themeColor="text1"/>
          <w:lang w:eastAsia="zh-CN"/>
        </w:rPr>
        <w:lastRenderedPageBreak/>
        <w:t>注：</w:t>
      </w:r>
    </w:p>
    <w:p w14:paraId="54023FFB" w14:textId="77777777" w:rsidR="00D0766F" w:rsidRDefault="00000000">
      <w:pPr>
        <w:pStyle w:val="afc"/>
        <w:numPr>
          <w:ilvl w:val="0"/>
          <w:numId w:val="5"/>
        </w:numPr>
        <w:ind w:firstLineChars="0"/>
        <w:jc w:val="both"/>
        <w:rPr>
          <w:rFonts w:ascii="Times New Roman" w:eastAsiaTheme="minorEastAsia" w:hAnsi="Times New Roman"/>
          <w:lang w:eastAsia="zh-CN"/>
        </w:rPr>
      </w:pPr>
      <w:r>
        <w:rPr>
          <w:rFonts w:ascii="Times New Roman" w:eastAsiaTheme="minorEastAsia" w:hAnsi="Times New Roman"/>
          <w:lang w:eastAsia="zh-CN"/>
        </w:rPr>
        <w:t>未列出的部件参照图纸及模型。</w:t>
      </w:r>
    </w:p>
    <w:p w14:paraId="755D5F31" w14:textId="77777777" w:rsidR="00D0766F" w:rsidRDefault="00000000">
      <w:pPr>
        <w:pStyle w:val="afc"/>
        <w:numPr>
          <w:ilvl w:val="0"/>
          <w:numId w:val="5"/>
        </w:numPr>
        <w:spacing w:after="240"/>
        <w:ind w:firstLineChars="0"/>
        <w:rPr>
          <w:rFonts w:ascii="Times New Roman" w:eastAsiaTheme="minorEastAsia" w:hAnsi="Times New Roman"/>
          <w:lang w:eastAsia="zh-CN"/>
        </w:rPr>
      </w:pPr>
      <w:r>
        <w:rPr>
          <w:rFonts w:ascii="Times New Roman" w:eastAsiaTheme="minorEastAsia" w:hAnsi="Times New Roman"/>
          <w:lang w:eastAsia="zh-CN"/>
        </w:rPr>
        <w:t>真空室组件从预装大厅到主机大厅的吊装和吊装工装不在乙方的供货范围内。</w:t>
      </w:r>
    </w:p>
    <w:p w14:paraId="1A19C0EE" w14:textId="77777777" w:rsidR="00D0766F" w:rsidRDefault="00000000">
      <w:pPr>
        <w:ind w:firstLine="480"/>
        <w:rPr>
          <w:rFonts w:ascii="宋体" w:eastAsia="宋体" w:hAnsi="宋体" w:cs="宋体"/>
          <w:lang w:eastAsia="zh-CN"/>
        </w:rPr>
      </w:pPr>
      <w:r>
        <w:rPr>
          <w:rFonts w:ascii="宋体" w:eastAsia="宋体" w:hAnsi="宋体" w:cs="宋体" w:hint="eastAsia"/>
          <w:lang w:eastAsia="zh-CN"/>
        </w:rPr>
        <w:t xml:space="preserve">乙方供货范围为真空室系统，主要包括但不限于如下子系统: </w:t>
      </w:r>
    </w:p>
    <w:p w14:paraId="690B341D" w14:textId="77777777" w:rsidR="00D0766F" w:rsidRDefault="00000000">
      <w:pPr>
        <w:pStyle w:val="afc"/>
        <w:numPr>
          <w:ilvl w:val="0"/>
          <w:numId w:val="6"/>
        </w:numPr>
        <w:ind w:firstLineChars="0"/>
        <w:rPr>
          <w:rFonts w:ascii="宋体" w:eastAsia="宋体" w:hAnsi="宋体" w:cs="宋体"/>
          <w:lang w:eastAsia="zh-CN"/>
        </w:rPr>
      </w:pPr>
      <w:r>
        <w:rPr>
          <w:rFonts w:ascii="宋体" w:eastAsia="宋体" w:hAnsi="宋体" w:cs="宋体" w:hint="eastAsia"/>
          <w:lang w:eastAsia="zh-CN"/>
        </w:rPr>
        <w:t>主体扇区：BEST真空室由 5×45°标准扇区，1×45°扇区（缺左侧D窗口），1×45°扇区（缺右侧D窗口），1×45°扇区（含NBI窗口）组成。扇区由内外壳体、横竖筋板、偏滤器支撑、被动板支撑、包层支撑Housing、窗口领圈、三角支撑、传感器支撑等组成。</w:t>
      </w:r>
    </w:p>
    <w:p w14:paraId="6DDB2B94" w14:textId="77777777" w:rsidR="00D0766F" w:rsidRDefault="00000000">
      <w:pPr>
        <w:pStyle w:val="afc"/>
        <w:numPr>
          <w:ilvl w:val="0"/>
          <w:numId w:val="6"/>
        </w:numPr>
        <w:ind w:firstLineChars="0"/>
        <w:rPr>
          <w:rFonts w:ascii="宋体" w:eastAsia="宋体" w:hAnsi="宋体" w:cs="宋体"/>
          <w:lang w:eastAsia="zh-CN"/>
        </w:rPr>
      </w:pPr>
      <w:r>
        <w:rPr>
          <w:rFonts w:ascii="宋体" w:eastAsia="宋体" w:hAnsi="宋体" w:cs="宋体" w:hint="eastAsia"/>
          <w:lang w:eastAsia="zh-CN"/>
        </w:rPr>
        <w:t>窗口结构：共47个窗口，包括15个上斜窗口、16个中窗口（15个常规中窗口和1个NBI中窗口）和16个下斜窗口组成。窗口由壳体、筋板、窗口法兰，柔性密封圈、金属密封圈、进出口水管、密封盲板以及标准紧固件、传感器支撑等组成。</w:t>
      </w:r>
    </w:p>
    <w:p w14:paraId="0C23ADF3" w14:textId="77777777" w:rsidR="00D0766F" w:rsidRDefault="00000000">
      <w:pPr>
        <w:pStyle w:val="afc"/>
        <w:numPr>
          <w:ilvl w:val="0"/>
          <w:numId w:val="6"/>
        </w:numPr>
        <w:ind w:firstLineChars="0"/>
        <w:rPr>
          <w:rFonts w:ascii="宋体" w:eastAsia="宋体" w:hAnsi="宋体" w:cs="宋体"/>
          <w:lang w:eastAsia="zh-CN"/>
        </w:rPr>
      </w:pPr>
      <w:r>
        <w:rPr>
          <w:rFonts w:ascii="宋体" w:eastAsia="宋体" w:hAnsi="宋体" w:cs="宋体" w:hint="eastAsia"/>
          <w:lang w:eastAsia="zh-CN"/>
        </w:rPr>
        <w:t>中子屏蔽块：由316L-BG中子屏蔽板、430铁磁块、定位块、支撑柱以及标准紧固件等组成。</w:t>
      </w:r>
    </w:p>
    <w:p w14:paraId="4FD50D61" w14:textId="77777777" w:rsidR="00D0766F" w:rsidRDefault="00000000">
      <w:pPr>
        <w:pStyle w:val="afc"/>
        <w:numPr>
          <w:ilvl w:val="0"/>
          <w:numId w:val="6"/>
        </w:numPr>
        <w:ind w:firstLineChars="0"/>
        <w:rPr>
          <w:rFonts w:ascii="宋体" w:eastAsia="宋体" w:hAnsi="宋体" w:cs="宋体"/>
          <w:lang w:eastAsia="zh-CN"/>
        </w:rPr>
      </w:pPr>
      <w:r>
        <w:rPr>
          <w:rFonts w:ascii="宋体" w:eastAsia="宋体" w:hAnsi="宋体" w:cs="宋体" w:hint="eastAsia"/>
          <w:lang w:eastAsia="zh-CN"/>
        </w:rPr>
        <w:t>重力支撑：包含柔性板、间隔板、压紧板、补偿板、绝缘板、传感器支撑以及标准紧固件等组成。</w:t>
      </w:r>
    </w:p>
    <w:p w14:paraId="3B6F34BB" w14:textId="77777777" w:rsidR="00D0766F" w:rsidRDefault="00000000">
      <w:pPr>
        <w:pStyle w:val="afc"/>
        <w:widowControl w:val="0"/>
        <w:numPr>
          <w:ilvl w:val="1"/>
          <w:numId w:val="4"/>
        </w:numPr>
        <w:snapToGrid w:val="0"/>
        <w:spacing w:before="240" w:line="360" w:lineRule="auto"/>
        <w:ind w:firstLineChars="0"/>
        <w:contextualSpacing/>
        <w:jc w:val="both"/>
        <w:outlineLvl w:val="1"/>
        <w:rPr>
          <w:rFonts w:ascii="Times New Roman" w:eastAsiaTheme="minorEastAsia" w:hAnsi="Times New Roman"/>
          <w:b/>
          <w:bCs/>
          <w:lang w:eastAsia="zh-CN"/>
        </w:rPr>
      </w:pPr>
      <w:bookmarkStart w:id="12" w:name="_Toc158205080"/>
      <w:r>
        <w:rPr>
          <w:rFonts w:ascii="Times New Roman" w:eastAsiaTheme="minorEastAsia" w:hAnsi="Times New Roman"/>
          <w:b/>
          <w:bCs/>
          <w:lang w:eastAsia="zh-CN"/>
        </w:rPr>
        <w:t>项目需求</w:t>
      </w:r>
      <w:bookmarkEnd w:id="12"/>
    </w:p>
    <w:p w14:paraId="3446B264" w14:textId="77777777" w:rsidR="00D0766F" w:rsidRDefault="00000000">
      <w:pPr>
        <w:widowControl w:val="0"/>
        <w:spacing w:line="312" w:lineRule="auto"/>
        <w:ind w:firstLineChars="0" w:firstLine="420"/>
        <w:jc w:val="both"/>
        <w:rPr>
          <w:rFonts w:ascii="Times New Roman" w:eastAsia="宋体" w:hAnsi="Times New Roman"/>
          <w:b/>
          <w:bCs/>
          <w:kern w:val="2"/>
          <w:lang w:eastAsia="zh-CN"/>
        </w:rPr>
      </w:pPr>
      <w:r>
        <w:rPr>
          <w:rFonts w:ascii="Times New Roman" w:eastAsia="宋体" w:hAnsi="Times New Roman" w:hint="eastAsia"/>
          <w:b/>
          <w:bCs/>
          <w:kern w:val="2"/>
          <w:lang w:eastAsia="zh-CN"/>
        </w:rPr>
        <w:t>采购货物分为三个标段</w:t>
      </w:r>
      <w:bookmarkStart w:id="13" w:name="OLE_LINK5"/>
      <w:r>
        <w:rPr>
          <w:rFonts w:ascii="Times New Roman" w:eastAsia="宋体" w:hAnsi="Times New Roman" w:hint="eastAsia"/>
          <w:b/>
          <w:bCs/>
          <w:kern w:val="2"/>
          <w:lang w:eastAsia="zh-CN"/>
        </w:rPr>
        <w:t>：</w:t>
      </w:r>
    </w:p>
    <w:p w14:paraId="1736729C" w14:textId="77777777" w:rsidR="00D0766F" w:rsidRDefault="00000000">
      <w:pPr>
        <w:widowControl w:val="0"/>
        <w:spacing w:line="312" w:lineRule="auto"/>
        <w:ind w:firstLineChars="0" w:firstLine="420"/>
        <w:jc w:val="both"/>
        <w:rPr>
          <w:rFonts w:ascii="Times New Roman" w:eastAsia="宋体" w:hAnsi="Times New Roman"/>
          <w:b/>
          <w:bCs/>
          <w:kern w:val="2"/>
          <w:lang w:eastAsia="zh-CN"/>
        </w:rPr>
      </w:pPr>
      <w:r>
        <w:rPr>
          <w:rFonts w:ascii="Times New Roman" w:eastAsia="宋体" w:hAnsi="Times New Roman" w:hint="eastAsia"/>
          <w:b/>
          <w:bCs/>
          <w:kern w:val="2"/>
          <w:lang w:eastAsia="zh-CN"/>
        </w:rPr>
        <w:t>01#</w:t>
      </w:r>
      <w:proofErr w:type="gramStart"/>
      <w:r>
        <w:rPr>
          <w:rFonts w:ascii="Times New Roman" w:eastAsia="宋体" w:hAnsi="Times New Roman" w:hint="eastAsia"/>
          <w:b/>
          <w:bCs/>
          <w:kern w:val="2"/>
          <w:lang w:eastAsia="zh-CN"/>
        </w:rPr>
        <w:t>标包括</w:t>
      </w:r>
      <w:proofErr w:type="gramEnd"/>
      <w:r>
        <w:rPr>
          <w:rFonts w:ascii="Times New Roman" w:eastAsia="宋体" w:hAnsi="Times New Roman" w:hint="eastAsia"/>
          <w:b/>
          <w:bCs/>
          <w:kern w:val="2"/>
          <w:lang w:eastAsia="zh-CN"/>
        </w:rPr>
        <w:t>1#</w:t>
      </w:r>
      <w:r>
        <w:rPr>
          <w:rFonts w:ascii="Times New Roman" w:eastAsia="宋体" w:hAnsi="Times New Roman" w:hint="eastAsia"/>
          <w:b/>
          <w:bCs/>
          <w:kern w:val="2"/>
          <w:lang w:eastAsia="zh-CN"/>
        </w:rPr>
        <w:t>，</w:t>
      </w:r>
      <w:r>
        <w:rPr>
          <w:rFonts w:ascii="Times New Roman" w:eastAsia="宋体" w:hAnsi="Times New Roman" w:hint="eastAsia"/>
          <w:b/>
          <w:bCs/>
          <w:kern w:val="2"/>
          <w:lang w:eastAsia="zh-CN"/>
        </w:rPr>
        <w:t>2#</w:t>
      </w:r>
      <w:r>
        <w:rPr>
          <w:rFonts w:ascii="Times New Roman" w:eastAsia="宋体" w:hAnsi="Times New Roman" w:hint="eastAsia"/>
          <w:b/>
          <w:bCs/>
          <w:kern w:val="2"/>
          <w:lang w:eastAsia="zh-CN"/>
        </w:rPr>
        <w:t>，</w:t>
      </w:r>
      <w:r>
        <w:rPr>
          <w:rFonts w:ascii="Times New Roman" w:eastAsia="宋体" w:hAnsi="Times New Roman" w:hint="eastAsia"/>
          <w:b/>
          <w:bCs/>
          <w:kern w:val="2"/>
          <w:lang w:eastAsia="zh-CN"/>
        </w:rPr>
        <w:t>3#</w:t>
      </w:r>
      <w:r>
        <w:rPr>
          <w:rFonts w:ascii="Times New Roman" w:eastAsia="宋体" w:hAnsi="Times New Roman" w:hint="eastAsia"/>
          <w:b/>
          <w:bCs/>
          <w:kern w:val="2"/>
          <w:lang w:eastAsia="zh-CN"/>
        </w:rPr>
        <w:t>，</w:t>
      </w:r>
      <w:r>
        <w:rPr>
          <w:rFonts w:ascii="Times New Roman" w:eastAsia="宋体" w:hAnsi="Times New Roman" w:hint="eastAsia"/>
          <w:b/>
          <w:bCs/>
          <w:kern w:val="2"/>
          <w:lang w:eastAsia="zh-CN"/>
        </w:rPr>
        <w:t>4#</w:t>
      </w:r>
      <w:r>
        <w:rPr>
          <w:rFonts w:ascii="Times New Roman" w:eastAsia="宋体" w:hAnsi="Times New Roman" w:hint="eastAsia"/>
          <w:b/>
          <w:bCs/>
          <w:kern w:val="2"/>
          <w:lang w:eastAsia="zh-CN"/>
        </w:rPr>
        <w:t>真空室扇区和</w:t>
      </w:r>
      <w:r>
        <w:rPr>
          <w:rFonts w:ascii="Times New Roman" w:eastAsia="宋体" w:hAnsi="Times New Roman" w:hint="eastAsia"/>
          <w:b/>
          <w:bCs/>
          <w:kern w:val="2"/>
          <w:lang w:eastAsia="zh-CN"/>
        </w:rPr>
        <w:t>A</w:t>
      </w:r>
      <w:r>
        <w:rPr>
          <w:rFonts w:ascii="Times New Roman" w:eastAsia="宋体" w:hAnsi="Times New Roman" w:hint="eastAsia"/>
          <w:b/>
          <w:bCs/>
          <w:kern w:val="2"/>
          <w:lang w:eastAsia="zh-CN"/>
        </w:rPr>
        <w:t>、</w:t>
      </w:r>
      <w:r>
        <w:rPr>
          <w:rFonts w:ascii="Times New Roman" w:eastAsia="宋体" w:hAnsi="Times New Roman" w:hint="eastAsia"/>
          <w:b/>
          <w:bCs/>
          <w:kern w:val="2"/>
          <w:lang w:eastAsia="zh-CN"/>
        </w:rPr>
        <w:t>B</w:t>
      </w:r>
      <w:r>
        <w:rPr>
          <w:rFonts w:ascii="Times New Roman" w:eastAsia="宋体" w:hAnsi="Times New Roman" w:hint="eastAsia"/>
          <w:b/>
          <w:bCs/>
          <w:kern w:val="2"/>
          <w:lang w:eastAsia="zh-CN"/>
        </w:rPr>
        <w:t>、</w:t>
      </w:r>
      <w:r>
        <w:rPr>
          <w:rFonts w:ascii="Times New Roman" w:eastAsia="宋体" w:hAnsi="Times New Roman" w:hint="eastAsia"/>
          <w:b/>
          <w:bCs/>
          <w:kern w:val="2"/>
          <w:lang w:eastAsia="zh-CN"/>
        </w:rPr>
        <w:t>C</w:t>
      </w:r>
      <w:r>
        <w:rPr>
          <w:rFonts w:ascii="Times New Roman" w:eastAsia="宋体" w:hAnsi="Times New Roman" w:hint="eastAsia"/>
          <w:b/>
          <w:bCs/>
          <w:kern w:val="2"/>
          <w:lang w:eastAsia="zh-CN"/>
        </w:rPr>
        <w:t>、</w:t>
      </w:r>
      <w:r>
        <w:rPr>
          <w:rFonts w:ascii="Times New Roman" w:eastAsia="宋体" w:hAnsi="Times New Roman" w:hint="eastAsia"/>
          <w:b/>
          <w:bCs/>
          <w:kern w:val="2"/>
          <w:lang w:eastAsia="zh-CN"/>
        </w:rPr>
        <w:t>D</w:t>
      </w:r>
      <w:r>
        <w:rPr>
          <w:rFonts w:ascii="Times New Roman" w:eastAsia="宋体" w:hAnsi="Times New Roman" w:hint="eastAsia"/>
          <w:b/>
          <w:bCs/>
          <w:kern w:val="2"/>
          <w:lang w:eastAsia="zh-CN"/>
        </w:rPr>
        <w:t>、</w:t>
      </w:r>
      <w:r>
        <w:rPr>
          <w:rFonts w:ascii="Times New Roman" w:eastAsia="宋体" w:hAnsi="Times New Roman" w:hint="eastAsia"/>
          <w:b/>
          <w:bCs/>
          <w:kern w:val="2"/>
          <w:lang w:eastAsia="zh-CN"/>
        </w:rPr>
        <w:t>E</w:t>
      </w:r>
      <w:r>
        <w:rPr>
          <w:rFonts w:ascii="Times New Roman" w:eastAsia="宋体" w:hAnsi="Times New Roman" w:hint="eastAsia"/>
          <w:b/>
          <w:bCs/>
          <w:kern w:val="2"/>
          <w:lang w:eastAsia="zh-CN"/>
        </w:rPr>
        <w:t>、</w:t>
      </w:r>
      <w:r>
        <w:rPr>
          <w:rFonts w:ascii="Times New Roman" w:eastAsia="宋体" w:hAnsi="Times New Roman" w:hint="eastAsia"/>
          <w:b/>
          <w:bCs/>
          <w:kern w:val="2"/>
          <w:lang w:eastAsia="zh-CN"/>
        </w:rPr>
        <w:t>F</w:t>
      </w:r>
      <w:r>
        <w:rPr>
          <w:rFonts w:ascii="Times New Roman" w:eastAsia="宋体" w:hAnsi="Times New Roman" w:hint="eastAsia"/>
          <w:b/>
          <w:bCs/>
          <w:kern w:val="2"/>
          <w:lang w:eastAsia="zh-CN"/>
        </w:rPr>
        <w:t>、</w:t>
      </w:r>
      <w:r>
        <w:rPr>
          <w:rFonts w:ascii="Times New Roman" w:eastAsia="宋体" w:hAnsi="Times New Roman" w:hint="eastAsia"/>
          <w:b/>
          <w:bCs/>
          <w:kern w:val="2"/>
          <w:lang w:eastAsia="zh-CN"/>
        </w:rPr>
        <w:t>G</w:t>
      </w:r>
      <w:r>
        <w:rPr>
          <w:rFonts w:ascii="Times New Roman" w:eastAsia="宋体" w:hAnsi="Times New Roman" w:hint="eastAsia"/>
          <w:b/>
          <w:bCs/>
          <w:kern w:val="2"/>
          <w:lang w:eastAsia="zh-CN"/>
        </w:rPr>
        <w:t>、</w:t>
      </w:r>
      <w:r>
        <w:rPr>
          <w:rFonts w:ascii="Times New Roman" w:eastAsia="宋体" w:hAnsi="Times New Roman" w:hint="eastAsia"/>
          <w:b/>
          <w:bCs/>
          <w:kern w:val="2"/>
          <w:lang w:eastAsia="zh-CN"/>
        </w:rPr>
        <w:t>H</w:t>
      </w:r>
      <w:r>
        <w:rPr>
          <w:rFonts w:ascii="Times New Roman" w:eastAsia="宋体" w:hAnsi="Times New Roman" w:hint="eastAsia"/>
          <w:b/>
          <w:bCs/>
          <w:kern w:val="2"/>
          <w:lang w:eastAsia="zh-CN"/>
        </w:rPr>
        <w:t>共</w:t>
      </w:r>
      <w:r>
        <w:rPr>
          <w:rFonts w:ascii="Times New Roman" w:eastAsia="宋体" w:hAnsi="Times New Roman" w:hint="eastAsia"/>
          <w:b/>
          <w:bCs/>
          <w:kern w:val="2"/>
          <w:lang w:eastAsia="zh-CN"/>
        </w:rPr>
        <w:t>8</w:t>
      </w:r>
      <w:r>
        <w:rPr>
          <w:rFonts w:ascii="Times New Roman" w:eastAsia="宋体" w:hAnsi="Times New Roman" w:hint="eastAsia"/>
          <w:b/>
          <w:bCs/>
          <w:kern w:val="2"/>
          <w:lang w:eastAsia="zh-CN"/>
        </w:rPr>
        <w:t>个下窗口延长段及对应的重力支撑，其中</w:t>
      </w:r>
      <w:r>
        <w:rPr>
          <w:rFonts w:ascii="Times New Roman" w:eastAsia="宋体" w:hAnsi="Times New Roman" w:hint="eastAsia"/>
          <w:b/>
          <w:bCs/>
          <w:kern w:val="2"/>
          <w:lang w:eastAsia="zh-CN"/>
        </w:rPr>
        <w:t>A</w:t>
      </w:r>
      <w:r>
        <w:rPr>
          <w:rFonts w:ascii="Times New Roman" w:eastAsia="宋体" w:hAnsi="Times New Roman" w:hint="eastAsia"/>
          <w:b/>
          <w:bCs/>
          <w:kern w:val="2"/>
          <w:lang w:eastAsia="zh-CN"/>
        </w:rPr>
        <w:t>、</w:t>
      </w:r>
      <w:r>
        <w:rPr>
          <w:rFonts w:ascii="Times New Roman" w:eastAsia="宋体" w:hAnsi="Times New Roman" w:hint="eastAsia"/>
          <w:b/>
          <w:bCs/>
          <w:kern w:val="2"/>
          <w:lang w:eastAsia="zh-CN"/>
        </w:rPr>
        <w:t>C</w:t>
      </w:r>
      <w:r>
        <w:rPr>
          <w:rFonts w:ascii="Times New Roman" w:eastAsia="宋体" w:hAnsi="Times New Roman" w:hint="eastAsia"/>
          <w:b/>
          <w:bCs/>
          <w:kern w:val="2"/>
          <w:lang w:eastAsia="zh-CN"/>
        </w:rPr>
        <w:t>、</w:t>
      </w:r>
      <w:r>
        <w:rPr>
          <w:rFonts w:ascii="Times New Roman" w:eastAsia="宋体" w:hAnsi="Times New Roman" w:hint="eastAsia"/>
          <w:b/>
          <w:bCs/>
          <w:kern w:val="2"/>
          <w:lang w:eastAsia="zh-CN"/>
        </w:rPr>
        <w:t>E</w:t>
      </w:r>
      <w:r>
        <w:rPr>
          <w:rFonts w:ascii="Times New Roman" w:eastAsia="宋体" w:hAnsi="Times New Roman" w:hint="eastAsia"/>
          <w:b/>
          <w:bCs/>
          <w:kern w:val="2"/>
          <w:lang w:eastAsia="zh-CN"/>
        </w:rPr>
        <w:t>、</w:t>
      </w:r>
      <w:r>
        <w:rPr>
          <w:rFonts w:ascii="Times New Roman" w:eastAsia="宋体" w:hAnsi="Times New Roman" w:hint="eastAsia"/>
          <w:b/>
          <w:bCs/>
          <w:kern w:val="2"/>
          <w:lang w:eastAsia="zh-CN"/>
        </w:rPr>
        <w:t>G</w:t>
      </w:r>
      <w:r>
        <w:rPr>
          <w:rFonts w:ascii="Times New Roman" w:eastAsia="宋体" w:hAnsi="Times New Roman" w:hint="eastAsia"/>
          <w:b/>
          <w:bCs/>
          <w:kern w:val="2"/>
          <w:lang w:eastAsia="zh-CN"/>
        </w:rPr>
        <w:t>分别与对应的扇区主体焊接在一起交付，其余下窗口延长段分开交付。</w:t>
      </w:r>
    </w:p>
    <w:bookmarkEnd w:id="13"/>
    <w:p w14:paraId="1ED77AB4" w14:textId="77777777" w:rsidR="00D0766F" w:rsidRDefault="00000000">
      <w:pPr>
        <w:widowControl w:val="0"/>
        <w:spacing w:line="312" w:lineRule="auto"/>
        <w:ind w:firstLineChars="0" w:firstLine="420"/>
        <w:jc w:val="both"/>
        <w:rPr>
          <w:rFonts w:ascii="Times New Roman" w:eastAsia="宋体" w:hAnsi="Times New Roman"/>
          <w:b/>
          <w:bCs/>
          <w:kern w:val="2"/>
          <w:lang w:eastAsia="zh-CN"/>
        </w:rPr>
      </w:pPr>
      <w:r>
        <w:rPr>
          <w:rFonts w:ascii="Times New Roman" w:eastAsia="宋体" w:hAnsi="Times New Roman" w:hint="eastAsia"/>
          <w:b/>
          <w:bCs/>
          <w:kern w:val="2"/>
          <w:lang w:eastAsia="zh-CN"/>
        </w:rPr>
        <w:t>02#</w:t>
      </w:r>
      <w:proofErr w:type="gramStart"/>
      <w:r>
        <w:rPr>
          <w:rFonts w:ascii="Times New Roman" w:eastAsia="宋体" w:hAnsi="Times New Roman" w:hint="eastAsia"/>
          <w:b/>
          <w:bCs/>
          <w:kern w:val="2"/>
          <w:lang w:eastAsia="zh-CN"/>
        </w:rPr>
        <w:t>标包括</w:t>
      </w:r>
      <w:proofErr w:type="gramEnd"/>
      <w:r>
        <w:rPr>
          <w:rFonts w:ascii="Times New Roman" w:eastAsia="宋体" w:hAnsi="Times New Roman" w:hint="eastAsia"/>
          <w:b/>
          <w:bCs/>
          <w:kern w:val="2"/>
          <w:lang w:eastAsia="zh-CN"/>
        </w:rPr>
        <w:t>4#</w:t>
      </w:r>
      <w:r>
        <w:rPr>
          <w:rFonts w:ascii="Times New Roman" w:eastAsia="宋体" w:hAnsi="Times New Roman" w:hint="eastAsia"/>
          <w:b/>
          <w:bCs/>
          <w:kern w:val="2"/>
          <w:lang w:eastAsia="zh-CN"/>
        </w:rPr>
        <w:t>，</w:t>
      </w:r>
      <w:r>
        <w:rPr>
          <w:rFonts w:ascii="Times New Roman" w:eastAsia="宋体" w:hAnsi="Times New Roman" w:hint="eastAsia"/>
          <w:b/>
          <w:bCs/>
          <w:kern w:val="2"/>
          <w:lang w:eastAsia="zh-CN"/>
        </w:rPr>
        <w:t>5#</w:t>
      </w:r>
      <w:r>
        <w:rPr>
          <w:rFonts w:ascii="Times New Roman" w:eastAsia="宋体" w:hAnsi="Times New Roman" w:hint="eastAsia"/>
          <w:b/>
          <w:bCs/>
          <w:kern w:val="2"/>
          <w:lang w:eastAsia="zh-CN"/>
        </w:rPr>
        <w:t>，</w:t>
      </w:r>
      <w:r>
        <w:rPr>
          <w:rFonts w:ascii="Times New Roman" w:eastAsia="宋体" w:hAnsi="Times New Roman" w:hint="eastAsia"/>
          <w:b/>
          <w:bCs/>
          <w:kern w:val="2"/>
          <w:lang w:eastAsia="zh-CN"/>
        </w:rPr>
        <w:t>6#</w:t>
      </w:r>
      <w:r>
        <w:rPr>
          <w:rFonts w:ascii="Times New Roman" w:eastAsia="宋体" w:hAnsi="Times New Roman" w:hint="eastAsia"/>
          <w:b/>
          <w:bCs/>
          <w:kern w:val="2"/>
          <w:lang w:eastAsia="zh-CN"/>
        </w:rPr>
        <w:t>，</w:t>
      </w:r>
      <w:r>
        <w:rPr>
          <w:rFonts w:ascii="Times New Roman" w:eastAsia="宋体" w:hAnsi="Times New Roman" w:hint="eastAsia"/>
          <w:b/>
          <w:bCs/>
          <w:kern w:val="2"/>
          <w:lang w:eastAsia="zh-CN"/>
        </w:rPr>
        <w:t>7#</w:t>
      </w:r>
      <w:r>
        <w:rPr>
          <w:rFonts w:ascii="Times New Roman" w:eastAsia="宋体" w:hAnsi="Times New Roman" w:hint="eastAsia"/>
          <w:b/>
          <w:bCs/>
          <w:kern w:val="2"/>
          <w:lang w:eastAsia="zh-CN"/>
        </w:rPr>
        <w:t>真空室扇区和</w:t>
      </w:r>
      <w:r>
        <w:rPr>
          <w:rFonts w:ascii="Times New Roman" w:eastAsia="宋体" w:hAnsi="Times New Roman" w:hint="eastAsia"/>
          <w:b/>
          <w:bCs/>
          <w:kern w:val="2"/>
          <w:lang w:eastAsia="zh-CN"/>
        </w:rPr>
        <w:t>I</w:t>
      </w:r>
      <w:r>
        <w:rPr>
          <w:rFonts w:ascii="Times New Roman" w:eastAsia="宋体" w:hAnsi="Times New Roman" w:hint="eastAsia"/>
          <w:b/>
          <w:bCs/>
          <w:kern w:val="2"/>
          <w:lang w:eastAsia="zh-CN"/>
        </w:rPr>
        <w:t>、</w:t>
      </w:r>
      <w:r>
        <w:rPr>
          <w:rFonts w:ascii="Times New Roman" w:eastAsia="宋体" w:hAnsi="Times New Roman" w:hint="eastAsia"/>
          <w:b/>
          <w:bCs/>
          <w:kern w:val="2"/>
          <w:lang w:eastAsia="zh-CN"/>
        </w:rPr>
        <w:t>J</w:t>
      </w:r>
      <w:r>
        <w:rPr>
          <w:rFonts w:ascii="Times New Roman" w:eastAsia="宋体" w:hAnsi="Times New Roman" w:hint="eastAsia"/>
          <w:b/>
          <w:bCs/>
          <w:kern w:val="2"/>
          <w:lang w:eastAsia="zh-CN"/>
        </w:rPr>
        <w:t>、</w:t>
      </w:r>
      <w:r>
        <w:rPr>
          <w:rFonts w:ascii="Times New Roman" w:eastAsia="宋体" w:hAnsi="Times New Roman" w:hint="eastAsia"/>
          <w:b/>
          <w:bCs/>
          <w:kern w:val="2"/>
          <w:lang w:eastAsia="zh-CN"/>
        </w:rPr>
        <w:t>K</w:t>
      </w:r>
      <w:r>
        <w:rPr>
          <w:rFonts w:ascii="Times New Roman" w:eastAsia="宋体" w:hAnsi="Times New Roman" w:hint="eastAsia"/>
          <w:b/>
          <w:bCs/>
          <w:kern w:val="2"/>
          <w:lang w:eastAsia="zh-CN"/>
        </w:rPr>
        <w:t>、</w:t>
      </w:r>
      <w:r>
        <w:rPr>
          <w:rFonts w:ascii="Times New Roman" w:eastAsia="宋体" w:hAnsi="Times New Roman" w:hint="eastAsia"/>
          <w:b/>
          <w:bCs/>
          <w:kern w:val="2"/>
          <w:lang w:eastAsia="zh-CN"/>
        </w:rPr>
        <w:t>L</w:t>
      </w:r>
      <w:r>
        <w:rPr>
          <w:rFonts w:ascii="Times New Roman" w:eastAsia="宋体" w:hAnsi="Times New Roman" w:hint="eastAsia"/>
          <w:b/>
          <w:bCs/>
          <w:kern w:val="2"/>
          <w:lang w:eastAsia="zh-CN"/>
        </w:rPr>
        <w:t>、</w:t>
      </w:r>
      <w:r>
        <w:rPr>
          <w:rFonts w:ascii="Times New Roman" w:eastAsia="宋体" w:hAnsi="Times New Roman" w:hint="eastAsia"/>
          <w:b/>
          <w:bCs/>
          <w:kern w:val="2"/>
          <w:lang w:eastAsia="zh-CN"/>
        </w:rPr>
        <w:t>M</w:t>
      </w:r>
      <w:r>
        <w:rPr>
          <w:rFonts w:ascii="Times New Roman" w:eastAsia="宋体" w:hAnsi="Times New Roman" w:hint="eastAsia"/>
          <w:b/>
          <w:bCs/>
          <w:kern w:val="2"/>
          <w:lang w:eastAsia="zh-CN"/>
        </w:rPr>
        <w:t>、</w:t>
      </w:r>
      <w:r>
        <w:rPr>
          <w:rFonts w:ascii="Times New Roman" w:eastAsia="宋体" w:hAnsi="Times New Roman" w:hint="eastAsia"/>
          <w:b/>
          <w:bCs/>
          <w:kern w:val="2"/>
          <w:lang w:eastAsia="zh-CN"/>
        </w:rPr>
        <w:t>N</w:t>
      </w:r>
      <w:r>
        <w:rPr>
          <w:rFonts w:ascii="Times New Roman" w:eastAsia="宋体" w:hAnsi="Times New Roman" w:hint="eastAsia"/>
          <w:b/>
          <w:bCs/>
          <w:kern w:val="2"/>
          <w:lang w:eastAsia="zh-CN"/>
        </w:rPr>
        <w:t>、</w:t>
      </w:r>
      <w:r>
        <w:rPr>
          <w:rFonts w:ascii="Times New Roman" w:eastAsia="宋体" w:hAnsi="Times New Roman" w:hint="eastAsia"/>
          <w:b/>
          <w:bCs/>
          <w:kern w:val="2"/>
          <w:lang w:eastAsia="zh-CN"/>
        </w:rPr>
        <w:t>O</w:t>
      </w:r>
      <w:r>
        <w:rPr>
          <w:rFonts w:ascii="Times New Roman" w:eastAsia="宋体" w:hAnsi="Times New Roman" w:hint="eastAsia"/>
          <w:b/>
          <w:bCs/>
          <w:kern w:val="2"/>
          <w:lang w:eastAsia="zh-CN"/>
        </w:rPr>
        <w:t>、</w:t>
      </w:r>
      <w:r>
        <w:rPr>
          <w:rFonts w:ascii="Times New Roman" w:eastAsia="宋体" w:hAnsi="Times New Roman" w:hint="eastAsia"/>
          <w:b/>
          <w:bCs/>
          <w:kern w:val="2"/>
          <w:lang w:eastAsia="zh-CN"/>
        </w:rPr>
        <w:t>P</w:t>
      </w:r>
      <w:r>
        <w:rPr>
          <w:rFonts w:ascii="Times New Roman" w:eastAsia="宋体" w:hAnsi="Times New Roman" w:hint="eastAsia"/>
          <w:b/>
          <w:bCs/>
          <w:kern w:val="2"/>
          <w:lang w:eastAsia="zh-CN"/>
        </w:rPr>
        <w:t>共</w:t>
      </w:r>
      <w:r>
        <w:rPr>
          <w:rFonts w:ascii="Times New Roman" w:eastAsia="宋体" w:hAnsi="Times New Roman" w:hint="eastAsia"/>
          <w:b/>
          <w:bCs/>
          <w:kern w:val="2"/>
          <w:lang w:eastAsia="zh-CN"/>
        </w:rPr>
        <w:t>8</w:t>
      </w:r>
      <w:r>
        <w:rPr>
          <w:rFonts w:ascii="Times New Roman" w:eastAsia="宋体" w:hAnsi="Times New Roman" w:hint="eastAsia"/>
          <w:b/>
          <w:bCs/>
          <w:kern w:val="2"/>
          <w:lang w:eastAsia="zh-CN"/>
        </w:rPr>
        <w:t>个下窗口延长段及对应的重力支撑，其中</w:t>
      </w:r>
      <w:r>
        <w:rPr>
          <w:rFonts w:ascii="Times New Roman" w:eastAsia="宋体" w:hAnsi="Times New Roman" w:hint="eastAsia"/>
          <w:b/>
          <w:bCs/>
          <w:kern w:val="2"/>
          <w:lang w:eastAsia="zh-CN"/>
        </w:rPr>
        <w:t>I</w:t>
      </w:r>
      <w:r>
        <w:rPr>
          <w:rFonts w:ascii="Times New Roman" w:eastAsia="宋体" w:hAnsi="Times New Roman" w:hint="eastAsia"/>
          <w:b/>
          <w:bCs/>
          <w:kern w:val="2"/>
          <w:lang w:eastAsia="zh-CN"/>
        </w:rPr>
        <w:t>、</w:t>
      </w:r>
      <w:r>
        <w:rPr>
          <w:rFonts w:ascii="Times New Roman" w:eastAsia="宋体" w:hAnsi="Times New Roman" w:hint="eastAsia"/>
          <w:b/>
          <w:bCs/>
          <w:kern w:val="2"/>
          <w:lang w:eastAsia="zh-CN"/>
        </w:rPr>
        <w:t>K</w:t>
      </w:r>
      <w:r>
        <w:rPr>
          <w:rFonts w:ascii="Times New Roman" w:eastAsia="宋体" w:hAnsi="Times New Roman" w:hint="eastAsia"/>
          <w:b/>
          <w:bCs/>
          <w:kern w:val="2"/>
          <w:lang w:eastAsia="zh-CN"/>
        </w:rPr>
        <w:t>、</w:t>
      </w:r>
      <w:r>
        <w:rPr>
          <w:rFonts w:ascii="Times New Roman" w:eastAsia="宋体" w:hAnsi="Times New Roman" w:hint="eastAsia"/>
          <w:b/>
          <w:bCs/>
          <w:kern w:val="2"/>
          <w:lang w:eastAsia="zh-CN"/>
        </w:rPr>
        <w:t>M</w:t>
      </w:r>
      <w:r>
        <w:rPr>
          <w:rFonts w:ascii="Times New Roman" w:eastAsia="宋体" w:hAnsi="Times New Roman" w:hint="eastAsia"/>
          <w:b/>
          <w:bCs/>
          <w:kern w:val="2"/>
          <w:lang w:eastAsia="zh-CN"/>
        </w:rPr>
        <w:t>、</w:t>
      </w:r>
      <w:r>
        <w:rPr>
          <w:rFonts w:ascii="Times New Roman" w:eastAsia="宋体" w:hAnsi="Times New Roman" w:hint="eastAsia"/>
          <w:b/>
          <w:bCs/>
          <w:kern w:val="2"/>
          <w:lang w:eastAsia="zh-CN"/>
        </w:rPr>
        <w:t>O</w:t>
      </w:r>
      <w:r>
        <w:rPr>
          <w:rFonts w:ascii="Times New Roman" w:eastAsia="宋体" w:hAnsi="Times New Roman" w:hint="eastAsia"/>
          <w:b/>
          <w:bCs/>
          <w:kern w:val="2"/>
          <w:lang w:eastAsia="zh-CN"/>
        </w:rPr>
        <w:t>分别与对应的扇区主体焊接在一起交付，其余下窗口延长段分开交付。</w:t>
      </w:r>
    </w:p>
    <w:p w14:paraId="4B8B0F6D" w14:textId="77777777" w:rsidR="00D0766F" w:rsidRDefault="00000000">
      <w:pPr>
        <w:widowControl w:val="0"/>
        <w:spacing w:line="312" w:lineRule="auto"/>
        <w:ind w:firstLineChars="0" w:firstLine="420"/>
        <w:jc w:val="both"/>
        <w:rPr>
          <w:rFonts w:ascii="宋体" w:eastAsia="宋体" w:hAnsi="宋体" w:cs="宋体"/>
          <w:lang w:eastAsia="zh-CN"/>
        </w:rPr>
      </w:pPr>
      <w:r>
        <w:rPr>
          <w:rFonts w:ascii="Times New Roman" w:eastAsia="宋体" w:hAnsi="Times New Roman" w:hint="eastAsia"/>
          <w:b/>
          <w:bCs/>
          <w:kern w:val="2"/>
          <w:lang w:eastAsia="zh-CN"/>
        </w:rPr>
        <w:t>03#</w:t>
      </w:r>
      <w:proofErr w:type="gramStart"/>
      <w:r>
        <w:rPr>
          <w:rFonts w:ascii="Times New Roman" w:eastAsia="宋体" w:hAnsi="Times New Roman" w:hint="eastAsia"/>
          <w:b/>
          <w:bCs/>
          <w:kern w:val="2"/>
          <w:lang w:eastAsia="zh-CN"/>
        </w:rPr>
        <w:t>标包括</w:t>
      </w:r>
      <w:proofErr w:type="gramEnd"/>
      <w:r>
        <w:rPr>
          <w:rFonts w:ascii="Times New Roman" w:eastAsia="宋体" w:hAnsi="Times New Roman" w:hint="eastAsia"/>
          <w:b/>
          <w:bCs/>
          <w:kern w:val="2"/>
          <w:lang w:eastAsia="zh-CN"/>
        </w:rPr>
        <w:t>15</w:t>
      </w:r>
      <w:r>
        <w:rPr>
          <w:rFonts w:ascii="Times New Roman" w:eastAsia="宋体" w:hAnsi="Times New Roman" w:hint="eastAsia"/>
          <w:b/>
          <w:bCs/>
          <w:kern w:val="2"/>
          <w:lang w:eastAsia="zh-CN"/>
        </w:rPr>
        <w:t>个中窗口延长段、</w:t>
      </w:r>
      <w:r>
        <w:rPr>
          <w:rFonts w:ascii="Times New Roman" w:eastAsia="宋体" w:hAnsi="Times New Roman" w:hint="eastAsia"/>
          <w:b/>
          <w:bCs/>
          <w:kern w:val="2"/>
          <w:lang w:eastAsia="zh-CN"/>
        </w:rPr>
        <w:t>16</w:t>
      </w:r>
      <w:r>
        <w:rPr>
          <w:rFonts w:ascii="Times New Roman" w:eastAsia="宋体" w:hAnsi="Times New Roman" w:hint="eastAsia"/>
          <w:b/>
          <w:bCs/>
          <w:kern w:val="2"/>
          <w:lang w:eastAsia="zh-CN"/>
        </w:rPr>
        <w:t>个上窗口延长段。</w:t>
      </w:r>
    </w:p>
    <w:p w14:paraId="30DB9FBE" w14:textId="77777777" w:rsidR="00D0766F" w:rsidRDefault="00000000">
      <w:pPr>
        <w:widowControl w:val="0"/>
        <w:snapToGrid w:val="0"/>
        <w:spacing w:line="360" w:lineRule="auto"/>
        <w:ind w:firstLine="480"/>
        <w:contextualSpacing/>
        <w:jc w:val="both"/>
        <w:rPr>
          <w:rFonts w:ascii="宋体" w:eastAsia="宋体" w:hAnsi="宋体" w:cs="宋体"/>
          <w:lang w:eastAsia="zh-CN"/>
        </w:rPr>
      </w:pPr>
      <w:r>
        <w:rPr>
          <w:rFonts w:ascii="宋体" w:eastAsia="宋体" w:hAnsi="宋体" w:cs="宋体" w:hint="eastAsia"/>
          <w:lang w:eastAsia="zh-CN"/>
        </w:rPr>
        <w:t>1#、4#、5#、6#、7#扇区单个重37.6吨，2#、3#扇区单个重37.8吨，8#扇区单个重37.9吨，8个扇区总重约301.5吨；</w:t>
      </w:r>
      <w:bookmarkStart w:id="14" w:name="OLE_LINK8"/>
      <w:r>
        <w:rPr>
          <w:rFonts w:ascii="宋体" w:eastAsia="宋体" w:hAnsi="宋体" w:cs="宋体" w:hint="eastAsia"/>
          <w:lang w:eastAsia="zh-CN"/>
        </w:rPr>
        <w:t>上窗口总重约173.7吨；</w:t>
      </w:r>
      <w:bookmarkEnd w:id="14"/>
      <w:r>
        <w:rPr>
          <w:rFonts w:ascii="宋体" w:eastAsia="宋体" w:hAnsi="宋体" w:cs="宋体" w:hint="eastAsia"/>
          <w:lang w:eastAsia="zh-CN"/>
        </w:rPr>
        <w:t>中窗口总重约175.2吨；</w:t>
      </w:r>
      <w:bookmarkStart w:id="15" w:name="OLE_LINK9"/>
      <w:r>
        <w:rPr>
          <w:rFonts w:ascii="宋体" w:eastAsia="宋体" w:hAnsi="宋体" w:cs="宋体" w:hint="eastAsia"/>
          <w:lang w:eastAsia="zh-CN"/>
        </w:rPr>
        <w:t>下窗口总重约150.4吨；</w:t>
      </w:r>
      <w:bookmarkEnd w:id="15"/>
      <w:r>
        <w:rPr>
          <w:rFonts w:ascii="宋体" w:eastAsia="宋体" w:hAnsi="宋体" w:cs="宋体" w:hint="eastAsia"/>
          <w:lang w:eastAsia="zh-CN"/>
        </w:rPr>
        <w:t>单个重力支撑重约5.4吨，总重约86.4吨；IWS单个扇区32t，总重256吨，下面将详细描述每个子部件。</w:t>
      </w:r>
    </w:p>
    <w:p w14:paraId="748BF903" w14:textId="77777777" w:rsidR="00D0766F" w:rsidRDefault="00000000">
      <w:pPr>
        <w:adjustRightInd w:val="0"/>
        <w:snapToGrid w:val="0"/>
        <w:spacing w:line="300" w:lineRule="auto"/>
        <w:ind w:firstLine="480"/>
        <w:jc w:val="center"/>
        <w:rPr>
          <w:rFonts w:ascii="宋体" w:eastAsia="宋体" w:hAnsi="宋体" w:cs="宋体"/>
        </w:rPr>
      </w:pPr>
      <w:r>
        <w:rPr>
          <w:rFonts w:ascii="宋体" w:eastAsia="宋体" w:hAnsi="宋体" w:cs="宋体" w:hint="eastAsia"/>
          <w:noProof/>
        </w:rPr>
        <w:lastRenderedPageBreak/>
        <w:drawing>
          <wp:inline distT="0" distB="0" distL="114300" distR="114300" wp14:anchorId="67CE0A34" wp14:editId="666A5809">
            <wp:extent cx="3599815" cy="2949575"/>
            <wp:effectExtent l="0" t="0" r="635" b="3175"/>
            <wp:docPr id="1" name="图片 1" descr="C:/Users/Wang/Desktop/微信截图_20240131152523.png微信截图_20240131152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Wang/Desktop/微信截图_20240131152523.png微信截图_20240131152523"/>
                    <pic:cNvPicPr>
                      <a:picLocks noChangeAspect="1"/>
                    </pic:cNvPicPr>
                  </pic:nvPicPr>
                  <pic:blipFill>
                    <a:blip r:embed="rId15"/>
                    <a:srcRect t="2408" b="2408"/>
                    <a:stretch>
                      <a:fillRect/>
                    </a:stretch>
                  </pic:blipFill>
                  <pic:spPr>
                    <a:xfrm>
                      <a:off x="0" y="0"/>
                      <a:ext cx="3599815" cy="2949575"/>
                    </a:xfrm>
                    <a:prstGeom prst="rect">
                      <a:avLst/>
                    </a:prstGeom>
                    <a:noFill/>
                    <a:ln>
                      <a:noFill/>
                    </a:ln>
                  </pic:spPr>
                </pic:pic>
              </a:graphicData>
            </a:graphic>
          </wp:inline>
        </w:drawing>
      </w:r>
    </w:p>
    <w:p w14:paraId="38DCE2C0" w14:textId="77777777" w:rsidR="00D0766F" w:rsidRDefault="00000000">
      <w:pPr>
        <w:adjustRightInd w:val="0"/>
        <w:snapToGrid w:val="0"/>
        <w:spacing w:beforeLines="50" w:before="163" w:afterLines="50" w:after="163" w:line="300" w:lineRule="auto"/>
        <w:ind w:firstLine="422"/>
        <w:jc w:val="center"/>
        <w:rPr>
          <w:rFonts w:ascii="Times New Roman" w:eastAsiaTheme="minorEastAsia" w:hAnsi="Times New Roman"/>
          <w:b/>
          <w:bCs/>
          <w:sz w:val="21"/>
          <w:szCs w:val="21"/>
          <w:lang w:eastAsia="zh-CN" w:bidi="ar"/>
        </w:rPr>
      </w:pPr>
      <w:r>
        <w:rPr>
          <w:rFonts w:ascii="Times New Roman" w:eastAsiaTheme="minorEastAsia" w:hAnsi="Times New Roman" w:hint="eastAsia"/>
          <w:b/>
          <w:bCs/>
          <w:sz w:val="21"/>
          <w:szCs w:val="21"/>
          <w:lang w:eastAsia="zh-CN" w:bidi="ar"/>
        </w:rPr>
        <w:t>图</w:t>
      </w:r>
      <w:r>
        <w:rPr>
          <w:rFonts w:ascii="Times New Roman" w:eastAsiaTheme="minorEastAsia" w:hAnsi="Times New Roman" w:hint="eastAsia"/>
          <w:b/>
          <w:bCs/>
          <w:sz w:val="21"/>
          <w:szCs w:val="21"/>
          <w:lang w:eastAsia="zh-CN" w:bidi="ar"/>
        </w:rPr>
        <w:t xml:space="preserve"> </w:t>
      </w:r>
      <w:bookmarkStart w:id="16" w:name="OLE_LINK1"/>
      <w:r>
        <w:rPr>
          <w:rFonts w:ascii="Times New Roman" w:eastAsiaTheme="minorEastAsia" w:hAnsi="Times New Roman" w:hint="eastAsia"/>
          <w:b/>
          <w:bCs/>
          <w:sz w:val="21"/>
          <w:szCs w:val="21"/>
          <w:lang w:eastAsia="zh-CN" w:bidi="ar"/>
        </w:rPr>
        <w:t>5.2-</w:t>
      </w:r>
      <w:bookmarkEnd w:id="16"/>
      <w:r>
        <w:rPr>
          <w:rFonts w:ascii="Times New Roman" w:eastAsiaTheme="minorEastAsia" w:hAnsi="Times New Roman" w:hint="eastAsia"/>
          <w:b/>
          <w:bCs/>
          <w:sz w:val="21"/>
          <w:szCs w:val="21"/>
          <w:lang w:eastAsia="zh-CN" w:bidi="ar"/>
        </w:rPr>
        <w:t xml:space="preserve">1  </w:t>
      </w:r>
      <w:r>
        <w:rPr>
          <w:rFonts w:ascii="Times New Roman" w:eastAsiaTheme="minorEastAsia" w:hAnsi="Times New Roman" w:hint="eastAsia"/>
          <w:b/>
          <w:bCs/>
          <w:sz w:val="21"/>
          <w:szCs w:val="21"/>
          <w:lang w:eastAsia="zh-CN" w:bidi="ar"/>
        </w:rPr>
        <w:t>真空室整体布局</w:t>
      </w:r>
    </w:p>
    <w:p w14:paraId="0CF3A091" w14:textId="77777777" w:rsidR="00D0766F" w:rsidRDefault="00000000">
      <w:pPr>
        <w:spacing w:line="312" w:lineRule="auto"/>
        <w:ind w:firstLine="480"/>
        <w:rPr>
          <w:rFonts w:ascii="宋体" w:eastAsia="宋体" w:hAnsi="宋体" w:cs="宋体"/>
          <w:szCs w:val="22"/>
          <w:lang w:eastAsia="zh-CN"/>
        </w:rPr>
      </w:pPr>
      <w:r>
        <w:rPr>
          <w:rFonts w:ascii="宋体" w:eastAsia="宋体" w:hAnsi="宋体" w:cs="宋体" w:hint="eastAsia"/>
          <w:lang w:eastAsia="zh-CN"/>
        </w:rPr>
        <w:t>BEST真空室扇区为D形截面的</w:t>
      </w:r>
      <w:proofErr w:type="gramStart"/>
      <w:r>
        <w:rPr>
          <w:rFonts w:ascii="宋体" w:eastAsia="宋体" w:hAnsi="宋体" w:cs="宋体" w:hint="eastAsia"/>
          <w:lang w:eastAsia="zh-CN"/>
        </w:rPr>
        <w:t>双层壳</w:t>
      </w:r>
      <w:proofErr w:type="gramEnd"/>
      <w:r>
        <w:rPr>
          <w:rFonts w:ascii="宋体" w:eastAsia="宋体" w:hAnsi="宋体" w:cs="宋体" w:hint="eastAsia"/>
          <w:lang w:eastAsia="zh-CN"/>
        </w:rPr>
        <w:t>结构，环</w:t>
      </w:r>
      <w:proofErr w:type="gramStart"/>
      <w:r>
        <w:rPr>
          <w:rFonts w:ascii="宋体" w:eastAsia="宋体" w:hAnsi="宋体" w:cs="宋体" w:hint="eastAsia"/>
          <w:lang w:eastAsia="zh-CN"/>
        </w:rPr>
        <w:t>向分为</w:t>
      </w:r>
      <w:proofErr w:type="gramEnd"/>
      <w:r>
        <w:rPr>
          <w:rFonts w:ascii="宋体" w:eastAsia="宋体" w:hAnsi="宋体" w:cs="宋体" w:hint="eastAsia"/>
          <w:lang w:eastAsia="zh-CN"/>
        </w:rPr>
        <w:t>8个扇形段，通过</w:t>
      </w:r>
      <w:proofErr w:type="gramStart"/>
      <w:r>
        <w:rPr>
          <w:rFonts w:ascii="宋体" w:eastAsia="宋体" w:hAnsi="宋体" w:cs="宋体" w:hint="eastAsia"/>
          <w:lang w:eastAsia="zh-CN"/>
        </w:rPr>
        <w:t>接缝区</w:t>
      </w:r>
      <w:proofErr w:type="gramEnd"/>
      <w:r>
        <w:rPr>
          <w:rFonts w:ascii="宋体" w:eastAsia="宋体" w:hAnsi="宋体" w:cs="宋体" w:hint="eastAsia"/>
          <w:lang w:eastAsia="zh-CN"/>
        </w:rPr>
        <w:t>连接，所有焊接均为全焊透结构，具体如图5.2-2所示。主真空室赤道面最大环向直径为11.56m，赤道面最小环向直径为3.74 m，内外壳体厚度为40mm, 环向和极向</w:t>
      </w:r>
      <w:proofErr w:type="gramStart"/>
      <w:r>
        <w:rPr>
          <w:rFonts w:ascii="宋体" w:eastAsia="宋体" w:hAnsi="宋体" w:cs="宋体" w:hint="eastAsia"/>
          <w:lang w:eastAsia="zh-CN"/>
        </w:rPr>
        <w:t>筋</w:t>
      </w:r>
      <w:proofErr w:type="gramEnd"/>
      <w:r>
        <w:rPr>
          <w:rFonts w:ascii="宋体" w:eastAsia="宋体" w:hAnsi="宋体" w:cs="宋体" w:hint="eastAsia"/>
          <w:lang w:eastAsia="zh-CN"/>
        </w:rPr>
        <w:t>板厚度40mm，材料采用SS316L-BG，极限真空度为10</w:t>
      </w:r>
      <w:r>
        <w:rPr>
          <w:rFonts w:ascii="宋体" w:eastAsia="宋体" w:hAnsi="宋体" w:cs="宋体" w:hint="eastAsia"/>
          <w:vertAlign w:val="superscript"/>
          <w:lang w:eastAsia="zh-CN"/>
        </w:rPr>
        <w:t>-6</w:t>
      </w:r>
      <w:r>
        <w:rPr>
          <w:rFonts w:ascii="宋体" w:eastAsia="宋体" w:hAnsi="宋体" w:cs="宋体" w:hint="eastAsia"/>
          <w:lang w:eastAsia="zh-CN"/>
        </w:rPr>
        <w:t>Pa，总漏率为1x10</w:t>
      </w:r>
      <w:r>
        <w:rPr>
          <w:rFonts w:ascii="宋体" w:eastAsia="宋体" w:hAnsi="宋体" w:cs="宋体" w:hint="eastAsia"/>
          <w:vertAlign w:val="superscript"/>
          <w:lang w:eastAsia="zh-CN"/>
        </w:rPr>
        <w:t>-7</w:t>
      </w:r>
      <w:r>
        <w:rPr>
          <w:rFonts w:ascii="宋体" w:eastAsia="宋体" w:hAnsi="宋体" w:cs="宋体" w:hint="eastAsia"/>
          <w:lang w:eastAsia="zh-CN"/>
        </w:rPr>
        <w:t>Pa.m</w:t>
      </w:r>
      <w:r>
        <w:rPr>
          <w:rFonts w:ascii="宋体" w:eastAsia="宋体" w:hAnsi="宋体" w:cs="宋体" w:hint="eastAsia"/>
          <w:vertAlign w:val="superscript"/>
          <w:lang w:eastAsia="zh-CN"/>
        </w:rPr>
        <w:t>3</w:t>
      </w:r>
      <w:r>
        <w:rPr>
          <w:rFonts w:ascii="宋体" w:eastAsia="宋体" w:hAnsi="宋体" w:cs="宋体" w:hint="eastAsia"/>
          <w:lang w:eastAsia="zh-CN"/>
        </w:rPr>
        <w:t>s</w:t>
      </w:r>
      <w:r>
        <w:rPr>
          <w:rFonts w:ascii="宋体" w:eastAsia="宋体" w:hAnsi="宋体" w:cs="宋体" w:hint="eastAsia"/>
          <w:vertAlign w:val="superscript"/>
          <w:lang w:eastAsia="zh-CN"/>
        </w:rPr>
        <w:t>-1</w:t>
      </w:r>
      <w:r>
        <w:rPr>
          <w:rFonts w:ascii="宋体" w:eastAsia="宋体" w:hAnsi="宋体" w:cs="宋体" w:hint="eastAsia"/>
          <w:lang w:eastAsia="zh-CN"/>
        </w:rPr>
        <w:t>，双层壳体的总厚度在0.18-0.53m的范围内，真空室扇区材料全部采用316L-BG。</w:t>
      </w:r>
    </w:p>
    <w:p w14:paraId="796392B8" w14:textId="77777777" w:rsidR="00D0766F" w:rsidRDefault="00000000">
      <w:pPr>
        <w:keepLines/>
        <w:spacing w:line="360" w:lineRule="auto"/>
        <w:ind w:firstLine="480"/>
        <w:jc w:val="center"/>
        <w:rPr>
          <w:rFonts w:ascii="宋体" w:eastAsia="宋体" w:hAnsi="宋体" w:cs="宋体"/>
          <w:szCs w:val="22"/>
        </w:rPr>
      </w:pPr>
      <w:r>
        <w:rPr>
          <w:rFonts w:ascii="宋体" w:eastAsia="宋体" w:hAnsi="宋体" w:cs="宋体" w:hint="eastAsia"/>
          <w:noProof/>
          <w:szCs w:val="22"/>
        </w:rPr>
        <w:drawing>
          <wp:inline distT="0" distB="0" distL="114300" distR="114300" wp14:anchorId="18C047BC" wp14:editId="238CB171">
            <wp:extent cx="2879725" cy="2772410"/>
            <wp:effectExtent l="0" t="0" r="6350" b="8890"/>
            <wp:docPr id="3" name="图片 2" descr="C:/Users/Wang/Desktop/微信截图_20240131152324.png微信截图_20240131152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C:/Users/Wang/Desktop/微信截图_20240131152324.png微信截图_20240131152324"/>
                    <pic:cNvPicPr>
                      <a:picLocks noChangeAspect="1"/>
                    </pic:cNvPicPr>
                  </pic:nvPicPr>
                  <pic:blipFill>
                    <a:blip r:embed="rId16"/>
                    <a:srcRect l="1713" r="1713"/>
                    <a:stretch>
                      <a:fillRect/>
                    </a:stretch>
                  </pic:blipFill>
                  <pic:spPr>
                    <a:xfrm>
                      <a:off x="0" y="0"/>
                      <a:ext cx="2879725" cy="2772410"/>
                    </a:xfrm>
                    <a:prstGeom prst="rect">
                      <a:avLst/>
                    </a:prstGeom>
                    <a:noFill/>
                    <a:ln>
                      <a:noFill/>
                    </a:ln>
                  </pic:spPr>
                </pic:pic>
              </a:graphicData>
            </a:graphic>
          </wp:inline>
        </w:drawing>
      </w:r>
    </w:p>
    <w:p w14:paraId="7C0097F3" w14:textId="77777777" w:rsidR="00D0766F" w:rsidRDefault="00000000">
      <w:pPr>
        <w:adjustRightInd w:val="0"/>
        <w:snapToGrid w:val="0"/>
        <w:spacing w:beforeLines="50" w:before="163" w:afterLines="50" w:after="163" w:line="300" w:lineRule="auto"/>
        <w:ind w:firstLine="422"/>
        <w:jc w:val="center"/>
        <w:rPr>
          <w:rFonts w:ascii="Times New Roman" w:eastAsiaTheme="minorEastAsia" w:hAnsi="Times New Roman"/>
          <w:b/>
          <w:bCs/>
          <w:sz w:val="21"/>
          <w:szCs w:val="21"/>
          <w:lang w:eastAsia="zh-CN" w:bidi="ar"/>
        </w:rPr>
      </w:pPr>
      <w:r>
        <w:rPr>
          <w:rFonts w:ascii="Times New Roman" w:eastAsiaTheme="minorEastAsia" w:hAnsi="Times New Roman" w:hint="eastAsia"/>
          <w:b/>
          <w:bCs/>
          <w:sz w:val="21"/>
          <w:szCs w:val="21"/>
          <w:lang w:eastAsia="zh-CN" w:bidi="ar"/>
        </w:rPr>
        <w:t>图</w:t>
      </w:r>
      <w:r>
        <w:rPr>
          <w:rFonts w:ascii="Times New Roman" w:eastAsiaTheme="minorEastAsia" w:hAnsi="Times New Roman" w:hint="eastAsia"/>
          <w:b/>
          <w:bCs/>
          <w:sz w:val="21"/>
          <w:szCs w:val="21"/>
          <w:lang w:eastAsia="zh-CN" w:bidi="ar"/>
        </w:rPr>
        <w:t xml:space="preserve">5.2-2  </w:t>
      </w:r>
      <w:r>
        <w:rPr>
          <w:rFonts w:ascii="Times New Roman" w:eastAsiaTheme="minorEastAsia" w:hAnsi="Times New Roman" w:hint="eastAsia"/>
          <w:b/>
          <w:bCs/>
          <w:sz w:val="21"/>
          <w:szCs w:val="21"/>
          <w:lang w:eastAsia="zh-CN" w:bidi="ar"/>
        </w:rPr>
        <w:t>现场组装部件的真空室扇区划分</w:t>
      </w:r>
    </w:p>
    <w:p w14:paraId="3DD22FE7" w14:textId="77777777" w:rsidR="00D0766F" w:rsidRDefault="00000000">
      <w:pPr>
        <w:spacing w:line="312" w:lineRule="auto"/>
        <w:ind w:firstLine="480"/>
        <w:rPr>
          <w:rFonts w:ascii="宋体" w:eastAsia="宋体" w:hAnsi="宋体" w:cs="宋体"/>
          <w:lang w:eastAsia="zh-CN"/>
        </w:rPr>
      </w:pPr>
      <w:r>
        <w:rPr>
          <w:rFonts w:ascii="宋体" w:eastAsia="宋体" w:hAnsi="宋体" w:cs="宋体" w:hint="eastAsia"/>
          <w:lang w:eastAsia="zh-CN"/>
        </w:rPr>
        <w:t>IWS铁磁性430块主要分布在PS3段，每块数量不等，其他部分采用316L-BG螺栓材料选用Inconel718。厂家在估计所耗损的材料时可以根据模型中的铁磁性块的</w:t>
      </w:r>
      <w:r>
        <w:rPr>
          <w:rFonts w:ascii="宋体" w:eastAsia="宋体" w:hAnsi="宋体" w:cs="宋体" w:hint="eastAsia"/>
          <w:lang w:eastAsia="zh-CN"/>
        </w:rPr>
        <w:lastRenderedPageBreak/>
        <w:t>重量进行评估，实际使用量不会高于该重量，如涉及切割时的</w:t>
      </w:r>
      <w:proofErr w:type="gramStart"/>
      <w:r>
        <w:rPr>
          <w:rFonts w:ascii="宋体" w:eastAsia="宋体" w:hAnsi="宋体" w:cs="宋体" w:hint="eastAsia"/>
          <w:lang w:eastAsia="zh-CN"/>
        </w:rPr>
        <w:t>耗损请</w:t>
      </w:r>
      <w:proofErr w:type="gramEnd"/>
      <w:r>
        <w:rPr>
          <w:rFonts w:ascii="宋体" w:eastAsia="宋体" w:hAnsi="宋体" w:cs="宋体" w:hint="eastAsia"/>
          <w:lang w:eastAsia="zh-CN"/>
        </w:rPr>
        <w:t>厂家自行根据自己采用的切割方式进行评估耗损比。IWS屏蔽板之间的间隙</w:t>
      </w:r>
      <w:bookmarkStart w:id="17" w:name="OLE_LINK7"/>
      <w:r>
        <w:rPr>
          <w:rFonts w:ascii="宋体" w:eastAsia="宋体" w:hAnsi="宋体" w:cs="宋体" w:hint="eastAsia"/>
          <w:lang w:eastAsia="zh-CN"/>
        </w:rPr>
        <w:t>≥</w:t>
      </w:r>
      <w:bookmarkEnd w:id="17"/>
      <w:r>
        <w:rPr>
          <w:rFonts w:ascii="宋体" w:eastAsia="宋体" w:hAnsi="宋体" w:cs="宋体" w:hint="eastAsia"/>
          <w:lang w:eastAsia="zh-CN"/>
        </w:rPr>
        <w:t>5mm；IWS屏蔽板和</w:t>
      </w:r>
      <w:proofErr w:type="gramStart"/>
      <w:r>
        <w:rPr>
          <w:rFonts w:ascii="宋体" w:eastAsia="宋体" w:hAnsi="宋体" w:cs="宋体" w:hint="eastAsia"/>
          <w:lang w:eastAsia="zh-CN"/>
        </w:rPr>
        <w:t>筋板</w:t>
      </w:r>
      <w:proofErr w:type="gramEnd"/>
      <w:r>
        <w:rPr>
          <w:rFonts w:ascii="宋体" w:eastAsia="宋体" w:hAnsi="宋体" w:cs="宋体" w:hint="eastAsia"/>
          <w:lang w:eastAsia="zh-CN"/>
        </w:rPr>
        <w:t>之间的间隙≥15mm；与VV外壳间隙≥15mm；与VV内壳间隙≥15mm。</w:t>
      </w:r>
    </w:p>
    <w:p w14:paraId="438476AD" w14:textId="77777777" w:rsidR="00D0766F" w:rsidRDefault="00000000">
      <w:pPr>
        <w:spacing w:line="312" w:lineRule="auto"/>
        <w:ind w:firstLine="480"/>
        <w:rPr>
          <w:rFonts w:ascii="宋体" w:eastAsia="宋体" w:hAnsi="宋体" w:cs="宋体"/>
          <w:lang w:eastAsia="zh-CN"/>
        </w:rPr>
      </w:pPr>
      <w:r>
        <w:rPr>
          <w:rFonts w:ascii="宋体" w:eastAsia="宋体" w:hAnsi="宋体" w:cs="宋体" w:hint="eastAsia"/>
          <w:lang w:eastAsia="zh-CN"/>
        </w:rPr>
        <w:t>BEST真空室具有15个上斜窗口，窗口结构由窗口领圈、过渡段、窗口延伸段、窗口导管、插件法兰和密封法兰等组成。上斜窗口采用双层壳体结构，双层壳体厚度100 mm，壳体壁厚35 mm，为25度斜向上的矩形截面，内壳内壁尺寸高950 mm，宽650 mm，上窗口导管宽2120 mm，高2875mm，壳体厚度35 mm，距离托卡马克中心7240 mm。</w:t>
      </w:r>
      <w:r>
        <w:rPr>
          <w:rFonts w:ascii="宋体" w:eastAsia="宋体" w:hAnsi="宋体" w:cs="宋体" w:hint="eastAsia"/>
        </w:rPr>
        <w:t>上斜窗口布局如图</w:t>
      </w:r>
      <w:r>
        <w:rPr>
          <w:rFonts w:ascii="宋体" w:eastAsia="宋体" w:hAnsi="宋体" w:cs="宋体" w:hint="eastAsia"/>
          <w:lang w:eastAsia="zh-CN"/>
        </w:rPr>
        <w:t>5.2-3</w:t>
      </w:r>
      <w:r>
        <w:rPr>
          <w:rFonts w:ascii="宋体" w:eastAsia="宋体" w:hAnsi="宋体" w:cs="宋体" w:hint="eastAsia"/>
        </w:rPr>
        <w:t>所示</w:t>
      </w:r>
      <w:r>
        <w:rPr>
          <w:rFonts w:ascii="宋体" w:eastAsia="宋体" w:hAnsi="宋体" w:cs="宋体" w:hint="eastAsia"/>
          <w:lang w:eastAsia="zh-CN"/>
        </w:rPr>
        <w:t>，窗口本体材料全部采用316L-BG,螺栓材料选用Inconel718。</w:t>
      </w:r>
    </w:p>
    <w:p w14:paraId="4BC9A8CF" w14:textId="77777777" w:rsidR="00D0766F" w:rsidRDefault="00D0766F">
      <w:pPr>
        <w:spacing w:line="312" w:lineRule="auto"/>
        <w:ind w:firstLine="480"/>
        <w:rPr>
          <w:rFonts w:ascii="宋体" w:eastAsia="宋体" w:hAnsi="宋体" w:cs="宋体"/>
        </w:rPr>
      </w:pPr>
    </w:p>
    <w:p w14:paraId="125DDE80" w14:textId="77777777" w:rsidR="00D0766F" w:rsidRDefault="00000000">
      <w:pPr>
        <w:keepLines/>
        <w:adjustRightInd w:val="0"/>
        <w:snapToGrid w:val="0"/>
        <w:spacing w:beforeLines="50" w:before="163" w:afterLines="50" w:after="163" w:line="300" w:lineRule="auto"/>
        <w:ind w:firstLine="482"/>
        <w:jc w:val="center"/>
        <w:rPr>
          <w:rFonts w:ascii="宋体" w:eastAsia="宋体" w:hAnsi="宋体" w:cs="宋体"/>
          <w:b/>
          <w:bCs/>
          <w:lang w:bidi="ar"/>
        </w:rPr>
      </w:pPr>
      <w:r>
        <w:rPr>
          <w:rFonts w:ascii="宋体" w:eastAsia="宋体" w:hAnsi="宋体" w:cs="宋体" w:hint="eastAsia"/>
          <w:b/>
          <w:bCs/>
          <w:noProof/>
          <w:lang w:bidi="ar"/>
        </w:rPr>
        <w:drawing>
          <wp:inline distT="0" distB="0" distL="114300" distR="114300" wp14:anchorId="67801417" wp14:editId="378FA09B">
            <wp:extent cx="3599815" cy="3152140"/>
            <wp:effectExtent l="0" t="0" r="635" b="635"/>
            <wp:docPr id="4" name="图片 4" descr="C:/Users/Wang/Desktop/招标文件截图/微信截图_20231227132454.png微信截图_20231227132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Wang/Desktop/招标文件截图/微信截图_20231227132454.png微信截图_20231227132454"/>
                    <pic:cNvPicPr>
                      <a:picLocks noChangeAspect="1"/>
                    </pic:cNvPicPr>
                  </pic:nvPicPr>
                  <pic:blipFill>
                    <a:blip r:embed="rId17"/>
                    <a:srcRect t="1540" b="3585"/>
                    <a:stretch>
                      <a:fillRect/>
                    </a:stretch>
                  </pic:blipFill>
                  <pic:spPr>
                    <a:xfrm>
                      <a:off x="0" y="0"/>
                      <a:ext cx="3599815" cy="3152140"/>
                    </a:xfrm>
                    <a:prstGeom prst="rect">
                      <a:avLst/>
                    </a:prstGeom>
                    <a:noFill/>
                    <a:ln>
                      <a:noFill/>
                    </a:ln>
                  </pic:spPr>
                </pic:pic>
              </a:graphicData>
            </a:graphic>
          </wp:inline>
        </w:drawing>
      </w:r>
    </w:p>
    <w:p w14:paraId="362D8B0C" w14:textId="77777777" w:rsidR="00D0766F" w:rsidRDefault="00000000">
      <w:pPr>
        <w:adjustRightInd w:val="0"/>
        <w:snapToGrid w:val="0"/>
        <w:spacing w:beforeLines="50" w:before="163" w:afterLines="50" w:after="163" w:line="300" w:lineRule="auto"/>
        <w:ind w:firstLine="422"/>
        <w:jc w:val="center"/>
        <w:rPr>
          <w:rFonts w:ascii="Times New Roman" w:eastAsiaTheme="minorEastAsia" w:hAnsi="Times New Roman"/>
          <w:b/>
          <w:bCs/>
          <w:sz w:val="21"/>
          <w:szCs w:val="21"/>
          <w:lang w:eastAsia="zh-CN" w:bidi="ar"/>
        </w:rPr>
      </w:pPr>
      <w:r>
        <w:rPr>
          <w:rFonts w:ascii="Times New Roman" w:eastAsiaTheme="minorEastAsia" w:hAnsi="Times New Roman" w:hint="eastAsia"/>
          <w:b/>
          <w:bCs/>
          <w:sz w:val="21"/>
          <w:szCs w:val="21"/>
          <w:lang w:eastAsia="zh-CN" w:bidi="ar"/>
        </w:rPr>
        <w:t>图</w:t>
      </w:r>
      <w:r>
        <w:rPr>
          <w:rFonts w:ascii="Times New Roman" w:eastAsiaTheme="minorEastAsia" w:hAnsi="Times New Roman" w:hint="eastAsia"/>
          <w:b/>
          <w:bCs/>
          <w:sz w:val="21"/>
          <w:szCs w:val="21"/>
          <w:lang w:eastAsia="zh-CN" w:bidi="ar"/>
        </w:rPr>
        <w:t xml:space="preserve">5.2-3 </w:t>
      </w:r>
      <w:r>
        <w:rPr>
          <w:rFonts w:ascii="Times New Roman" w:eastAsiaTheme="minorEastAsia" w:hAnsi="Times New Roman" w:hint="eastAsia"/>
          <w:b/>
          <w:bCs/>
          <w:sz w:val="21"/>
          <w:szCs w:val="21"/>
          <w:lang w:eastAsia="zh-CN" w:bidi="ar"/>
        </w:rPr>
        <w:t>上斜窗口布局</w:t>
      </w:r>
    </w:p>
    <w:p w14:paraId="0C3C2E31" w14:textId="77777777" w:rsidR="00D0766F" w:rsidRDefault="00000000">
      <w:pPr>
        <w:spacing w:line="312" w:lineRule="auto"/>
        <w:ind w:firstLine="480"/>
        <w:jc w:val="both"/>
        <w:rPr>
          <w:rFonts w:ascii="宋体" w:eastAsia="宋体" w:hAnsi="宋体" w:cs="宋体"/>
          <w:lang w:eastAsia="zh-CN"/>
        </w:rPr>
      </w:pPr>
      <w:r>
        <w:rPr>
          <w:rFonts w:ascii="宋体" w:eastAsia="宋体" w:hAnsi="宋体" w:cs="宋体" w:hint="eastAsia"/>
          <w:lang w:eastAsia="zh-CN"/>
        </w:rPr>
        <w:t>BEST真空室共有16个中窗口，包括14个常规中窗口和、1个NBI窗口和1个N窗口。中窗口结构由窗口领圈、过渡段、窗口延伸段、窗口导管、插件法兰和密封法兰等组成，中窗口采用双层柔性薄膜密封。中窗口采用双层壳体结构，双层壳体厚度为100 mm，壳体壁厚35mm, 为矩形截面，内壳内壁尺寸高1500 mm，宽1140 mm。中窗口导管宽2340 mm，高3000 mm，壳体厚度35 mm，距离托卡马克中心7440 mm，具体窗口布局如图5.2-4所示，窗口本体材料全部采用316L-BG,螺栓材料选用Inconel718。</w:t>
      </w:r>
    </w:p>
    <w:p w14:paraId="7BC4D7AD" w14:textId="77777777" w:rsidR="00D0766F" w:rsidRDefault="00000000">
      <w:pPr>
        <w:keepLines/>
        <w:spacing w:afterLines="50" w:after="163" w:line="360" w:lineRule="auto"/>
        <w:ind w:firstLine="480"/>
        <w:jc w:val="center"/>
        <w:rPr>
          <w:rFonts w:ascii="宋体" w:eastAsia="宋体" w:hAnsi="宋体" w:cs="宋体"/>
          <w:szCs w:val="22"/>
        </w:rPr>
      </w:pPr>
      <w:r>
        <w:rPr>
          <w:rFonts w:ascii="宋体" w:eastAsia="宋体" w:hAnsi="宋体" w:cs="宋体" w:hint="eastAsia"/>
          <w:noProof/>
          <w:szCs w:val="22"/>
        </w:rPr>
        <w:lastRenderedPageBreak/>
        <w:drawing>
          <wp:inline distT="0" distB="0" distL="114300" distR="114300" wp14:anchorId="1C112384" wp14:editId="588C4430">
            <wp:extent cx="3599815" cy="3187065"/>
            <wp:effectExtent l="0" t="0" r="635" b="3810"/>
            <wp:docPr id="6" name="图片 5" descr="C:/Users/Wang/Desktop/招标文件截图/微信截图_20231227132516.png微信截图_20231227132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C:/Users/Wang/Desktop/招标文件截图/微信截图_20231227132516.png微信截图_20231227132516"/>
                    <pic:cNvPicPr>
                      <a:picLocks noChangeAspect="1"/>
                    </pic:cNvPicPr>
                  </pic:nvPicPr>
                  <pic:blipFill>
                    <a:blip r:embed="rId18"/>
                    <a:srcRect l="1058" r="1058"/>
                    <a:stretch>
                      <a:fillRect/>
                    </a:stretch>
                  </pic:blipFill>
                  <pic:spPr>
                    <a:xfrm>
                      <a:off x="0" y="0"/>
                      <a:ext cx="3599815" cy="3187065"/>
                    </a:xfrm>
                    <a:prstGeom prst="rect">
                      <a:avLst/>
                    </a:prstGeom>
                    <a:noFill/>
                    <a:ln>
                      <a:noFill/>
                    </a:ln>
                  </pic:spPr>
                </pic:pic>
              </a:graphicData>
            </a:graphic>
          </wp:inline>
        </w:drawing>
      </w:r>
    </w:p>
    <w:p w14:paraId="49930BCC" w14:textId="77777777" w:rsidR="00D0766F" w:rsidRDefault="00000000">
      <w:pPr>
        <w:adjustRightInd w:val="0"/>
        <w:snapToGrid w:val="0"/>
        <w:spacing w:beforeLines="50" w:before="163" w:afterLines="50" w:after="163" w:line="300" w:lineRule="auto"/>
        <w:ind w:firstLine="422"/>
        <w:jc w:val="center"/>
        <w:rPr>
          <w:rFonts w:ascii="Times New Roman" w:eastAsiaTheme="minorEastAsia" w:hAnsi="Times New Roman"/>
          <w:b/>
          <w:bCs/>
          <w:sz w:val="21"/>
          <w:szCs w:val="21"/>
          <w:lang w:eastAsia="zh-CN" w:bidi="ar"/>
        </w:rPr>
      </w:pPr>
      <w:r>
        <w:rPr>
          <w:rFonts w:ascii="Times New Roman" w:eastAsiaTheme="minorEastAsia" w:hAnsi="Times New Roman" w:hint="eastAsia"/>
          <w:b/>
          <w:bCs/>
          <w:sz w:val="21"/>
          <w:szCs w:val="21"/>
          <w:lang w:eastAsia="zh-CN" w:bidi="ar"/>
        </w:rPr>
        <w:t>图</w:t>
      </w:r>
      <w:r>
        <w:rPr>
          <w:rFonts w:ascii="Times New Roman" w:eastAsiaTheme="minorEastAsia" w:hAnsi="Times New Roman" w:hint="eastAsia"/>
          <w:b/>
          <w:bCs/>
          <w:sz w:val="21"/>
          <w:szCs w:val="21"/>
          <w:lang w:eastAsia="zh-CN" w:bidi="ar"/>
        </w:rPr>
        <w:t xml:space="preserve">5.2-4  </w:t>
      </w:r>
      <w:r>
        <w:rPr>
          <w:rFonts w:ascii="Times New Roman" w:eastAsiaTheme="minorEastAsia" w:hAnsi="Times New Roman" w:hint="eastAsia"/>
          <w:b/>
          <w:bCs/>
          <w:sz w:val="21"/>
          <w:szCs w:val="21"/>
          <w:lang w:eastAsia="zh-CN" w:bidi="ar"/>
        </w:rPr>
        <w:t>中窗口布局</w:t>
      </w:r>
    </w:p>
    <w:p w14:paraId="29386601" w14:textId="77777777" w:rsidR="00D0766F" w:rsidRDefault="00000000">
      <w:pPr>
        <w:spacing w:line="312" w:lineRule="auto"/>
        <w:ind w:firstLine="480"/>
        <w:rPr>
          <w:rFonts w:ascii="宋体" w:eastAsia="宋体" w:hAnsi="宋体" w:cs="宋体"/>
          <w:lang w:eastAsia="zh-CN"/>
        </w:rPr>
      </w:pPr>
      <w:r>
        <w:rPr>
          <w:rFonts w:ascii="宋体" w:eastAsia="宋体" w:hAnsi="宋体" w:cs="宋体" w:hint="eastAsia"/>
          <w:lang w:eastAsia="zh-CN"/>
        </w:rPr>
        <w:t>BEST真空室共有16个下斜窗口，下斜窗口采用双层壳体结构，双层壳体厚度为100 mm，单层壁厚35mm，采用20度斜向下的梯形截面，内壳内壁尺寸为上底720 mm，下底1020 mm，高1020 mm。下斜窗口的结构布局如图5.2-5所示，下窗口采用盲板密封，窗口本体材料全部采用316L-BG,螺栓材料选用Inconel718。</w:t>
      </w:r>
    </w:p>
    <w:p w14:paraId="73AE067B" w14:textId="77777777" w:rsidR="00D0766F" w:rsidRDefault="00000000">
      <w:pPr>
        <w:keepLines/>
        <w:spacing w:afterLines="50" w:after="163" w:line="360" w:lineRule="auto"/>
        <w:ind w:firstLine="480"/>
        <w:jc w:val="center"/>
        <w:rPr>
          <w:rFonts w:ascii="宋体" w:eastAsia="宋体" w:hAnsi="宋体" w:cs="宋体"/>
          <w:szCs w:val="22"/>
        </w:rPr>
      </w:pPr>
      <w:r>
        <w:rPr>
          <w:rFonts w:ascii="宋体" w:eastAsia="宋体" w:hAnsi="宋体" w:cs="宋体" w:hint="eastAsia"/>
          <w:noProof/>
          <w:szCs w:val="22"/>
        </w:rPr>
        <w:drawing>
          <wp:inline distT="0" distB="0" distL="114300" distR="114300" wp14:anchorId="1820B8FC" wp14:editId="3A656354">
            <wp:extent cx="3599815" cy="3115945"/>
            <wp:effectExtent l="0" t="0" r="635" b="8255"/>
            <wp:docPr id="7" name="图片 6" descr="C:/Users/Wang/Desktop/招标文件截图/微信截图_20231227132506.png微信截图_20231227132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C:/Users/Wang/Desktop/招标文件截图/微信截图_20231227132506.png微信截图_20231227132506"/>
                    <pic:cNvPicPr>
                      <a:picLocks noChangeAspect="1"/>
                    </pic:cNvPicPr>
                  </pic:nvPicPr>
                  <pic:blipFill>
                    <a:blip r:embed="rId19"/>
                    <a:srcRect t="373" b="373"/>
                    <a:stretch>
                      <a:fillRect/>
                    </a:stretch>
                  </pic:blipFill>
                  <pic:spPr>
                    <a:xfrm>
                      <a:off x="0" y="0"/>
                      <a:ext cx="3599815" cy="3115945"/>
                    </a:xfrm>
                    <a:prstGeom prst="rect">
                      <a:avLst/>
                    </a:prstGeom>
                    <a:noFill/>
                    <a:ln>
                      <a:noFill/>
                    </a:ln>
                  </pic:spPr>
                </pic:pic>
              </a:graphicData>
            </a:graphic>
          </wp:inline>
        </w:drawing>
      </w:r>
    </w:p>
    <w:p w14:paraId="763B9FE1" w14:textId="77777777" w:rsidR="00D0766F" w:rsidRDefault="00000000">
      <w:pPr>
        <w:adjustRightInd w:val="0"/>
        <w:snapToGrid w:val="0"/>
        <w:spacing w:beforeLines="50" w:before="163" w:afterLines="50" w:after="163" w:line="300" w:lineRule="auto"/>
        <w:ind w:firstLine="422"/>
        <w:jc w:val="center"/>
        <w:rPr>
          <w:rFonts w:ascii="Times New Roman" w:eastAsiaTheme="minorEastAsia" w:hAnsi="Times New Roman"/>
          <w:b/>
          <w:bCs/>
          <w:sz w:val="21"/>
          <w:szCs w:val="21"/>
          <w:lang w:eastAsia="zh-CN" w:bidi="ar"/>
        </w:rPr>
      </w:pPr>
      <w:r>
        <w:rPr>
          <w:rFonts w:ascii="Times New Roman" w:eastAsiaTheme="minorEastAsia" w:hAnsi="Times New Roman" w:hint="eastAsia"/>
          <w:b/>
          <w:bCs/>
          <w:sz w:val="21"/>
          <w:szCs w:val="21"/>
          <w:lang w:eastAsia="zh-CN" w:bidi="ar"/>
        </w:rPr>
        <w:t>图</w:t>
      </w:r>
      <w:r>
        <w:rPr>
          <w:rFonts w:ascii="Times New Roman" w:eastAsiaTheme="minorEastAsia" w:hAnsi="Times New Roman" w:hint="eastAsia"/>
          <w:b/>
          <w:bCs/>
          <w:sz w:val="21"/>
          <w:szCs w:val="21"/>
          <w:lang w:eastAsia="zh-CN" w:bidi="ar"/>
        </w:rPr>
        <w:t xml:space="preserve">5.2-5 </w:t>
      </w:r>
      <w:r>
        <w:rPr>
          <w:rFonts w:ascii="Times New Roman" w:eastAsiaTheme="minorEastAsia" w:hAnsi="Times New Roman" w:hint="eastAsia"/>
          <w:b/>
          <w:bCs/>
          <w:sz w:val="21"/>
          <w:szCs w:val="21"/>
          <w:lang w:eastAsia="zh-CN" w:bidi="ar"/>
        </w:rPr>
        <w:t>下窗斜口布局</w:t>
      </w:r>
    </w:p>
    <w:p w14:paraId="68717D09" w14:textId="77777777" w:rsidR="00D0766F" w:rsidRDefault="00000000">
      <w:pPr>
        <w:ind w:firstLine="480"/>
        <w:rPr>
          <w:rFonts w:ascii="宋体" w:eastAsia="宋体" w:hAnsi="宋体" w:cs="宋体"/>
          <w:lang w:eastAsia="zh-CN"/>
        </w:rPr>
      </w:pPr>
      <w:r>
        <w:rPr>
          <w:rFonts w:ascii="宋体" w:eastAsia="宋体" w:hAnsi="宋体" w:cs="宋体" w:hint="eastAsia"/>
          <w:lang w:eastAsia="zh-CN"/>
        </w:rPr>
        <w:lastRenderedPageBreak/>
        <w:t>真空室支撑系统位于下窗口，与下窗口的支撑</w:t>
      </w:r>
      <w:proofErr w:type="gramStart"/>
      <w:r>
        <w:rPr>
          <w:rFonts w:ascii="宋体" w:eastAsia="宋体" w:hAnsi="宋体" w:cs="宋体" w:hint="eastAsia"/>
          <w:lang w:eastAsia="zh-CN"/>
        </w:rPr>
        <w:t>墩</w:t>
      </w:r>
      <w:proofErr w:type="gramEnd"/>
      <w:r>
        <w:rPr>
          <w:rFonts w:ascii="宋体" w:eastAsia="宋体" w:hAnsi="宋体" w:cs="宋体" w:hint="eastAsia"/>
          <w:lang w:eastAsia="zh-CN"/>
        </w:rPr>
        <w:t>通过螺栓连接，共16个，共同支撑起真空室本体和窗口以及位于真空室内部的包层、偏滤器、窗口插件和诊断部件等。真空室支撑采用柔性板式结构。BEST真空室支撑结构设计如图5.2-6所示，包括支撑底板、柔性支撑板组件、竖直压紧板、</w:t>
      </w:r>
      <w:proofErr w:type="gramStart"/>
      <w:r>
        <w:rPr>
          <w:rFonts w:ascii="宋体" w:eastAsia="宋体" w:hAnsi="宋体" w:cs="宋体" w:hint="eastAsia"/>
          <w:lang w:eastAsia="zh-CN"/>
        </w:rPr>
        <w:t>径向顶紧板</w:t>
      </w:r>
      <w:proofErr w:type="gramEnd"/>
      <w:r>
        <w:rPr>
          <w:rFonts w:ascii="宋体" w:eastAsia="宋体" w:hAnsi="宋体" w:cs="宋体" w:hint="eastAsia"/>
          <w:lang w:eastAsia="zh-CN"/>
        </w:rPr>
        <w:t>和螺栓组件等主要部分。其中下窗口支撑</w:t>
      </w:r>
      <w:proofErr w:type="gramStart"/>
      <w:r>
        <w:rPr>
          <w:rFonts w:ascii="宋体" w:eastAsia="宋体" w:hAnsi="宋体" w:cs="宋体" w:hint="eastAsia"/>
          <w:lang w:eastAsia="zh-CN"/>
        </w:rPr>
        <w:t>墩</w:t>
      </w:r>
      <w:proofErr w:type="gramEnd"/>
      <w:r>
        <w:rPr>
          <w:rFonts w:ascii="宋体" w:eastAsia="宋体" w:hAnsi="宋体" w:cs="宋体" w:hint="eastAsia"/>
          <w:lang w:eastAsia="zh-CN"/>
        </w:rPr>
        <w:t>采用锻件加工，与下窗口壳体焊接为一体，作为窗口的一部分，柔性支撑与支撑</w:t>
      </w:r>
      <w:proofErr w:type="gramStart"/>
      <w:r>
        <w:rPr>
          <w:rFonts w:ascii="宋体" w:eastAsia="宋体" w:hAnsi="宋体" w:cs="宋体" w:hint="eastAsia"/>
          <w:lang w:eastAsia="zh-CN"/>
        </w:rPr>
        <w:t>墩</w:t>
      </w:r>
      <w:proofErr w:type="gramEnd"/>
      <w:r>
        <w:rPr>
          <w:rFonts w:ascii="宋体" w:eastAsia="宋体" w:hAnsi="宋体" w:cs="宋体" w:hint="eastAsia"/>
          <w:lang w:eastAsia="zh-CN"/>
        </w:rPr>
        <w:t>通过高强度螺栓连接。在下窗口</w:t>
      </w:r>
      <w:proofErr w:type="gramStart"/>
      <w:r>
        <w:rPr>
          <w:rFonts w:ascii="宋体" w:eastAsia="宋体" w:hAnsi="宋体" w:cs="宋体" w:hint="eastAsia"/>
          <w:lang w:eastAsia="zh-CN"/>
        </w:rPr>
        <w:t>支撑墩与支撑</w:t>
      </w:r>
      <w:proofErr w:type="gramEnd"/>
      <w:r>
        <w:rPr>
          <w:rFonts w:ascii="宋体" w:eastAsia="宋体" w:hAnsi="宋体" w:cs="宋体" w:hint="eastAsia"/>
          <w:lang w:eastAsia="zh-CN"/>
        </w:rPr>
        <w:t>结构连接位置有绝缘板过渡，螺栓有绝缘套。柔性支撑板呈“工”字型，是柔性支撑的核心部件。一个柔性支撑组件共有20块柔性板，每块柔性板的厚度为15 mm，两柔性板之间在上、下横</w:t>
      </w:r>
      <w:proofErr w:type="gramStart"/>
      <w:r>
        <w:rPr>
          <w:rFonts w:ascii="宋体" w:eastAsia="宋体" w:hAnsi="宋体" w:cs="宋体" w:hint="eastAsia"/>
          <w:lang w:eastAsia="zh-CN"/>
        </w:rPr>
        <w:t>段区域</w:t>
      </w:r>
      <w:proofErr w:type="gramEnd"/>
      <w:r>
        <w:rPr>
          <w:rFonts w:ascii="宋体" w:eastAsia="宋体" w:hAnsi="宋体" w:cs="宋体" w:hint="eastAsia"/>
          <w:lang w:eastAsia="zh-CN"/>
        </w:rPr>
        <w:t xml:space="preserve">分别用矩形板作为间隔板，柔性板和间隔板用螺栓紧固。支撑结构整体尺寸为1786 mm（高）× 1000mm（环向）× 885 mm(径向)。重力支撑本体材料采用316L-BG,螺栓材料选用Inconel718，重力支撑底部与杜瓦连接螺栓采用M30 </w:t>
      </w:r>
      <w:proofErr w:type="spellStart"/>
      <w:r>
        <w:rPr>
          <w:rFonts w:ascii="宋体" w:eastAsia="宋体" w:hAnsi="宋体" w:cs="宋体" w:hint="eastAsia"/>
          <w:lang w:eastAsia="zh-CN"/>
        </w:rPr>
        <w:t>Superbolt</w:t>
      </w:r>
      <w:proofErr w:type="spellEnd"/>
      <w:r>
        <w:rPr>
          <w:rFonts w:ascii="宋体" w:eastAsia="宋体" w:hAnsi="宋体" w:cs="宋体" w:hint="eastAsia"/>
          <w:lang w:eastAsia="zh-CN"/>
        </w:rPr>
        <w:t>超级螺栓。</w:t>
      </w:r>
    </w:p>
    <w:p w14:paraId="64D6BDAD" w14:textId="77777777" w:rsidR="00D0766F" w:rsidRDefault="00000000">
      <w:pPr>
        <w:keepLines/>
        <w:spacing w:afterLines="50" w:after="163" w:line="360" w:lineRule="auto"/>
        <w:ind w:firstLine="480"/>
        <w:jc w:val="center"/>
        <w:rPr>
          <w:rFonts w:ascii="宋体" w:eastAsia="宋体" w:hAnsi="宋体" w:cs="宋体"/>
          <w:szCs w:val="22"/>
        </w:rPr>
      </w:pPr>
      <w:r>
        <w:rPr>
          <w:rFonts w:ascii="宋体" w:eastAsia="宋体" w:hAnsi="宋体" w:cs="宋体" w:hint="eastAsia"/>
          <w:noProof/>
          <w:szCs w:val="22"/>
        </w:rPr>
        <w:drawing>
          <wp:inline distT="0" distB="0" distL="114300" distR="114300" wp14:anchorId="5EA067CD" wp14:editId="4ABB1EF4">
            <wp:extent cx="3599815" cy="3657600"/>
            <wp:effectExtent l="0" t="0" r="635" b="0"/>
            <wp:docPr id="8" name="图片 7" descr="C:/Users/Wang/Desktop/微信截图_20240104105227.png微信截图_20240104105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C:/Users/Wang/Desktop/微信截图_20240104105227.png微信截图_20240104105227"/>
                    <pic:cNvPicPr>
                      <a:picLocks noChangeAspect="1"/>
                    </pic:cNvPicPr>
                  </pic:nvPicPr>
                  <pic:blipFill>
                    <a:blip r:embed="rId20"/>
                    <a:srcRect l="2185" r="2185"/>
                    <a:stretch>
                      <a:fillRect/>
                    </a:stretch>
                  </pic:blipFill>
                  <pic:spPr>
                    <a:xfrm>
                      <a:off x="0" y="0"/>
                      <a:ext cx="3599815" cy="3657600"/>
                    </a:xfrm>
                    <a:prstGeom prst="rect">
                      <a:avLst/>
                    </a:prstGeom>
                    <a:noFill/>
                    <a:ln>
                      <a:noFill/>
                    </a:ln>
                  </pic:spPr>
                </pic:pic>
              </a:graphicData>
            </a:graphic>
          </wp:inline>
        </w:drawing>
      </w:r>
    </w:p>
    <w:p w14:paraId="1D3775E8" w14:textId="77777777" w:rsidR="00D0766F" w:rsidRDefault="00000000">
      <w:pPr>
        <w:adjustRightInd w:val="0"/>
        <w:snapToGrid w:val="0"/>
        <w:spacing w:beforeLines="50" w:before="163" w:afterLines="50" w:after="163" w:line="300" w:lineRule="auto"/>
        <w:ind w:firstLine="422"/>
        <w:jc w:val="center"/>
        <w:rPr>
          <w:rFonts w:ascii="Times New Roman" w:eastAsiaTheme="minorEastAsia" w:hAnsi="Times New Roman"/>
          <w:b/>
          <w:bCs/>
          <w:sz w:val="21"/>
          <w:szCs w:val="21"/>
          <w:lang w:eastAsia="zh-CN" w:bidi="ar"/>
        </w:rPr>
      </w:pPr>
      <w:r>
        <w:rPr>
          <w:rFonts w:ascii="Times New Roman" w:eastAsiaTheme="minorEastAsia" w:hAnsi="Times New Roman" w:hint="eastAsia"/>
          <w:b/>
          <w:bCs/>
          <w:sz w:val="21"/>
          <w:szCs w:val="21"/>
          <w:lang w:eastAsia="zh-CN" w:bidi="ar"/>
        </w:rPr>
        <w:t>图</w:t>
      </w:r>
      <w:r>
        <w:rPr>
          <w:rFonts w:ascii="Times New Roman" w:eastAsiaTheme="minorEastAsia" w:hAnsi="Times New Roman" w:hint="eastAsia"/>
          <w:b/>
          <w:bCs/>
          <w:sz w:val="21"/>
          <w:szCs w:val="21"/>
          <w:lang w:eastAsia="zh-CN" w:bidi="ar"/>
        </w:rPr>
        <w:t xml:space="preserve">5.2-6  </w:t>
      </w:r>
      <w:r>
        <w:rPr>
          <w:rFonts w:ascii="Times New Roman" w:eastAsiaTheme="minorEastAsia" w:hAnsi="Times New Roman" w:hint="eastAsia"/>
          <w:b/>
          <w:bCs/>
          <w:sz w:val="21"/>
          <w:szCs w:val="21"/>
          <w:lang w:eastAsia="zh-CN" w:bidi="ar"/>
        </w:rPr>
        <w:t>柔性支撑结构</w:t>
      </w:r>
    </w:p>
    <w:p w14:paraId="73B319DF" w14:textId="77777777" w:rsidR="00D0766F" w:rsidRDefault="00000000">
      <w:pPr>
        <w:ind w:firstLine="480"/>
        <w:rPr>
          <w:rFonts w:ascii="宋体" w:eastAsia="宋体" w:hAnsi="宋体" w:cs="宋体"/>
          <w:lang w:eastAsia="zh-CN"/>
        </w:rPr>
      </w:pPr>
      <w:r>
        <w:rPr>
          <w:rFonts w:ascii="宋体" w:eastAsia="宋体" w:hAnsi="宋体" w:cs="宋体" w:hint="eastAsia"/>
          <w:lang w:eastAsia="zh-CN"/>
        </w:rPr>
        <w:t>真空室系统主要技术参数如表5.2-1所示：</w:t>
      </w:r>
    </w:p>
    <w:p w14:paraId="38F482FD" w14:textId="77777777" w:rsidR="00D0766F" w:rsidRDefault="00D0766F">
      <w:pPr>
        <w:ind w:firstLine="480"/>
        <w:rPr>
          <w:rFonts w:ascii="宋体" w:eastAsia="宋体" w:hAnsi="宋体" w:cs="宋体"/>
          <w:lang w:eastAsia="zh-CN"/>
        </w:rPr>
      </w:pPr>
    </w:p>
    <w:p w14:paraId="1751EADF" w14:textId="77777777" w:rsidR="00D0766F" w:rsidRDefault="00D0766F">
      <w:pPr>
        <w:ind w:firstLine="480"/>
        <w:rPr>
          <w:rFonts w:ascii="宋体" w:eastAsia="宋体" w:hAnsi="宋体" w:cs="宋体"/>
          <w:lang w:eastAsia="zh-CN"/>
        </w:rPr>
      </w:pPr>
    </w:p>
    <w:p w14:paraId="3CAC2103" w14:textId="77777777" w:rsidR="00D0766F" w:rsidRDefault="00D0766F">
      <w:pPr>
        <w:ind w:firstLine="480"/>
        <w:rPr>
          <w:rFonts w:ascii="宋体" w:eastAsia="宋体" w:hAnsi="宋体" w:cs="宋体"/>
          <w:lang w:eastAsia="zh-CN"/>
        </w:rPr>
      </w:pPr>
    </w:p>
    <w:p w14:paraId="327B4C2E" w14:textId="77777777" w:rsidR="00D0766F" w:rsidRDefault="00D0766F">
      <w:pPr>
        <w:adjustRightInd w:val="0"/>
        <w:snapToGrid w:val="0"/>
        <w:spacing w:beforeLines="50" w:before="163" w:afterLines="50" w:after="163" w:line="300" w:lineRule="auto"/>
        <w:ind w:firstLineChars="0" w:firstLine="0"/>
        <w:jc w:val="both"/>
        <w:rPr>
          <w:rFonts w:ascii="Times New Roman" w:eastAsiaTheme="minorEastAsia" w:hAnsi="Times New Roman"/>
          <w:b/>
          <w:bCs/>
          <w:sz w:val="21"/>
          <w:szCs w:val="21"/>
          <w:lang w:eastAsia="zh-CN" w:bidi="ar"/>
        </w:rPr>
      </w:pPr>
    </w:p>
    <w:p w14:paraId="3F263D41" w14:textId="77777777" w:rsidR="00D0766F" w:rsidRDefault="00000000">
      <w:pPr>
        <w:adjustRightInd w:val="0"/>
        <w:snapToGrid w:val="0"/>
        <w:spacing w:beforeLines="50" w:before="163" w:afterLines="50" w:after="163" w:line="300" w:lineRule="auto"/>
        <w:ind w:firstLine="422"/>
        <w:jc w:val="center"/>
        <w:rPr>
          <w:rFonts w:ascii="Times New Roman" w:eastAsiaTheme="minorEastAsia" w:hAnsi="Times New Roman"/>
          <w:b/>
          <w:bCs/>
          <w:sz w:val="21"/>
          <w:szCs w:val="21"/>
          <w:lang w:eastAsia="zh-CN" w:bidi="ar"/>
        </w:rPr>
      </w:pPr>
      <w:r>
        <w:rPr>
          <w:rFonts w:ascii="Times New Roman" w:eastAsiaTheme="minorEastAsia" w:hAnsi="Times New Roman" w:hint="eastAsia"/>
          <w:b/>
          <w:bCs/>
          <w:sz w:val="21"/>
          <w:szCs w:val="21"/>
          <w:lang w:eastAsia="zh-CN" w:bidi="ar"/>
        </w:rPr>
        <w:t>表</w:t>
      </w:r>
      <w:r>
        <w:rPr>
          <w:rFonts w:ascii="Times New Roman" w:eastAsiaTheme="minorEastAsia" w:hAnsi="Times New Roman" w:hint="eastAsia"/>
          <w:b/>
          <w:bCs/>
          <w:sz w:val="21"/>
          <w:szCs w:val="21"/>
          <w:lang w:eastAsia="zh-CN" w:bidi="ar"/>
        </w:rPr>
        <w:t xml:space="preserve">5.2-1  </w:t>
      </w:r>
      <w:r>
        <w:rPr>
          <w:rFonts w:ascii="Times New Roman" w:eastAsiaTheme="minorEastAsia" w:hAnsi="Times New Roman" w:hint="eastAsia"/>
          <w:b/>
          <w:bCs/>
          <w:sz w:val="21"/>
          <w:szCs w:val="21"/>
          <w:lang w:eastAsia="zh-CN" w:bidi="ar"/>
        </w:rPr>
        <w:t>真空室系统主要参数指标</w:t>
      </w:r>
    </w:p>
    <w:tbl>
      <w:tblPr>
        <w:tblW w:w="740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3462"/>
        <w:gridCol w:w="3947"/>
      </w:tblGrid>
      <w:tr w:rsidR="00D0766F" w14:paraId="07443100" w14:textId="77777777">
        <w:trPr>
          <w:trHeight w:val="2999"/>
          <w:jc w:val="center"/>
        </w:trPr>
        <w:tc>
          <w:tcPr>
            <w:tcW w:w="3462" w:type="dxa"/>
            <w:shd w:val="clear" w:color="auto" w:fill="auto"/>
            <w:tcMar>
              <w:top w:w="54" w:type="dxa"/>
              <w:left w:w="108" w:type="dxa"/>
              <w:bottom w:w="54" w:type="dxa"/>
              <w:right w:w="108" w:type="dxa"/>
            </w:tcMar>
          </w:tcPr>
          <w:p w14:paraId="3908B776" w14:textId="77777777" w:rsidR="00D0766F" w:rsidRDefault="00000000">
            <w:pPr>
              <w:pStyle w:val="Default"/>
              <w:keepLines/>
              <w:snapToGrid w:val="0"/>
              <w:spacing w:line="300" w:lineRule="auto"/>
              <w:jc w:val="both"/>
              <w:rPr>
                <w:rFonts w:ascii="宋体" w:eastAsia="宋体" w:hAnsi="宋体" w:cs="宋体"/>
                <w:b/>
                <w:bCs/>
                <w:color w:val="auto"/>
                <w:sz w:val="21"/>
                <w:szCs w:val="21"/>
              </w:rPr>
            </w:pPr>
            <w:r>
              <w:rPr>
                <w:rFonts w:ascii="宋体" w:eastAsia="宋体" w:hAnsi="宋体" w:cs="宋体" w:hint="eastAsia"/>
                <w:b/>
                <w:bCs/>
                <w:color w:val="auto"/>
                <w:sz w:val="21"/>
                <w:szCs w:val="21"/>
              </w:rPr>
              <w:t>尺寸：</w:t>
            </w:r>
          </w:p>
          <w:p w14:paraId="1E730355" w14:textId="77777777" w:rsidR="00D0766F" w:rsidRDefault="00000000">
            <w:pPr>
              <w:pStyle w:val="Default"/>
              <w:keepLines/>
              <w:snapToGrid w:val="0"/>
              <w:spacing w:line="300" w:lineRule="auto"/>
              <w:jc w:val="both"/>
              <w:rPr>
                <w:rFonts w:ascii="宋体" w:eastAsia="宋体" w:hAnsi="宋体" w:cs="宋体"/>
                <w:color w:val="auto"/>
                <w:sz w:val="21"/>
                <w:szCs w:val="21"/>
              </w:rPr>
            </w:pPr>
            <w:r>
              <w:rPr>
                <w:rFonts w:ascii="宋体" w:eastAsia="宋体" w:hAnsi="宋体" w:cs="宋体" w:hint="eastAsia"/>
                <w:color w:val="auto"/>
                <w:sz w:val="21"/>
                <w:szCs w:val="21"/>
              </w:rPr>
              <w:t>-单个扇区环向角度</w:t>
            </w:r>
          </w:p>
          <w:p w14:paraId="3D53A913" w14:textId="77777777" w:rsidR="00D0766F" w:rsidRDefault="00000000">
            <w:pPr>
              <w:pStyle w:val="Default"/>
              <w:keepLines/>
              <w:snapToGrid w:val="0"/>
              <w:spacing w:line="300" w:lineRule="auto"/>
              <w:jc w:val="both"/>
              <w:rPr>
                <w:rFonts w:ascii="宋体" w:eastAsia="宋体" w:hAnsi="宋体" w:cs="宋体"/>
                <w:color w:val="auto"/>
                <w:sz w:val="21"/>
                <w:szCs w:val="21"/>
              </w:rPr>
            </w:pPr>
            <w:r>
              <w:rPr>
                <w:rFonts w:ascii="宋体" w:eastAsia="宋体" w:hAnsi="宋体" w:cs="宋体" w:hint="eastAsia"/>
                <w:color w:val="auto"/>
                <w:sz w:val="21"/>
                <w:szCs w:val="21"/>
              </w:rPr>
              <w:t>-赤道面最大环向直径</w:t>
            </w:r>
          </w:p>
          <w:p w14:paraId="4D8A0589" w14:textId="77777777" w:rsidR="00D0766F" w:rsidRDefault="00000000">
            <w:pPr>
              <w:pStyle w:val="Default"/>
              <w:keepLines/>
              <w:snapToGrid w:val="0"/>
              <w:spacing w:line="300" w:lineRule="auto"/>
              <w:jc w:val="both"/>
              <w:rPr>
                <w:rFonts w:ascii="宋体" w:eastAsia="宋体" w:hAnsi="宋体" w:cs="宋体"/>
                <w:color w:val="auto"/>
                <w:sz w:val="21"/>
                <w:szCs w:val="21"/>
              </w:rPr>
            </w:pPr>
            <w:r>
              <w:rPr>
                <w:rFonts w:ascii="宋体" w:eastAsia="宋体" w:hAnsi="宋体" w:cs="宋体" w:hint="eastAsia"/>
                <w:color w:val="auto"/>
                <w:sz w:val="21"/>
                <w:szCs w:val="21"/>
              </w:rPr>
              <w:t>-赤道面最小环向直径</w:t>
            </w:r>
          </w:p>
          <w:p w14:paraId="4303251F" w14:textId="77777777" w:rsidR="00D0766F" w:rsidRDefault="00000000">
            <w:pPr>
              <w:pStyle w:val="Default"/>
              <w:keepLines/>
              <w:snapToGrid w:val="0"/>
              <w:spacing w:line="300" w:lineRule="auto"/>
              <w:jc w:val="both"/>
              <w:rPr>
                <w:rFonts w:ascii="宋体" w:eastAsia="宋体" w:hAnsi="宋体" w:cs="宋体"/>
                <w:color w:val="auto"/>
                <w:sz w:val="21"/>
                <w:szCs w:val="21"/>
              </w:rPr>
            </w:pPr>
            <w:r>
              <w:rPr>
                <w:rFonts w:ascii="宋体" w:eastAsia="宋体" w:hAnsi="宋体" w:cs="宋体" w:hint="eastAsia"/>
                <w:color w:val="auto"/>
                <w:sz w:val="21"/>
                <w:szCs w:val="21"/>
              </w:rPr>
              <w:t>-D型截面高度</w:t>
            </w:r>
          </w:p>
          <w:p w14:paraId="6AB3F39F" w14:textId="77777777" w:rsidR="00D0766F" w:rsidRDefault="00000000">
            <w:pPr>
              <w:pStyle w:val="Default"/>
              <w:keepLines/>
              <w:snapToGrid w:val="0"/>
              <w:spacing w:line="300" w:lineRule="auto"/>
              <w:jc w:val="both"/>
              <w:rPr>
                <w:rFonts w:ascii="宋体" w:eastAsia="宋体" w:hAnsi="宋体" w:cs="宋体"/>
                <w:color w:val="auto"/>
                <w:sz w:val="21"/>
                <w:szCs w:val="21"/>
              </w:rPr>
            </w:pPr>
            <w:r>
              <w:rPr>
                <w:rFonts w:ascii="宋体" w:eastAsia="宋体" w:hAnsi="宋体" w:cs="宋体" w:hint="eastAsia"/>
                <w:color w:val="auto"/>
                <w:sz w:val="21"/>
                <w:szCs w:val="21"/>
              </w:rPr>
              <w:t>-主体壳体厚度</w:t>
            </w:r>
          </w:p>
          <w:p w14:paraId="1496010B" w14:textId="77777777" w:rsidR="00D0766F" w:rsidRDefault="00000000">
            <w:pPr>
              <w:pStyle w:val="Default"/>
              <w:keepLines/>
              <w:snapToGrid w:val="0"/>
              <w:spacing w:line="300" w:lineRule="auto"/>
              <w:jc w:val="both"/>
              <w:rPr>
                <w:rFonts w:ascii="宋体" w:eastAsia="宋体" w:hAnsi="宋体" w:cs="宋体"/>
                <w:color w:val="auto"/>
                <w:sz w:val="21"/>
                <w:szCs w:val="21"/>
              </w:rPr>
            </w:pPr>
            <w:r>
              <w:rPr>
                <w:rFonts w:ascii="宋体" w:eastAsia="宋体" w:hAnsi="宋体" w:cs="宋体" w:hint="eastAsia"/>
                <w:color w:val="auto"/>
                <w:sz w:val="21"/>
                <w:szCs w:val="21"/>
              </w:rPr>
              <w:t>-主体</w:t>
            </w:r>
            <w:proofErr w:type="gramStart"/>
            <w:r>
              <w:rPr>
                <w:rFonts w:ascii="宋体" w:eastAsia="宋体" w:hAnsi="宋体" w:cs="宋体" w:hint="eastAsia"/>
                <w:color w:val="auto"/>
                <w:sz w:val="21"/>
                <w:szCs w:val="21"/>
              </w:rPr>
              <w:t>筋</w:t>
            </w:r>
            <w:proofErr w:type="gramEnd"/>
            <w:r>
              <w:rPr>
                <w:rFonts w:ascii="宋体" w:eastAsia="宋体" w:hAnsi="宋体" w:cs="宋体" w:hint="eastAsia"/>
                <w:color w:val="auto"/>
                <w:sz w:val="21"/>
                <w:szCs w:val="21"/>
              </w:rPr>
              <w:t>板厚度</w:t>
            </w:r>
          </w:p>
          <w:p w14:paraId="59B2B426" w14:textId="77777777" w:rsidR="00D0766F" w:rsidRDefault="00000000">
            <w:pPr>
              <w:pStyle w:val="Default"/>
              <w:keepLines/>
              <w:snapToGrid w:val="0"/>
              <w:spacing w:line="300" w:lineRule="auto"/>
              <w:jc w:val="both"/>
              <w:rPr>
                <w:rFonts w:ascii="宋体" w:eastAsia="宋体" w:hAnsi="宋体" w:cs="宋体"/>
                <w:color w:val="auto"/>
                <w:sz w:val="21"/>
                <w:szCs w:val="21"/>
              </w:rPr>
            </w:pPr>
            <w:r>
              <w:rPr>
                <w:rFonts w:ascii="宋体" w:eastAsia="宋体" w:hAnsi="宋体" w:cs="宋体" w:hint="eastAsia"/>
                <w:color w:val="auto"/>
                <w:sz w:val="21"/>
                <w:szCs w:val="21"/>
              </w:rPr>
              <w:t>-</w:t>
            </w:r>
            <w:proofErr w:type="gramStart"/>
            <w:r>
              <w:rPr>
                <w:rFonts w:ascii="宋体" w:eastAsia="宋体" w:hAnsi="宋体" w:cs="宋体" w:hint="eastAsia"/>
                <w:color w:val="auto"/>
                <w:sz w:val="21"/>
                <w:szCs w:val="21"/>
              </w:rPr>
              <w:t>窗口筋板和</w:t>
            </w:r>
            <w:proofErr w:type="gramEnd"/>
            <w:r>
              <w:rPr>
                <w:rFonts w:ascii="宋体" w:eastAsia="宋体" w:hAnsi="宋体" w:cs="宋体" w:hint="eastAsia"/>
                <w:color w:val="auto"/>
                <w:sz w:val="21"/>
                <w:szCs w:val="21"/>
              </w:rPr>
              <w:t>壳体厚度</w:t>
            </w:r>
          </w:p>
          <w:p w14:paraId="37B5F5A4" w14:textId="77777777" w:rsidR="00D0766F" w:rsidRDefault="00000000">
            <w:pPr>
              <w:pStyle w:val="Default"/>
              <w:keepLines/>
              <w:snapToGrid w:val="0"/>
              <w:spacing w:line="300" w:lineRule="auto"/>
              <w:jc w:val="both"/>
              <w:rPr>
                <w:rFonts w:ascii="宋体" w:eastAsia="宋体" w:hAnsi="宋体" w:cs="宋体"/>
                <w:color w:val="auto"/>
                <w:sz w:val="21"/>
                <w:szCs w:val="21"/>
              </w:rPr>
            </w:pPr>
            <w:r>
              <w:rPr>
                <w:rFonts w:ascii="宋体" w:eastAsia="宋体" w:hAnsi="宋体" w:cs="宋体" w:hint="eastAsia"/>
                <w:color w:val="auto"/>
                <w:sz w:val="21"/>
                <w:szCs w:val="21"/>
              </w:rPr>
              <w:t>-</w:t>
            </w:r>
            <w:proofErr w:type="gramStart"/>
            <w:r>
              <w:rPr>
                <w:rFonts w:ascii="宋体" w:eastAsia="宋体" w:hAnsi="宋体" w:cs="宋体" w:hint="eastAsia"/>
                <w:color w:val="auto"/>
                <w:sz w:val="21"/>
                <w:szCs w:val="21"/>
              </w:rPr>
              <w:t>高场占位</w:t>
            </w:r>
            <w:proofErr w:type="gramEnd"/>
          </w:p>
          <w:p w14:paraId="5A9D5444" w14:textId="77777777" w:rsidR="00D0766F" w:rsidRDefault="00000000">
            <w:pPr>
              <w:pStyle w:val="Default"/>
              <w:keepLines/>
              <w:snapToGrid w:val="0"/>
              <w:spacing w:line="300" w:lineRule="auto"/>
              <w:jc w:val="both"/>
              <w:rPr>
                <w:rFonts w:ascii="宋体" w:eastAsia="宋体" w:hAnsi="宋体" w:cs="宋体"/>
                <w:color w:val="auto"/>
                <w:sz w:val="21"/>
                <w:szCs w:val="21"/>
              </w:rPr>
            </w:pPr>
            <w:r>
              <w:rPr>
                <w:rFonts w:ascii="宋体" w:eastAsia="宋体" w:hAnsi="宋体" w:cs="宋体" w:hint="eastAsia"/>
                <w:color w:val="auto"/>
                <w:sz w:val="21"/>
                <w:szCs w:val="21"/>
              </w:rPr>
              <w:t>-低场占位</w:t>
            </w:r>
          </w:p>
        </w:tc>
        <w:tc>
          <w:tcPr>
            <w:tcW w:w="3947" w:type="dxa"/>
            <w:shd w:val="clear" w:color="auto" w:fill="auto"/>
            <w:tcMar>
              <w:top w:w="54" w:type="dxa"/>
              <w:left w:w="108" w:type="dxa"/>
              <w:bottom w:w="54" w:type="dxa"/>
              <w:right w:w="108" w:type="dxa"/>
            </w:tcMar>
          </w:tcPr>
          <w:p w14:paraId="60B69DAD" w14:textId="77777777" w:rsidR="00D0766F" w:rsidRDefault="00D0766F">
            <w:pPr>
              <w:pStyle w:val="Default"/>
              <w:keepLines/>
              <w:snapToGrid w:val="0"/>
              <w:spacing w:line="300" w:lineRule="auto"/>
              <w:jc w:val="both"/>
              <w:rPr>
                <w:rFonts w:ascii="宋体" w:eastAsia="宋体" w:hAnsi="宋体" w:cs="宋体"/>
                <w:color w:val="auto"/>
                <w:sz w:val="21"/>
                <w:szCs w:val="21"/>
              </w:rPr>
            </w:pPr>
          </w:p>
          <w:p w14:paraId="58CBE20B" w14:textId="77777777" w:rsidR="00D0766F" w:rsidRDefault="00000000">
            <w:pPr>
              <w:pStyle w:val="Default"/>
              <w:snapToGrid w:val="0"/>
              <w:spacing w:line="300" w:lineRule="auto"/>
              <w:jc w:val="both"/>
              <w:rPr>
                <w:rFonts w:ascii="宋体" w:eastAsia="宋体" w:hAnsi="宋体" w:cs="宋体"/>
                <w:color w:val="auto"/>
                <w:sz w:val="21"/>
                <w:szCs w:val="21"/>
              </w:rPr>
            </w:pPr>
            <w:r>
              <w:rPr>
                <w:rFonts w:ascii="宋体" w:eastAsia="宋体" w:hAnsi="宋体" w:cs="宋体" w:hint="eastAsia"/>
                <w:color w:val="auto"/>
                <w:sz w:val="21"/>
                <w:szCs w:val="21"/>
              </w:rPr>
              <w:t>45°</w:t>
            </w:r>
          </w:p>
          <w:p w14:paraId="20ABA4ED" w14:textId="77777777" w:rsidR="00D0766F" w:rsidRDefault="00000000">
            <w:pPr>
              <w:pStyle w:val="Default"/>
              <w:keepLines/>
              <w:snapToGrid w:val="0"/>
              <w:spacing w:line="300" w:lineRule="auto"/>
              <w:jc w:val="both"/>
              <w:rPr>
                <w:rFonts w:ascii="宋体" w:eastAsia="宋体" w:hAnsi="宋体" w:cs="宋体"/>
                <w:color w:val="auto"/>
                <w:sz w:val="21"/>
                <w:szCs w:val="21"/>
              </w:rPr>
            </w:pPr>
            <w:r>
              <w:rPr>
                <w:rFonts w:ascii="宋体" w:eastAsia="宋体" w:hAnsi="宋体" w:cs="宋体" w:hint="eastAsia"/>
                <w:color w:val="auto"/>
                <w:sz w:val="21"/>
                <w:szCs w:val="21"/>
              </w:rPr>
              <w:t>11.56 m</w:t>
            </w:r>
          </w:p>
          <w:p w14:paraId="73E2E545" w14:textId="77777777" w:rsidR="00D0766F" w:rsidRDefault="00000000">
            <w:pPr>
              <w:pStyle w:val="Default"/>
              <w:keepLines/>
              <w:snapToGrid w:val="0"/>
              <w:spacing w:line="300" w:lineRule="auto"/>
              <w:jc w:val="both"/>
              <w:rPr>
                <w:rFonts w:ascii="宋体" w:eastAsia="宋体" w:hAnsi="宋体" w:cs="宋体"/>
                <w:color w:val="auto"/>
                <w:sz w:val="21"/>
                <w:szCs w:val="21"/>
              </w:rPr>
            </w:pPr>
            <w:r>
              <w:rPr>
                <w:rFonts w:ascii="宋体" w:eastAsia="宋体" w:hAnsi="宋体" w:cs="宋体" w:hint="eastAsia"/>
                <w:color w:val="auto"/>
                <w:sz w:val="21"/>
                <w:szCs w:val="21"/>
              </w:rPr>
              <w:t>3.74 m</w:t>
            </w:r>
          </w:p>
          <w:p w14:paraId="62828BB7" w14:textId="77777777" w:rsidR="00D0766F" w:rsidRDefault="00000000">
            <w:pPr>
              <w:pStyle w:val="Default"/>
              <w:keepLines/>
              <w:snapToGrid w:val="0"/>
              <w:spacing w:line="300" w:lineRule="auto"/>
              <w:jc w:val="both"/>
              <w:rPr>
                <w:rFonts w:ascii="宋体" w:eastAsia="宋体" w:hAnsi="宋体" w:cs="宋体"/>
                <w:color w:val="auto"/>
                <w:sz w:val="21"/>
                <w:szCs w:val="21"/>
              </w:rPr>
            </w:pPr>
            <w:r>
              <w:rPr>
                <w:rFonts w:ascii="宋体" w:eastAsia="宋体" w:hAnsi="宋体" w:cs="宋体" w:hint="eastAsia"/>
                <w:color w:val="auto"/>
                <w:sz w:val="21"/>
                <w:szCs w:val="21"/>
              </w:rPr>
              <w:t>6.26m</w:t>
            </w:r>
          </w:p>
          <w:p w14:paraId="4536CADD" w14:textId="77777777" w:rsidR="00D0766F" w:rsidRDefault="00000000">
            <w:pPr>
              <w:pStyle w:val="Default"/>
              <w:keepLines/>
              <w:snapToGrid w:val="0"/>
              <w:spacing w:line="300" w:lineRule="auto"/>
              <w:jc w:val="both"/>
              <w:rPr>
                <w:rFonts w:ascii="宋体" w:eastAsia="宋体" w:hAnsi="宋体" w:cs="宋体"/>
                <w:color w:val="auto"/>
                <w:sz w:val="21"/>
                <w:szCs w:val="21"/>
              </w:rPr>
            </w:pPr>
            <w:r>
              <w:rPr>
                <w:rFonts w:ascii="宋体" w:eastAsia="宋体" w:hAnsi="宋体" w:cs="宋体" w:hint="eastAsia"/>
                <w:color w:val="auto"/>
                <w:sz w:val="21"/>
                <w:szCs w:val="21"/>
              </w:rPr>
              <w:t>40 mm</w:t>
            </w:r>
          </w:p>
          <w:p w14:paraId="621162E4" w14:textId="77777777" w:rsidR="00D0766F" w:rsidRDefault="00000000">
            <w:pPr>
              <w:pStyle w:val="Default"/>
              <w:keepLines/>
              <w:snapToGrid w:val="0"/>
              <w:spacing w:line="300" w:lineRule="auto"/>
              <w:jc w:val="both"/>
              <w:rPr>
                <w:rFonts w:ascii="宋体" w:eastAsia="宋体" w:hAnsi="宋体" w:cs="宋体"/>
                <w:color w:val="auto"/>
                <w:sz w:val="21"/>
                <w:szCs w:val="21"/>
              </w:rPr>
            </w:pPr>
            <w:r>
              <w:rPr>
                <w:rFonts w:ascii="宋体" w:eastAsia="宋体" w:hAnsi="宋体" w:cs="宋体" w:hint="eastAsia"/>
                <w:color w:val="auto"/>
                <w:sz w:val="21"/>
                <w:szCs w:val="21"/>
              </w:rPr>
              <w:t>40 mm</w:t>
            </w:r>
          </w:p>
          <w:p w14:paraId="500BA02A" w14:textId="77777777" w:rsidR="00D0766F" w:rsidRDefault="00000000">
            <w:pPr>
              <w:pStyle w:val="Default"/>
              <w:keepLines/>
              <w:snapToGrid w:val="0"/>
              <w:spacing w:line="300" w:lineRule="auto"/>
              <w:jc w:val="both"/>
              <w:rPr>
                <w:rFonts w:ascii="宋体" w:eastAsia="宋体" w:hAnsi="宋体" w:cs="宋体"/>
                <w:color w:val="auto"/>
                <w:sz w:val="21"/>
                <w:szCs w:val="21"/>
              </w:rPr>
            </w:pPr>
            <w:r>
              <w:rPr>
                <w:rFonts w:ascii="宋体" w:eastAsia="宋体" w:hAnsi="宋体" w:cs="宋体" w:hint="eastAsia"/>
                <w:color w:val="auto"/>
                <w:sz w:val="21"/>
                <w:szCs w:val="21"/>
              </w:rPr>
              <w:t>35mm</w:t>
            </w:r>
          </w:p>
          <w:p w14:paraId="690C5534" w14:textId="77777777" w:rsidR="00D0766F" w:rsidRDefault="00000000">
            <w:pPr>
              <w:pStyle w:val="Default"/>
              <w:keepLines/>
              <w:snapToGrid w:val="0"/>
              <w:spacing w:line="300" w:lineRule="auto"/>
              <w:jc w:val="both"/>
              <w:rPr>
                <w:rFonts w:ascii="宋体" w:eastAsia="宋体" w:hAnsi="宋体" w:cs="宋体"/>
                <w:color w:val="auto"/>
                <w:sz w:val="21"/>
                <w:szCs w:val="21"/>
              </w:rPr>
            </w:pPr>
            <w:r>
              <w:rPr>
                <w:rFonts w:ascii="宋体" w:eastAsia="宋体" w:hAnsi="宋体" w:cs="宋体" w:hint="eastAsia"/>
                <w:color w:val="auto"/>
                <w:sz w:val="21"/>
                <w:szCs w:val="21"/>
              </w:rPr>
              <w:t>180 mm</w:t>
            </w:r>
          </w:p>
          <w:p w14:paraId="192DA5F4" w14:textId="77777777" w:rsidR="00D0766F" w:rsidRDefault="00000000">
            <w:pPr>
              <w:pStyle w:val="Default"/>
              <w:keepLines/>
              <w:snapToGrid w:val="0"/>
              <w:spacing w:line="300" w:lineRule="auto"/>
              <w:jc w:val="both"/>
              <w:rPr>
                <w:rFonts w:ascii="宋体" w:eastAsia="宋体" w:hAnsi="宋体" w:cs="宋体"/>
                <w:color w:val="auto"/>
                <w:sz w:val="21"/>
                <w:szCs w:val="21"/>
              </w:rPr>
            </w:pPr>
            <w:r>
              <w:rPr>
                <w:rFonts w:ascii="宋体" w:eastAsia="宋体" w:hAnsi="宋体" w:cs="宋体" w:hint="eastAsia"/>
                <w:color w:val="auto"/>
                <w:sz w:val="21"/>
                <w:szCs w:val="21"/>
              </w:rPr>
              <w:t>530 mm</w:t>
            </w:r>
          </w:p>
        </w:tc>
      </w:tr>
      <w:tr w:rsidR="00D0766F" w14:paraId="3E567A09" w14:textId="77777777">
        <w:trPr>
          <w:trHeight w:val="188"/>
          <w:jc w:val="center"/>
        </w:trPr>
        <w:tc>
          <w:tcPr>
            <w:tcW w:w="3462" w:type="dxa"/>
            <w:shd w:val="clear" w:color="auto" w:fill="auto"/>
            <w:tcMar>
              <w:top w:w="54" w:type="dxa"/>
              <w:left w:w="108" w:type="dxa"/>
              <w:bottom w:w="54" w:type="dxa"/>
              <w:right w:w="108" w:type="dxa"/>
            </w:tcMar>
            <w:vAlign w:val="center"/>
          </w:tcPr>
          <w:p w14:paraId="5E1878AF" w14:textId="77777777" w:rsidR="00D0766F" w:rsidRDefault="00000000">
            <w:pPr>
              <w:pStyle w:val="Default"/>
              <w:keepLines/>
              <w:snapToGrid w:val="0"/>
              <w:spacing w:line="300" w:lineRule="auto"/>
              <w:jc w:val="both"/>
              <w:rPr>
                <w:rFonts w:ascii="宋体" w:eastAsia="宋体" w:hAnsi="宋体" w:cs="宋体"/>
                <w:color w:val="auto"/>
                <w:sz w:val="21"/>
                <w:szCs w:val="21"/>
              </w:rPr>
            </w:pPr>
            <w:r>
              <w:rPr>
                <w:rFonts w:ascii="宋体" w:eastAsia="宋体" w:hAnsi="宋体" w:cs="宋体" w:hint="eastAsia"/>
                <w:color w:val="auto"/>
                <w:sz w:val="21"/>
                <w:szCs w:val="21"/>
              </w:rPr>
              <w:t>结构</w:t>
            </w:r>
          </w:p>
        </w:tc>
        <w:tc>
          <w:tcPr>
            <w:tcW w:w="3947" w:type="dxa"/>
            <w:shd w:val="clear" w:color="auto" w:fill="auto"/>
            <w:tcMar>
              <w:top w:w="54" w:type="dxa"/>
              <w:left w:w="108" w:type="dxa"/>
              <w:bottom w:w="54" w:type="dxa"/>
              <w:right w:w="108" w:type="dxa"/>
            </w:tcMar>
            <w:vAlign w:val="center"/>
          </w:tcPr>
          <w:p w14:paraId="6BDAA771" w14:textId="77777777" w:rsidR="00D0766F" w:rsidRDefault="00000000">
            <w:pPr>
              <w:pStyle w:val="Default"/>
              <w:keepLines/>
              <w:snapToGrid w:val="0"/>
              <w:spacing w:line="300" w:lineRule="auto"/>
              <w:jc w:val="both"/>
              <w:rPr>
                <w:rFonts w:ascii="宋体" w:eastAsia="宋体" w:hAnsi="宋体" w:cs="宋体"/>
                <w:color w:val="auto"/>
                <w:sz w:val="21"/>
                <w:szCs w:val="21"/>
              </w:rPr>
            </w:pPr>
            <w:r>
              <w:rPr>
                <w:rFonts w:ascii="宋体" w:eastAsia="宋体" w:hAnsi="宋体" w:cs="宋体" w:hint="eastAsia"/>
                <w:color w:val="auto"/>
                <w:sz w:val="21"/>
                <w:szCs w:val="21"/>
              </w:rPr>
              <w:t>双层壁</w:t>
            </w:r>
          </w:p>
        </w:tc>
      </w:tr>
      <w:tr w:rsidR="00D0766F" w14:paraId="4A0BB992" w14:textId="77777777">
        <w:trPr>
          <w:trHeight w:val="155"/>
          <w:jc w:val="center"/>
        </w:trPr>
        <w:tc>
          <w:tcPr>
            <w:tcW w:w="3462" w:type="dxa"/>
            <w:shd w:val="clear" w:color="auto" w:fill="auto"/>
            <w:tcMar>
              <w:top w:w="54" w:type="dxa"/>
              <w:left w:w="108" w:type="dxa"/>
              <w:bottom w:w="54" w:type="dxa"/>
              <w:right w:w="108" w:type="dxa"/>
            </w:tcMar>
            <w:vAlign w:val="center"/>
          </w:tcPr>
          <w:p w14:paraId="169478F9" w14:textId="77777777" w:rsidR="00D0766F" w:rsidRDefault="00000000">
            <w:pPr>
              <w:pStyle w:val="Default"/>
              <w:keepLines/>
              <w:snapToGrid w:val="0"/>
              <w:spacing w:line="300" w:lineRule="auto"/>
              <w:jc w:val="both"/>
              <w:rPr>
                <w:rFonts w:ascii="宋体" w:eastAsia="宋体" w:hAnsi="宋体" w:cs="宋体"/>
                <w:color w:val="auto"/>
                <w:sz w:val="21"/>
                <w:szCs w:val="21"/>
              </w:rPr>
            </w:pPr>
            <w:r>
              <w:rPr>
                <w:rFonts w:ascii="宋体" w:eastAsia="宋体" w:hAnsi="宋体" w:cs="宋体" w:hint="eastAsia"/>
                <w:color w:val="auto"/>
                <w:sz w:val="21"/>
                <w:szCs w:val="21"/>
              </w:rPr>
              <w:t>烘烤温度</w:t>
            </w:r>
          </w:p>
        </w:tc>
        <w:tc>
          <w:tcPr>
            <w:tcW w:w="3947" w:type="dxa"/>
            <w:shd w:val="clear" w:color="auto" w:fill="auto"/>
            <w:tcMar>
              <w:top w:w="54" w:type="dxa"/>
              <w:left w:w="108" w:type="dxa"/>
              <w:bottom w:w="54" w:type="dxa"/>
              <w:right w:w="108" w:type="dxa"/>
            </w:tcMar>
            <w:vAlign w:val="center"/>
          </w:tcPr>
          <w:p w14:paraId="58F1A9CB" w14:textId="77777777" w:rsidR="00D0766F" w:rsidRDefault="00000000">
            <w:pPr>
              <w:pStyle w:val="Default"/>
              <w:keepLines/>
              <w:snapToGrid w:val="0"/>
              <w:spacing w:line="300" w:lineRule="auto"/>
              <w:jc w:val="both"/>
              <w:rPr>
                <w:rFonts w:ascii="宋体" w:eastAsia="宋体" w:hAnsi="宋体" w:cs="宋体"/>
                <w:color w:val="auto"/>
                <w:sz w:val="21"/>
                <w:szCs w:val="21"/>
              </w:rPr>
            </w:pPr>
            <w:r>
              <w:rPr>
                <w:rFonts w:ascii="宋体" w:eastAsia="宋体" w:hAnsi="宋体" w:cs="宋体" w:hint="eastAsia"/>
                <w:color w:val="auto"/>
                <w:sz w:val="21"/>
                <w:szCs w:val="21"/>
              </w:rPr>
              <w:t>150℃</w:t>
            </w:r>
          </w:p>
        </w:tc>
      </w:tr>
      <w:tr w:rsidR="00D0766F" w14:paraId="1AED6916" w14:textId="77777777">
        <w:trPr>
          <w:trHeight w:val="296"/>
          <w:jc w:val="center"/>
        </w:trPr>
        <w:tc>
          <w:tcPr>
            <w:tcW w:w="3462" w:type="dxa"/>
            <w:shd w:val="clear" w:color="auto" w:fill="auto"/>
            <w:tcMar>
              <w:top w:w="54" w:type="dxa"/>
              <w:left w:w="108" w:type="dxa"/>
              <w:bottom w:w="54" w:type="dxa"/>
              <w:right w:w="108" w:type="dxa"/>
            </w:tcMar>
            <w:vAlign w:val="center"/>
          </w:tcPr>
          <w:p w14:paraId="3EDAF44D" w14:textId="77777777" w:rsidR="00D0766F" w:rsidRDefault="00000000">
            <w:pPr>
              <w:pStyle w:val="Default"/>
              <w:keepLines/>
              <w:snapToGrid w:val="0"/>
              <w:spacing w:line="300" w:lineRule="auto"/>
              <w:jc w:val="both"/>
              <w:rPr>
                <w:rFonts w:ascii="宋体" w:eastAsia="宋体" w:hAnsi="宋体" w:cs="宋体"/>
                <w:color w:val="auto"/>
                <w:sz w:val="21"/>
                <w:szCs w:val="21"/>
              </w:rPr>
            </w:pPr>
            <w:r>
              <w:rPr>
                <w:rFonts w:ascii="宋体" w:eastAsia="宋体" w:hAnsi="宋体" w:cs="宋体" w:hint="eastAsia"/>
                <w:color w:val="auto"/>
                <w:sz w:val="21"/>
                <w:szCs w:val="21"/>
              </w:rPr>
              <w:t>主体材料</w:t>
            </w:r>
          </w:p>
        </w:tc>
        <w:tc>
          <w:tcPr>
            <w:tcW w:w="3947" w:type="dxa"/>
            <w:shd w:val="clear" w:color="auto" w:fill="auto"/>
            <w:tcMar>
              <w:top w:w="54" w:type="dxa"/>
              <w:left w:w="108" w:type="dxa"/>
              <w:bottom w:w="54" w:type="dxa"/>
              <w:right w:w="108" w:type="dxa"/>
            </w:tcMar>
            <w:vAlign w:val="center"/>
          </w:tcPr>
          <w:p w14:paraId="70DAF4C7" w14:textId="77777777" w:rsidR="00D0766F" w:rsidRDefault="00000000">
            <w:pPr>
              <w:pStyle w:val="Default"/>
              <w:keepLines/>
              <w:snapToGrid w:val="0"/>
              <w:spacing w:line="300" w:lineRule="auto"/>
              <w:jc w:val="both"/>
              <w:rPr>
                <w:rFonts w:ascii="宋体" w:eastAsia="宋体" w:hAnsi="宋体" w:cs="宋体"/>
                <w:color w:val="auto"/>
                <w:sz w:val="21"/>
                <w:szCs w:val="21"/>
              </w:rPr>
            </w:pPr>
            <w:r>
              <w:rPr>
                <w:rFonts w:ascii="宋体" w:eastAsia="宋体" w:hAnsi="宋体" w:cs="宋体" w:hint="eastAsia"/>
                <w:color w:val="auto"/>
                <w:sz w:val="21"/>
                <w:szCs w:val="21"/>
              </w:rPr>
              <w:t>316 L-BG</w:t>
            </w:r>
          </w:p>
        </w:tc>
      </w:tr>
      <w:tr w:rsidR="00D0766F" w14:paraId="31B4AFC9" w14:textId="77777777">
        <w:trPr>
          <w:trHeight w:val="361"/>
          <w:jc w:val="center"/>
        </w:trPr>
        <w:tc>
          <w:tcPr>
            <w:tcW w:w="3462" w:type="dxa"/>
            <w:shd w:val="clear" w:color="auto" w:fill="auto"/>
            <w:tcMar>
              <w:top w:w="54" w:type="dxa"/>
              <w:left w:w="108" w:type="dxa"/>
              <w:bottom w:w="54" w:type="dxa"/>
              <w:right w:w="108" w:type="dxa"/>
            </w:tcMar>
            <w:vAlign w:val="center"/>
          </w:tcPr>
          <w:p w14:paraId="20E52EF6" w14:textId="77777777" w:rsidR="00D0766F" w:rsidRDefault="00000000">
            <w:pPr>
              <w:pStyle w:val="Default"/>
              <w:keepLines/>
              <w:snapToGrid w:val="0"/>
              <w:spacing w:line="300" w:lineRule="auto"/>
              <w:jc w:val="both"/>
              <w:rPr>
                <w:rFonts w:ascii="宋体" w:eastAsia="宋体" w:hAnsi="宋体" w:cs="宋体"/>
                <w:color w:val="auto"/>
                <w:sz w:val="21"/>
                <w:szCs w:val="21"/>
              </w:rPr>
            </w:pPr>
            <w:r>
              <w:rPr>
                <w:rFonts w:ascii="宋体" w:eastAsia="宋体" w:hAnsi="宋体" w:cs="宋体" w:hint="eastAsia"/>
                <w:color w:val="auto"/>
                <w:sz w:val="21"/>
                <w:szCs w:val="21"/>
              </w:rPr>
              <w:t>极限真空度</w:t>
            </w:r>
          </w:p>
        </w:tc>
        <w:tc>
          <w:tcPr>
            <w:tcW w:w="3947" w:type="dxa"/>
            <w:shd w:val="clear" w:color="auto" w:fill="auto"/>
            <w:tcMar>
              <w:top w:w="54" w:type="dxa"/>
              <w:left w:w="108" w:type="dxa"/>
              <w:bottom w:w="54" w:type="dxa"/>
              <w:right w:w="108" w:type="dxa"/>
            </w:tcMar>
            <w:vAlign w:val="center"/>
          </w:tcPr>
          <w:p w14:paraId="13474F2A" w14:textId="77777777" w:rsidR="00D0766F" w:rsidRDefault="00000000">
            <w:pPr>
              <w:pStyle w:val="Default"/>
              <w:keepLines/>
              <w:snapToGrid w:val="0"/>
              <w:spacing w:line="300" w:lineRule="auto"/>
              <w:jc w:val="both"/>
              <w:rPr>
                <w:rFonts w:ascii="宋体" w:eastAsia="宋体" w:hAnsi="宋体" w:cs="宋体"/>
                <w:color w:val="auto"/>
                <w:sz w:val="21"/>
                <w:szCs w:val="21"/>
              </w:rPr>
            </w:pPr>
            <w:r>
              <w:rPr>
                <w:rFonts w:ascii="宋体" w:eastAsia="宋体" w:hAnsi="宋体" w:cs="宋体" w:hint="eastAsia"/>
                <w:color w:val="auto"/>
                <w:sz w:val="21"/>
                <w:szCs w:val="21"/>
              </w:rPr>
              <w:t>10</w:t>
            </w:r>
            <w:r>
              <w:rPr>
                <w:rFonts w:ascii="宋体" w:eastAsia="宋体" w:hAnsi="宋体" w:cs="宋体" w:hint="eastAsia"/>
                <w:color w:val="auto"/>
                <w:sz w:val="21"/>
                <w:szCs w:val="21"/>
                <w:vertAlign w:val="superscript"/>
              </w:rPr>
              <w:t xml:space="preserve">-6 </w:t>
            </w:r>
            <w:r>
              <w:rPr>
                <w:rFonts w:ascii="宋体" w:eastAsia="宋体" w:hAnsi="宋体" w:cs="宋体" w:hint="eastAsia"/>
                <w:color w:val="auto"/>
                <w:sz w:val="21"/>
                <w:szCs w:val="21"/>
              </w:rPr>
              <w:t>Pa</w:t>
            </w:r>
          </w:p>
        </w:tc>
      </w:tr>
      <w:tr w:rsidR="00D0766F" w14:paraId="71C36F13" w14:textId="77777777">
        <w:trPr>
          <w:trHeight w:val="90"/>
          <w:jc w:val="center"/>
        </w:trPr>
        <w:tc>
          <w:tcPr>
            <w:tcW w:w="3462" w:type="dxa"/>
            <w:shd w:val="clear" w:color="auto" w:fill="auto"/>
            <w:tcMar>
              <w:top w:w="54" w:type="dxa"/>
              <w:left w:w="108" w:type="dxa"/>
              <w:bottom w:w="54" w:type="dxa"/>
              <w:right w:w="108" w:type="dxa"/>
            </w:tcMar>
            <w:vAlign w:val="center"/>
          </w:tcPr>
          <w:p w14:paraId="7BC88E54" w14:textId="77777777" w:rsidR="00D0766F" w:rsidRDefault="00000000">
            <w:pPr>
              <w:pStyle w:val="Default"/>
              <w:keepLines/>
              <w:snapToGrid w:val="0"/>
              <w:spacing w:line="300" w:lineRule="auto"/>
              <w:jc w:val="both"/>
              <w:rPr>
                <w:rFonts w:ascii="宋体" w:eastAsia="宋体" w:hAnsi="宋体" w:cs="宋体"/>
                <w:color w:val="auto"/>
                <w:sz w:val="21"/>
                <w:szCs w:val="21"/>
              </w:rPr>
            </w:pPr>
            <w:r>
              <w:rPr>
                <w:rFonts w:ascii="宋体" w:eastAsia="宋体" w:hAnsi="宋体" w:cs="宋体" w:hint="eastAsia"/>
                <w:color w:val="auto"/>
                <w:sz w:val="21"/>
                <w:szCs w:val="21"/>
              </w:rPr>
              <w:t>总漏率</w:t>
            </w:r>
          </w:p>
        </w:tc>
        <w:tc>
          <w:tcPr>
            <w:tcW w:w="3947" w:type="dxa"/>
            <w:shd w:val="clear" w:color="auto" w:fill="auto"/>
            <w:tcMar>
              <w:top w:w="54" w:type="dxa"/>
              <w:left w:w="108" w:type="dxa"/>
              <w:bottom w:w="54" w:type="dxa"/>
              <w:right w:w="108" w:type="dxa"/>
            </w:tcMar>
            <w:vAlign w:val="center"/>
          </w:tcPr>
          <w:p w14:paraId="58092453" w14:textId="77777777" w:rsidR="00D0766F" w:rsidRDefault="00000000">
            <w:pPr>
              <w:pStyle w:val="Default"/>
              <w:keepLines/>
              <w:snapToGrid w:val="0"/>
              <w:spacing w:line="300" w:lineRule="auto"/>
              <w:jc w:val="both"/>
              <w:rPr>
                <w:rFonts w:ascii="宋体" w:eastAsia="宋体" w:hAnsi="宋体" w:cs="宋体"/>
                <w:color w:val="auto"/>
                <w:sz w:val="21"/>
                <w:szCs w:val="21"/>
              </w:rPr>
            </w:pPr>
            <w:r>
              <w:rPr>
                <w:rFonts w:ascii="宋体" w:eastAsia="宋体" w:hAnsi="宋体" w:cs="宋体" w:hint="eastAsia"/>
                <w:color w:val="auto"/>
                <w:sz w:val="21"/>
                <w:szCs w:val="21"/>
              </w:rPr>
              <w:t>≦1x10</w:t>
            </w:r>
            <w:r>
              <w:rPr>
                <w:rFonts w:ascii="宋体" w:eastAsia="宋体" w:hAnsi="宋体" w:cs="宋体" w:hint="eastAsia"/>
                <w:color w:val="auto"/>
                <w:sz w:val="21"/>
                <w:szCs w:val="21"/>
                <w:vertAlign w:val="superscript"/>
              </w:rPr>
              <w:t xml:space="preserve">-7 </w:t>
            </w:r>
            <w:r>
              <w:rPr>
                <w:rFonts w:ascii="宋体" w:eastAsia="宋体" w:hAnsi="宋体" w:cs="宋体" w:hint="eastAsia"/>
                <w:color w:val="auto"/>
                <w:sz w:val="21"/>
                <w:szCs w:val="21"/>
              </w:rPr>
              <w:t>Pa.m</w:t>
            </w:r>
            <w:r>
              <w:rPr>
                <w:rFonts w:ascii="宋体" w:eastAsia="宋体" w:hAnsi="宋体" w:cs="宋体" w:hint="eastAsia"/>
                <w:color w:val="auto"/>
                <w:sz w:val="21"/>
                <w:szCs w:val="21"/>
                <w:vertAlign w:val="superscript"/>
              </w:rPr>
              <w:t>3</w:t>
            </w:r>
            <w:r>
              <w:rPr>
                <w:rFonts w:ascii="宋体" w:eastAsia="宋体" w:hAnsi="宋体" w:cs="宋体" w:hint="eastAsia"/>
                <w:color w:val="auto"/>
                <w:sz w:val="21"/>
                <w:szCs w:val="21"/>
              </w:rPr>
              <w:t>s</w:t>
            </w:r>
            <w:r>
              <w:rPr>
                <w:rFonts w:ascii="宋体" w:eastAsia="宋体" w:hAnsi="宋体" w:cs="宋体" w:hint="eastAsia"/>
                <w:color w:val="auto"/>
                <w:sz w:val="21"/>
                <w:szCs w:val="21"/>
                <w:vertAlign w:val="superscript"/>
              </w:rPr>
              <w:t>-1</w:t>
            </w:r>
          </w:p>
        </w:tc>
      </w:tr>
      <w:tr w:rsidR="00D0766F" w14:paraId="00C3AF9D" w14:textId="77777777">
        <w:trPr>
          <w:trHeight w:val="263"/>
          <w:jc w:val="center"/>
        </w:trPr>
        <w:tc>
          <w:tcPr>
            <w:tcW w:w="3462" w:type="dxa"/>
            <w:shd w:val="clear" w:color="auto" w:fill="auto"/>
            <w:tcMar>
              <w:top w:w="54" w:type="dxa"/>
              <w:left w:w="108" w:type="dxa"/>
              <w:bottom w:w="54" w:type="dxa"/>
              <w:right w:w="108" w:type="dxa"/>
            </w:tcMar>
            <w:vAlign w:val="center"/>
          </w:tcPr>
          <w:p w14:paraId="71890D75" w14:textId="77777777" w:rsidR="00D0766F" w:rsidRDefault="00000000">
            <w:pPr>
              <w:pStyle w:val="Default"/>
              <w:keepLines/>
              <w:snapToGrid w:val="0"/>
              <w:spacing w:line="300" w:lineRule="auto"/>
              <w:jc w:val="both"/>
              <w:rPr>
                <w:rFonts w:ascii="宋体" w:eastAsia="宋体" w:hAnsi="宋体" w:cs="宋体"/>
                <w:color w:val="auto"/>
                <w:sz w:val="21"/>
                <w:szCs w:val="21"/>
              </w:rPr>
            </w:pPr>
            <w:r>
              <w:rPr>
                <w:rFonts w:ascii="宋体" w:eastAsia="宋体" w:hAnsi="宋体" w:cs="宋体" w:hint="eastAsia"/>
                <w:color w:val="auto"/>
                <w:sz w:val="21"/>
                <w:szCs w:val="21"/>
              </w:rPr>
              <w:t>总体重量</w:t>
            </w:r>
          </w:p>
        </w:tc>
        <w:tc>
          <w:tcPr>
            <w:tcW w:w="3947" w:type="dxa"/>
            <w:shd w:val="clear" w:color="auto" w:fill="auto"/>
            <w:tcMar>
              <w:top w:w="54" w:type="dxa"/>
              <w:left w:w="108" w:type="dxa"/>
              <w:bottom w:w="54" w:type="dxa"/>
              <w:right w:w="108" w:type="dxa"/>
            </w:tcMar>
            <w:vAlign w:val="center"/>
          </w:tcPr>
          <w:p w14:paraId="31D62E87" w14:textId="77777777" w:rsidR="00D0766F" w:rsidRDefault="00000000">
            <w:pPr>
              <w:pStyle w:val="Default"/>
              <w:keepLines/>
              <w:snapToGrid w:val="0"/>
              <w:spacing w:line="300" w:lineRule="auto"/>
              <w:jc w:val="both"/>
              <w:rPr>
                <w:rFonts w:ascii="宋体" w:eastAsia="宋体" w:hAnsi="宋体" w:cs="宋体"/>
                <w:color w:val="auto"/>
                <w:sz w:val="21"/>
                <w:szCs w:val="21"/>
              </w:rPr>
            </w:pPr>
            <w:r>
              <w:rPr>
                <w:rFonts w:ascii="宋体" w:eastAsia="宋体" w:hAnsi="宋体" w:cs="宋体" w:hint="eastAsia"/>
                <w:color w:val="auto"/>
                <w:sz w:val="21"/>
                <w:szCs w:val="21"/>
              </w:rPr>
              <w:t>约1143.2 t</w:t>
            </w:r>
          </w:p>
        </w:tc>
      </w:tr>
    </w:tbl>
    <w:p w14:paraId="6E34C0D8" w14:textId="77777777" w:rsidR="00D0766F" w:rsidRDefault="00D0766F">
      <w:pPr>
        <w:ind w:firstLine="482"/>
        <w:rPr>
          <w:rFonts w:ascii="宋体" w:eastAsia="宋体" w:hAnsi="宋体" w:cs="宋体"/>
          <w:b/>
          <w:bCs/>
          <w:lang w:eastAsia="zh-CN"/>
        </w:rPr>
      </w:pPr>
    </w:p>
    <w:p w14:paraId="78D7221E" w14:textId="77777777" w:rsidR="00D0766F" w:rsidRDefault="00000000">
      <w:pPr>
        <w:pStyle w:val="afc"/>
        <w:widowControl w:val="0"/>
        <w:numPr>
          <w:ilvl w:val="1"/>
          <w:numId w:val="4"/>
        </w:numPr>
        <w:snapToGrid w:val="0"/>
        <w:spacing w:before="240" w:line="360" w:lineRule="auto"/>
        <w:ind w:firstLineChars="0"/>
        <w:contextualSpacing/>
        <w:jc w:val="both"/>
        <w:outlineLvl w:val="1"/>
        <w:rPr>
          <w:rFonts w:ascii="Times New Roman" w:eastAsiaTheme="minorEastAsia" w:hAnsi="Times New Roman"/>
          <w:b/>
          <w:bCs/>
          <w:lang w:eastAsia="zh-CN"/>
        </w:rPr>
      </w:pPr>
      <w:bookmarkStart w:id="18" w:name="_Toc158205081"/>
      <w:r>
        <w:rPr>
          <w:rFonts w:ascii="Times New Roman" w:eastAsiaTheme="minorEastAsia" w:hAnsi="Times New Roman"/>
          <w:b/>
          <w:bCs/>
          <w:lang w:eastAsia="zh-CN"/>
        </w:rPr>
        <w:t>职责划分</w:t>
      </w:r>
      <w:bookmarkEnd w:id="18"/>
    </w:p>
    <w:p w14:paraId="7044C3D2" w14:textId="77777777" w:rsidR="00D0766F" w:rsidRDefault="00000000">
      <w:pPr>
        <w:pStyle w:val="afc"/>
        <w:numPr>
          <w:ilvl w:val="0"/>
          <w:numId w:val="7"/>
        </w:numPr>
        <w:ind w:firstLineChars="0"/>
        <w:rPr>
          <w:rFonts w:ascii="Times New Roman" w:eastAsiaTheme="minorEastAsia" w:hAnsi="Times New Roman"/>
          <w:lang w:eastAsia="zh-CN"/>
        </w:rPr>
      </w:pPr>
      <w:r>
        <w:rPr>
          <w:rFonts w:ascii="Times New Roman" w:eastAsiaTheme="minorEastAsia" w:hAnsi="Times New Roman"/>
          <w:lang w:eastAsia="zh-CN"/>
        </w:rPr>
        <w:t>甲方应负责</w:t>
      </w:r>
      <w:r>
        <w:rPr>
          <w:rFonts w:ascii="Times New Roman" w:eastAsiaTheme="minorEastAsia" w:hAnsi="Times New Roman"/>
          <w:lang w:eastAsia="zh-CN"/>
        </w:rPr>
        <w:t>:</w:t>
      </w:r>
    </w:p>
    <w:p w14:paraId="191930EC" w14:textId="77777777" w:rsidR="00D0766F" w:rsidRDefault="00000000">
      <w:pPr>
        <w:pStyle w:val="afc"/>
        <w:numPr>
          <w:ilvl w:val="0"/>
          <w:numId w:val="8"/>
        </w:numPr>
        <w:ind w:firstLineChars="0"/>
        <w:rPr>
          <w:rFonts w:ascii="Times New Roman" w:eastAsiaTheme="minorEastAsia" w:hAnsi="Times New Roman"/>
          <w:lang w:eastAsia="zh-CN"/>
        </w:rPr>
      </w:pPr>
      <w:r>
        <w:rPr>
          <w:rFonts w:ascii="Times New Roman" w:eastAsiaTheme="minorEastAsia" w:hAnsi="Times New Roman"/>
          <w:lang w:eastAsia="zh-CN"/>
        </w:rPr>
        <w:t>提供真空室设计图纸及模型、采购招标技术规范及技术规范执行文件</w:t>
      </w:r>
    </w:p>
    <w:p w14:paraId="76769B48" w14:textId="77777777" w:rsidR="00D0766F" w:rsidRDefault="00000000">
      <w:pPr>
        <w:pStyle w:val="afc"/>
        <w:numPr>
          <w:ilvl w:val="0"/>
          <w:numId w:val="8"/>
        </w:numPr>
        <w:ind w:firstLineChars="0"/>
        <w:rPr>
          <w:rFonts w:ascii="Times New Roman" w:eastAsiaTheme="minorEastAsia" w:hAnsi="Times New Roman"/>
          <w:lang w:eastAsia="zh-CN"/>
        </w:rPr>
      </w:pPr>
      <w:r>
        <w:rPr>
          <w:rFonts w:ascii="Times New Roman" w:eastAsiaTheme="minorEastAsia" w:hAnsi="Times New Roman"/>
          <w:lang w:eastAsia="zh-CN"/>
        </w:rPr>
        <w:t>设计集成的管理以及与其他系统的接口协调</w:t>
      </w:r>
    </w:p>
    <w:p w14:paraId="3F301949" w14:textId="77777777" w:rsidR="00D0766F" w:rsidRDefault="00000000">
      <w:pPr>
        <w:pStyle w:val="afc"/>
        <w:numPr>
          <w:ilvl w:val="0"/>
          <w:numId w:val="8"/>
        </w:numPr>
        <w:ind w:firstLineChars="0"/>
        <w:rPr>
          <w:rFonts w:ascii="Times New Roman" w:eastAsiaTheme="minorEastAsia" w:hAnsi="Times New Roman"/>
          <w:lang w:eastAsia="zh-CN"/>
        </w:rPr>
      </w:pPr>
      <w:r>
        <w:rPr>
          <w:rFonts w:ascii="Times New Roman" w:eastAsiaTheme="minorEastAsia" w:hAnsi="Times New Roman"/>
          <w:lang w:eastAsia="zh-CN"/>
        </w:rPr>
        <w:t>在预装大厅内</w:t>
      </w:r>
      <w:r>
        <w:rPr>
          <w:rFonts w:ascii="Times New Roman" w:eastAsiaTheme="minorEastAsia" w:hAnsi="Times New Roman" w:hint="eastAsia"/>
          <w:lang w:eastAsia="zh-CN"/>
        </w:rPr>
        <w:t>吊装</w:t>
      </w:r>
      <w:r>
        <w:rPr>
          <w:rFonts w:ascii="Times New Roman" w:eastAsiaTheme="minorEastAsia" w:hAnsi="Times New Roman"/>
          <w:lang w:eastAsia="zh-CN"/>
        </w:rPr>
        <w:t>的许可证和审批</w:t>
      </w:r>
    </w:p>
    <w:p w14:paraId="3346D060" w14:textId="77777777" w:rsidR="00D0766F" w:rsidRDefault="00000000">
      <w:pPr>
        <w:pStyle w:val="afc"/>
        <w:numPr>
          <w:ilvl w:val="0"/>
          <w:numId w:val="7"/>
        </w:numPr>
        <w:ind w:firstLineChars="0"/>
        <w:rPr>
          <w:rFonts w:ascii="Times New Roman" w:eastAsiaTheme="minorEastAsia" w:hAnsi="Times New Roman"/>
          <w:lang w:eastAsia="zh-CN"/>
        </w:rPr>
      </w:pPr>
      <w:r>
        <w:rPr>
          <w:rFonts w:ascii="Times New Roman" w:eastAsiaTheme="minorEastAsia" w:hAnsi="Times New Roman"/>
          <w:lang w:eastAsia="zh-CN"/>
        </w:rPr>
        <w:t>乙方应负责</w:t>
      </w:r>
      <w:r>
        <w:rPr>
          <w:rFonts w:ascii="Times New Roman" w:eastAsiaTheme="minorEastAsia" w:hAnsi="Times New Roman"/>
          <w:lang w:eastAsia="zh-CN"/>
        </w:rPr>
        <w:t>:</w:t>
      </w:r>
    </w:p>
    <w:p w14:paraId="3EB4B7F6" w14:textId="77777777" w:rsidR="00D0766F" w:rsidRDefault="00000000">
      <w:pPr>
        <w:pStyle w:val="afc"/>
        <w:numPr>
          <w:ilvl w:val="0"/>
          <w:numId w:val="8"/>
        </w:numPr>
        <w:ind w:firstLineChars="0"/>
        <w:rPr>
          <w:rFonts w:ascii="Times New Roman" w:eastAsiaTheme="minorEastAsia" w:hAnsi="Times New Roman"/>
          <w:lang w:eastAsia="zh-CN"/>
        </w:rPr>
      </w:pPr>
      <w:r>
        <w:rPr>
          <w:rFonts w:ascii="Times New Roman" w:eastAsiaTheme="minorEastAsia" w:hAnsi="Times New Roman"/>
          <w:lang w:eastAsia="zh-CN"/>
        </w:rPr>
        <w:t>负责真空室的工艺设计，加工图纸输出，制造、检测、包装运输等相关工作</w:t>
      </w:r>
    </w:p>
    <w:p w14:paraId="36021DFA" w14:textId="77777777" w:rsidR="00D0766F" w:rsidRDefault="00000000">
      <w:pPr>
        <w:pStyle w:val="afc"/>
        <w:numPr>
          <w:ilvl w:val="0"/>
          <w:numId w:val="8"/>
        </w:numPr>
        <w:ind w:firstLineChars="0"/>
        <w:rPr>
          <w:rFonts w:ascii="Times New Roman" w:eastAsiaTheme="minorEastAsia" w:hAnsi="Times New Roman"/>
          <w:lang w:eastAsia="zh-CN"/>
        </w:rPr>
      </w:pPr>
      <w:r>
        <w:rPr>
          <w:rFonts w:ascii="Times New Roman" w:eastAsiaTheme="minorEastAsia" w:hAnsi="Times New Roman"/>
          <w:lang w:eastAsia="zh-CN"/>
        </w:rPr>
        <w:t>乙方因工艺要求对真空室局部结构更改所产生的制造成本</w:t>
      </w:r>
      <w:r>
        <w:rPr>
          <w:rFonts w:ascii="Times New Roman" w:eastAsiaTheme="minorEastAsia" w:hAnsi="Times New Roman"/>
          <w:lang w:eastAsia="zh-CN"/>
        </w:rPr>
        <w:t xml:space="preserve"> </w:t>
      </w:r>
    </w:p>
    <w:p w14:paraId="0A44CFD9" w14:textId="77777777" w:rsidR="00D0766F" w:rsidRDefault="00000000">
      <w:pPr>
        <w:pStyle w:val="afc"/>
        <w:numPr>
          <w:ilvl w:val="0"/>
          <w:numId w:val="8"/>
        </w:numPr>
        <w:spacing w:after="240"/>
        <w:ind w:firstLineChars="0"/>
        <w:rPr>
          <w:rFonts w:ascii="Times New Roman" w:eastAsiaTheme="minorEastAsia" w:hAnsi="Times New Roman"/>
          <w:lang w:eastAsia="zh-CN"/>
        </w:rPr>
      </w:pPr>
      <w:r>
        <w:rPr>
          <w:rFonts w:ascii="Times New Roman" w:eastAsiaTheme="minorEastAsia" w:hAnsi="Times New Roman"/>
          <w:lang w:eastAsia="zh-CN"/>
        </w:rPr>
        <w:t>真空室制造、装配、吊装、检测、包装运输等相关的所有操作的安全管理，包含在甲方现场的施工过程。</w:t>
      </w:r>
    </w:p>
    <w:p w14:paraId="0CE66B03" w14:textId="77777777" w:rsidR="00D0766F" w:rsidRDefault="00000000">
      <w:pPr>
        <w:pStyle w:val="afc"/>
        <w:widowControl w:val="0"/>
        <w:numPr>
          <w:ilvl w:val="0"/>
          <w:numId w:val="4"/>
        </w:numPr>
        <w:snapToGrid w:val="0"/>
        <w:spacing w:before="240" w:line="360" w:lineRule="auto"/>
        <w:ind w:left="357" w:rightChars="-30" w:right="-72" w:firstLineChars="0" w:hanging="357"/>
        <w:contextualSpacing/>
        <w:outlineLvl w:val="0"/>
        <w:rPr>
          <w:rFonts w:ascii="Times New Roman" w:eastAsiaTheme="minorEastAsia" w:hAnsi="Times New Roman"/>
          <w:b/>
          <w:sz w:val="28"/>
          <w:szCs w:val="28"/>
          <w:lang w:eastAsia="zh-CN"/>
        </w:rPr>
      </w:pPr>
      <w:bookmarkStart w:id="19" w:name="_Toc158205082"/>
      <w:r>
        <w:rPr>
          <w:rFonts w:ascii="Times New Roman" w:eastAsiaTheme="minorEastAsia" w:hAnsi="Times New Roman"/>
          <w:b/>
          <w:sz w:val="28"/>
          <w:szCs w:val="28"/>
          <w:lang w:eastAsia="zh-CN"/>
        </w:rPr>
        <w:t>技术要求</w:t>
      </w:r>
      <w:bookmarkEnd w:id="2"/>
      <w:bookmarkEnd w:id="19"/>
    </w:p>
    <w:p w14:paraId="7EA407E3" w14:textId="77777777" w:rsidR="00D0766F" w:rsidRDefault="00000000">
      <w:pPr>
        <w:pStyle w:val="afc"/>
        <w:widowControl w:val="0"/>
        <w:numPr>
          <w:ilvl w:val="1"/>
          <w:numId w:val="4"/>
        </w:numPr>
        <w:snapToGrid w:val="0"/>
        <w:spacing w:before="240" w:line="360" w:lineRule="auto"/>
        <w:ind w:left="0" w:firstLineChars="0" w:firstLine="0"/>
        <w:contextualSpacing/>
        <w:jc w:val="both"/>
        <w:outlineLvl w:val="1"/>
        <w:rPr>
          <w:rFonts w:ascii="Times New Roman" w:eastAsiaTheme="minorEastAsia" w:hAnsi="Times New Roman"/>
          <w:b/>
          <w:bCs/>
          <w:lang w:eastAsia="zh-CN"/>
        </w:rPr>
      </w:pPr>
      <w:bookmarkStart w:id="20" w:name="_Toc158205083"/>
      <w:r>
        <w:rPr>
          <w:rFonts w:ascii="Times New Roman" w:eastAsiaTheme="minorEastAsia" w:hAnsi="Times New Roman"/>
          <w:b/>
          <w:bCs/>
          <w:lang w:eastAsia="zh-CN"/>
        </w:rPr>
        <w:t>规范要求</w:t>
      </w:r>
      <w:bookmarkEnd w:id="20"/>
    </w:p>
    <w:p w14:paraId="75CF7956" w14:textId="77777777" w:rsidR="00D0766F" w:rsidRDefault="00000000">
      <w:pPr>
        <w:spacing w:line="312" w:lineRule="auto"/>
        <w:ind w:firstLine="480"/>
        <w:jc w:val="both"/>
        <w:rPr>
          <w:rFonts w:ascii="Times New Roman" w:eastAsiaTheme="minorEastAsia" w:hAnsi="Times New Roman"/>
          <w:lang w:eastAsia="zh-CN"/>
        </w:rPr>
      </w:pPr>
      <w:r>
        <w:rPr>
          <w:rFonts w:ascii="Times New Roman" w:eastAsiaTheme="minorEastAsia" w:hAnsi="Times New Roman" w:hint="eastAsia"/>
          <w:lang w:eastAsia="zh-CN"/>
        </w:rPr>
        <w:lastRenderedPageBreak/>
        <w:t>BEST</w:t>
      </w:r>
      <w:r>
        <w:rPr>
          <w:rFonts w:ascii="Times New Roman" w:eastAsiaTheme="minorEastAsia" w:hAnsi="Times New Roman" w:hint="eastAsia"/>
          <w:lang w:eastAsia="zh-CN"/>
        </w:rPr>
        <w:t>真空室部件的制造均需参考</w:t>
      </w:r>
      <w:r>
        <w:rPr>
          <w:rFonts w:ascii="Times New Roman" w:eastAsiaTheme="minorEastAsia" w:hAnsi="Times New Roman" w:hint="eastAsia"/>
          <w:lang w:eastAsia="zh-CN"/>
        </w:rPr>
        <w:t>RCC-MR</w:t>
      </w:r>
      <w:r>
        <w:rPr>
          <w:rFonts w:ascii="Times New Roman" w:eastAsiaTheme="minorEastAsia" w:hAnsi="Times New Roman"/>
          <w:lang w:eastAsia="zh-CN"/>
        </w:rPr>
        <w:t xml:space="preserve"> </w:t>
      </w:r>
      <w:r>
        <w:rPr>
          <w:rFonts w:ascii="Times New Roman" w:eastAsiaTheme="minorEastAsia" w:hAnsi="Times New Roman" w:hint="eastAsia"/>
          <w:lang w:eastAsia="zh-CN"/>
        </w:rPr>
        <w:t>2007</w:t>
      </w:r>
      <w:r>
        <w:rPr>
          <w:rFonts w:ascii="Times New Roman" w:eastAsiaTheme="minorEastAsia" w:hAnsi="Times New Roman" w:hint="eastAsia"/>
          <w:lang w:eastAsia="zh-CN"/>
        </w:rPr>
        <w:t>标准。根据</w:t>
      </w:r>
      <w:r>
        <w:rPr>
          <w:rFonts w:ascii="Times New Roman" w:eastAsiaTheme="minorEastAsia" w:hAnsi="Times New Roman" w:hint="eastAsia"/>
          <w:lang w:eastAsia="zh-CN"/>
        </w:rPr>
        <w:t>RCC-MR</w:t>
      </w:r>
      <w:r>
        <w:rPr>
          <w:rFonts w:ascii="Times New Roman" w:eastAsiaTheme="minorEastAsia" w:hAnsi="Times New Roman"/>
          <w:lang w:eastAsia="zh-CN"/>
        </w:rPr>
        <w:t xml:space="preserve"> </w:t>
      </w:r>
      <w:r>
        <w:rPr>
          <w:rFonts w:ascii="Times New Roman" w:eastAsiaTheme="minorEastAsia" w:hAnsi="Times New Roman" w:hint="eastAsia"/>
          <w:lang w:eastAsia="zh-CN"/>
        </w:rPr>
        <w:t>2007</w:t>
      </w:r>
      <w:r>
        <w:rPr>
          <w:rFonts w:ascii="Times New Roman" w:eastAsiaTheme="minorEastAsia" w:hAnsi="Times New Roman" w:hint="eastAsia"/>
          <w:lang w:eastAsia="zh-CN"/>
        </w:rPr>
        <w:t>，在真空室部件实际开始制造之前，需制定质量保证计划，建立工艺质量标准，确定真空室的制造检验计划。</w:t>
      </w:r>
    </w:p>
    <w:p w14:paraId="336ECB68" w14:textId="77777777" w:rsidR="00D0766F" w:rsidRDefault="00000000">
      <w:pPr>
        <w:spacing w:line="312" w:lineRule="auto"/>
        <w:ind w:firstLine="480"/>
        <w:jc w:val="both"/>
        <w:rPr>
          <w:rFonts w:ascii="Times New Roman" w:eastAsiaTheme="minorEastAsia" w:hAnsi="Times New Roman"/>
          <w:lang w:eastAsia="zh-CN"/>
        </w:rPr>
      </w:pPr>
      <w:r>
        <w:rPr>
          <w:rFonts w:ascii="Times New Roman" w:eastAsiaTheme="minorEastAsia" w:hAnsi="Times New Roman" w:hint="eastAsia"/>
          <w:lang w:eastAsia="zh-CN"/>
        </w:rPr>
        <w:t>真空室部件由甲方或者甲方授权的第三方进行合格评定，以证明满足必要的安全要求，符合性评估包括：</w:t>
      </w:r>
    </w:p>
    <w:p w14:paraId="3C7E35AA" w14:textId="77777777" w:rsidR="00D0766F" w:rsidRDefault="00000000">
      <w:pPr>
        <w:spacing w:line="312" w:lineRule="auto"/>
        <w:ind w:firstLine="480"/>
        <w:jc w:val="both"/>
        <w:rPr>
          <w:rFonts w:ascii="Times New Roman" w:eastAsiaTheme="minorEastAsia" w:hAnsi="Times New Roman"/>
          <w:lang w:eastAsia="zh-CN"/>
        </w:rPr>
      </w:pPr>
      <w:r>
        <w:rPr>
          <w:rFonts w:ascii="Times New Roman" w:eastAsiaTheme="minorEastAsia" w:hAnsi="Times New Roman" w:hint="eastAsia"/>
          <w:lang w:eastAsia="zh-CN"/>
        </w:rPr>
        <w:t>·技术文件审查</w:t>
      </w:r>
    </w:p>
    <w:p w14:paraId="50DD8F47" w14:textId="77777777" w:rsidR="00D0766F" w:rsidRDefault="00000000">
      <w:pPr>
        <w:spacing w:line="312" w:lineRule="auto"/>
        <w:ind w:firstLine="480"/>
        <w:jc w:val="both"/>
        <w:rPr>
          <w:rFonts w:ascii="Times New Roman" w:eastAsiaTheme="minorEastAsia" w:hAnsi="Times New Roman"/>
          <w:lang w:eastAsia="zh-CN"/>
        </w:rPr>
      </w:pPr>
      <w:r>
        <w:rPr>
          <w:rFonts w:ascii="Times New Roman" w:eastAsiaTheme="minorEastAsia" w:hAnsi="Times New Roman" w:hint="eastAsia"/>
          <w:lang w:eastAsia="zh-CN"/>
        </w:rPr>
        <w:t>·评估不符合相关协调标准的材料</w:t>
      </w:r>
    </w:p>
    <w:p w14:paraId="5ECE6C6F" w14:textId="77777777" w:rsidR="00D0766F" w:rsidRDefault="00000000">
      <w:pPr>
        <w:spacing w:line="312" w:lineRule="auto"/>
        <w:ind w:firstLine="480"/>
        <w:jc w:val="both"/>
        <w:rPr>
          <w:rFonts w:ascii="Times New Roman" w:eastAsiaTheme="minorEastAsia" w:hAnsi="Times New Roman"/>
          <w:lang w:eastAsia="zh-CN"/>
        </w:rPr>
      </w:pPr>
      <w:r>
        <w:rPr>
          <w:rFonts w:ascii="Times New Roman" w:eastAsiaTheme="minorEastAsia" w:hAnsi="Times New Roman" w:hint="eastAsia"/>
          <w:lang w:eastAsia="zh-CN"/>
        </w:rPr>
        <w:t>·对材料供应商的文件进行评估</w:t>
      </w:r>
    </w:p>
    <w:p w14:paraId="3022CFC4" w14:textId="77777777" w:rsidR="00D0766F" w:rsidRDefault="00000000">
      <w:pPr>
        <w:spacing w:line="312" w:lineRule="auto"/>
        <w:ind w:firstLine="480"/>
        <w:jc w:val="both"/>
        <w:rPr>
          <w:rFonts w:ascii="Times New Roman" w:eastAsiaTheme="minorEastAsia" w:hAnsi="Times New Roman"/>
          <w:lang w:eastAsia="zh-CN"/>
        </w:rPr>
      </w:pPr>
      <w:r>
        <w:rPr>
          <w:rFonts w:ascii="Times New Roman" w:eastAsiaTheme="minorEastAsia" w:hAnsi="Times New Roman" w:hint="eastAsia"/>
          <w:lang w:eastAsia="zh-CN"/>
        </w:rPr>
        <w:t>·批准制造过程中的工艺流程</w:t>
      </w:r>
    </w:p>
    <w:p w14:paraId="42896C31" w14:textId="77777777" w:rsidR="00D0766F" w:rsidRDefault="00000000">
      <w:pPr>
        <w:spacing w:line="312" w:lineRule="auto"/>
        <w:ind w:firstLine="480"/>
        <w:jc w:val="both"/>
        <w:rPr>
          <w:rFonts w:ascii="Times New Roman" w:eastAsiaTheme="minorEastAsia" w:hAnsi="Times New Roman"/>
          <w:lang w:eastAsia="zh-CN"/>
        </w:rPr>
      </w:pPr>
      <w:r>
        <w:rPr>
          <w:rFonts w:ascii="Times New Roman" w:eastAsiaTheme="minorEastAsia" w:hAnsi="Times New Roman" w:hint="eastAsia"/>
          <w:lang w:eastAsia="zh-CN"/>
        </w:rPr>
        <w:t>·审核或批准焊工和无损检测人员的资格</w:t>
      </w:r>
    </w:p>
    <w:p w14:paraId="2D087369" w14:textId="77777777" w:rsidR="00D0766F" w:rsidRDefault="00000000">
      <w:pPr>
        <w:spacing w:line="312" w:lineRule="auto"/>
        <w:ind w:firstLine="480"/>
        <w:jc w:val="both"/>
        <w:rPr>
          <w:rFonts w:ascii="Times New Roman" w:eastAsiaTheme="minorEastAsia" w:hAnsi="Times New Roman"/>
          <w:lang w:eastAsia="zh-CN"/>
        </w:rPr>
      </w:pPr>
      <w:r>
        <w:rPr>
          <w:rFonts w:ascii="Times New Roman" w:eastAsiaTheme="minorEastAsia" w:hAnsi="Times New Roman" w:hint="eastAsia"/>
          <w:lang w:eastAsia="zh-CN"/>
        </w:rPr>
        <w:t>·过程和最终的检测</w:t>
      </w:r>
    </w:p>
    <w:p w14:paraId="3840544B" w14:textId="77777777" w:rsidR="00D0766F" w:rsidRDefault="00000000">
      <w:pPr>
        <w:spacing w:line="312" w:lineRule="auto"/>
        <w:ind w:firstLine="480"/>
        <w:jc w:val="both"/>
        <w:rPr>
          <w:rFonts w:ascii="Times New Roman" w:eastAsiaTheme="minorEastAsia" w:hAnsi="Times New Roman"/>
          <w:lang w:eastAsia="zh-CN"/>
        </w:rPr>
      </w:pPr>
      <w:r>
        <w:rPr>
          <w:rFonts w:ascii="Times New Roman" w:eastAsiaTheme="minorEastAsia" w:hAnsi="Times New Roman" w:hint="eastAsia"/>
          <w:lang w:eastAsia="zh-CN"/>
        </w:rPr>
        <w:t>甲方将提供详细图纸和模型，乙方负责将甲方提供的设计图纸转换为制造图纸。乙方将确定焊接接头的位置以及零件成型和焊接准备的详细信息，并考虑到技术规范要求。乙方可以要求对详细设计进行更改，但须经甲方批准。</w:t>
      </w:r>
    </w:p>
    <w:p w14:paraId="16EE9039" w14:textId="77777777" w:rsidR="00D0766F" w:rsidRDefault="00000000">
      <w:pPr>
        <w:spacing w:line="312" w:lineRule="auto"/>
        <w:ind w:firstLine="482"/>
        <w:jc w:val="both"/>
        <w:rPr>
          <w:rFonts w:ascii="Times New Roman" w:eastAsiaTheme="minorEastAsia" w:hAnsi="Times New Roman"/>
          <w:b/>
          <w:bCs/>
          <w:lang w:eastAsia="zh-CN"/>
        </w:rPr>
      </w:pPr>
      <w:r>
        <w:rPr>
          <w:rFonts w:ascii="Times New Roman" w:eastAsiaTheme="minorEastAsia" w:hAnsi="Times New Roman" w:hint="eastAsia"/>
          <w:b/>
          <w:bCs/>
          <w:lang w:eastAsia="zh-CN"/>
        </w:rPr>
        <w:t>注：</w:t>
      </w:r>
      <w:r>
        <w:rPr>
          <w:rFonts w:ascii="Times New Roman" w:eastAsiaTheme="minorEastAsia" w:hAnsi="Times New Roman" w:hint="eastAsia"/>
          <w:b/>
          <w:bCs/>
          <w:lang w:eastAsia="zh-CN"/>
        </w:rPr>
        <w:t>BEST</w:t>
      </w:r>
      <w:r>
        <w:rPr>
          <w:rFonts w:ascii="Times New Roman" w:eastAsiaTheme="minorEastAsia" w:hAnsi="Times New Roman" w:hint="eastAsia"/>
          <w:b/>
          <w:bCs/>
          <w:lang w:eastAsia="zh-CN"/>
        </w:rPr>
        <w:t>真空室的设计输入在过程中可能存在微小变更，如发生变更，乙方应配合甲方做无偿更正</w:t>
      </w:r>
      <w:r>
        <w:rPr>
          <w:rFonts w:ascii="Times New Roman" w:eastAsiaTheme="minorEastAsia" w:hAnsi="Times New Roman" w:hint="eastAsia"/>
          <w:lang w:eastAsia="zh-CN"/>
        </w:rPr>
        <w:t>。</w:t>
      </w:r>
    </w:p>
    <w:p w14:paraId="591F9F6A" w14:textId="77777777" w:rsidR="00D0766F" w:rsidRDefault="00000000">
      <w:pPr>
        <w:pStyle w:val="afc"/>
        <w:widowControl w:val="0"/>
        <w:numPr>
          <w:ilvl w:val="1"/>
          <w:numId w:val="4"/>
        </w:numPr>
        <w:snapToGrid w:val="0"/>
        <w:spacing w:before="240" w:line="360" w:lineRule="auto"/>
        <w:ind w:left="0" w:firstLineChars="0" w:firstLine="0"/>
        <w:contextualSpacing/>
        <w:jc w:val="both"/>
        <w:outlineLvl w:val="1"/>
        <w:rPr>
          <w:rFonts w:ascii="Times New Roman" w:eastAsiaTheme="minorEastAsia" w:hAnsi="Times New Roman"/>
          <w:b/>
          <w:bCs/>
          <w:lang w:eastAsia="zh-CN"/>
        </w:rPr>
      </w:pPr>
      <w:bookmarkStart w:id="21" w:name="_Toc158205084"/>
      <w:r>
        <w:rPr>
          <w:rFonts w:ascii="Times New Roman" w:eastAsiaTheme="minorEastAsia" w:hAnsi="Times New Roman" w:hint="eastAsia"/>
          <w:b/>
          <w:bCs/>
          <w:lang w:eastAsia="zh-CN"/>
        </w:rPr>
        <w:t>主体</w:t>
      </w:r>
      <w:r>
        <w:rPr>
          <w:rFonts w:ascii="Times New Roman" w:eastAsiaTheme="minorEastAsia" w:hAnsi="Times New Roman"/>
          <w:b/>
          <w:bCs/>
          <w:lang w:eastAsia="zh-CN"/>
        </w:rPr>
        <w:t>采购要求</w:t>
      </w:r>
      <w:bookmarkEnd w:id="21"/>
    </w:p>
    <w:p w14:paraId="2D339501" w14:textId="77777777" w:rsidR="00D0766F" w:rsidRDefault="00D0766F">
      <w:pPr>
        <w:pStyle w:val="afc"/>
        <w:widowControl w:val="0"/>
        <w:numPr>
          <w:ilvl w:val="0"/>
          <w:numId w:val="9"/>
        </w:numPr>
        <w:snapToGrid w:val="0"/>
        <w:spacing w:before="240" w:line="360" w:lineRule="auto"/>
        <w:ind w:firstLineChars="0"/>
        <w:contextualSpacing/>
        <w:jc w:val="both"/>
        <w:outlineLvl w:val="2"/>
        <w:rPr>
          <w:vanish/>
          <w:lang w:eastAsia="zh-CN"/>
        </w:rPr>
      </w:pPr>
      <w:bookmarkStart w:id="22" w:name="_Toc155000530"/>
      <w:bookmarkStart w:id="23" w:name="_Toc155000390"/>
      <w:bookmarkStart w:id="24" w:name="_Toc155213975"/>
      <w:bookmarkStart w:id="25" w:name="_Toc155213904"/>
      <w:bookmarkStart w:id="26" w:name="_Toc155258141"/>
      <w:bookmarkStart w:id="27" w:name="_Toc158204855"/>
      <w:bookmarkStart w:id="28" w:name="_Toc158204921"/>
      <w:bookmarkStart w:id="29" w:name="_Toc158205085"/>
      <w:bookmarkEnd w:id="22"/>
      <w:bookmarkEnd w:id="23"/>
      <w:bookmarkEnd w:id="24"/>
      <w:bookmarkEnd w:id="25"/>
      <w:bookmarkEnd w:id="26"/>
      <w:bookmarkEnd w:id="27"/>
      <w:bookmarkEnd w:id="28"/>
      <w:bookmarkEnd w:id="29"/>
    </w:p>
    <w:p w14:paraId="2EE805A1" w14:textId="77777777" w:rsidR="00D0766F" w:rsidRDefault="00D0766F">
      <w:pPr>
        <w:pStyle w:val="afc"/>
        <w:widowControl w:val="0"/>
        <w:numPr>
          <w:ilvl w:val="0"/>
          <w:numId w:val="9"/>
        </w:numPr>
        <w:snapToGrid w:val="0"/>
        <w:spacing w:before="240" w:line="360" w:lineRule="auto"/>
        <w:ind w:firstLineChars="0"/>
        <w:contextualSpacing/>
        <w:jc w:val="both"/>
        <w:outlineLvl w:val="2"/>
        <w:rPr>
          <w:vanish/>
          <w:lang w:eastAsia="zh-CN"/>
        </w:rPr>
      </w:pPr>
      <w:bookmarkStart w:id="30" w:name="_Toc155258142"/>
      <w:bookmarkStart w:id="31" w:name="_Toc155213905"/>
      <w:bookmarkStart w:id="32" w:name="_Toc155000531"/>
      <w:bookmarkStart w:id="33" w:name="_Toc155000391"/>
      <w:bookmarkStart w:id="34" w:name="_Toc155213976"/>
      <w:bookmarkStart w:id="35" w:name="_Toc158204856"/>
      <w:bookmarkStart w:id="36" w:name="_Toc158204922"/>
      <w:bookmarkStart w:id="37" w:name="_Toc158205086"/>
      <w:bookmarkEnd w:id="30"/>
      <w:bookmarkEnd w:id="31"/>
      <w:bookmarkEnd w:id="32"/>
      <w:bookmarkEnd w:id="33"/>
      <w:bookmarkEnd w:id="34"/>
      <w:bookmarkEnd w:id="35"/>
      <w:bookmarkEnd w:id="36"/>
      <w:bookmarkEnd w:id="37"/>
    </w:p>
    <w:p w14:paraId="162CC928" w14:textId="77777777" w:rsidR="00D0766F" w:rsidRDefault="00D0766F">
      <w:pPr>
        <w:pStyle w:val="afc"/>
        <w:widowControl w:val="0"/>
        <w:numPr>
          <w:ilvl w:val="0"/>
          <w:numId w:val="9"/>
        </w:numPr>
        <w:snapToGrid w:val="0"/>
        <w:spacing w:before="240" w:line="360" w:lineRule="auto"/>
        <w:ind w:firstLineChars="0"/>
        <w:contextualSpacing/>
        <w:jc w:val="both"/>
        <w:outlineLvl w:val="2"/>
        <w:rPr>
          <w:vanish/>
          <w:lang w:eastAsia="zh-CN"/>
        </w:rPr>
      </w:pPr>
      <w:bookmarkStart w:id="38" w:name="_Toc155000392"/>
      <w:bookmarkStart w:id="39" w:name="_Toc155213906"/>
      <w:bookmarkStart w:id="40" w:name="_Toc155213977"/>
      <w:bookmarkStart w:id="41" w:name="_Toc155000532"/>
      <w:bookmarkStart w:id="42" w:name="_Toc155258143"/>
      <w:bookmarkStart w:id="43" w:name="_Toc158204857"/>
      <w:bookmarkStart w:id="44" w:name="_Toc158204923"/>
      <w:bookmarkStart w:id="45" w:name="_Toc158205087"/>
      <w:bookmarkEnd w:id="38"/>
      <w:bookmarkEnd w:id="39"/>
      <w:bookmarkEnd w:id="40"/>
      <w:bookmarkEnd w:id="41"/>
      <w:bookmarkEnd w:id="42"/>
      <w:bookmarkEnd w:id="43"/>
      <w:bookmarkEnd w:id="44"/>
      <w:bookmarkEnd w:id="45"/>
    </w:p>
    <w:p w14:paraId="4F2DCAF0" w14:textId="77777777" w:rsidR="00D0766F" w:rsidRDefault="00D0766F">
      <w:pPr>
        <w:pStyle w:val="afc"/>
        <w:widowControl w:val="0"/>
        <w:numPr>
          <w:ilvl w:val="0"/>
          <w:numId w:val="9"/>
        </w:numPr>
        <w:snapToGrid w:val="0"/>
        <w:spacing w:before="240" w:line="360" w:lineRule="auto"/>
        <w:ind w:firstLineChars="0"/>
        <w:contextualSpacing/>
        <w:jc w:val="both"/>
        <w:outlineLvl w:val="2"/>
        <w:rPr>
          <w:vanish/>
          <w:lang w:eastAsia="zh-CN"/>
        </w:rPr>
      </w:pPr>
      <w:bookmarkStart w:id="46" w:name="_Toc155213907"/>
      <w:bookmarkStart w:id="47" w:name="_Toc155213978"/>
      <w:bookmarkStart w:id="48" w:name="_Toc155258144"/>
      <w:bookmarkStart w:id="49" w:name="_Toc155000393"/>
      <w:bookmarkStart w:id="50" w:name="_Toc155000533"/>
      <w:bookmarkStart w:id="51" w:name="_Toc158204858"/>
      <w:bookmarkStart w:id="52" w:name="_Toc158204924"/>
      <w:bookmarkStart w:id="53" w:name="_Toc158205088"/>
      <w:bookmarkEnd w:id="46"/>
      <w:bookmarkEnd w:id="47"/>
      <w:bookmarkEnd w:id="48"/>
      <w:bookmarkEnd w:id="49"/>
      <w:bookmarkEnd w:id="50"/>
      <w:bookmarkEnd w:id="51"/>
      <w:bookmarkEnd w:id="52"/>
      <w:bookmarkEnd w:id="53"/>
    </w:p>
    <w:p w14:paraId="2ACF3700" w14:textId="77777777" w:rsidR="00D0766F" w:rsidRDefault="00D0766F">
      <w:pPr>
        <w:pStyle w:val="afc"/>
        <w:widowControl w:val="0"/>
        <w:numPr>
          <w:ilvl w:val="0"/>
          <w:numId w:val="9"/>
        </w:numPr>
        <w:snapToGrid w:val="0"/>
        <w:spacing w:before="240" w:line="360" w:lineRule="auto"/>
        <w:ind w:firstLineChars="0"/>
        <w:contextualSpacing/>
        <w:jc w:val="both"/>
        <w:outlineLvl w:val="2"/>
        <w:rPr>
          <w:vanish/>
          <w:lang w:eastAsia="zh-CN"/>
        </w:rPr>
      </w:pPr>
      <w:bookmarkStart w:id="54" w:name="_Toc155000394"/>
      <w:bookmarkStart w:id="55" w:name="_Toc155258145"/>
      <w:bookmarkStart w:id="56" w:name="_Toc155000534"/>
      <w:bookmarkStart w:id="57" w:name="_Toc155213908"/>
      <w:bookmarkStart w:id="58" w:name="_Toc155213979"/>
      <w:bookmarkStart w:id="59" w:name="_Toc158204859"/>
      <w:bookmarkStart w:id="60" w:name="_Toc158204925"/>
      <w:bookmarkStart w:id="61" w:name="_Toc158205089"/>
      <w:bookmarkEnd w:id="54"/>
      <w:bookmarkEnd w:id="55"/>
      <w:bookmarkEnd w:id="56"/>
      <w:bookmarkEnd w:id="57"/>
      <w:bookmarkEnd w:id="58"/>
      <w:bookmarkEnd w:id="59"/>
      <w:bookmarkEnd w:id="60"/>
      <w:bookmarkEnd w:id="61"/>
    </w:p>
    <w:p w14:paraId="6A7DBE5C" w14:textId="77777777" w:rsidR="00D0766F" w:rsidRDefault="00D0766F">
      <w:pPr>
        <w:pStyle w:val="afc"/>
        <w:widowControl w:val="0"/>
        <w:numPr>
          <w:ilvl w:val="0"/>
          <w:numId w:val="9"/>
        </w:numPr>
        <w:snapToGrid w:val="0"/>
        <w:spacing w:before="240" w:line="360" w:lineRule="auto"/>
        <w:ind w:firstLineChars="0"/>
        <w:contextualSpacing/>
        <w:jc w:val="both"/>
        <w:outlineLvl w:val="2"/>
        <w:rPr>
          <w:vanish/>
          <w:lang w:eastAsia="zh-CN"/>
        </w:rPr>
      </w:pPr>
      <w:bookmarkStart w:id="62" w:name="_Toc155213980"/>
      <w:bookmarkStart w:id="63" w:name="_Toc155000395"/>
      <w:bookmarkStart w:id="64" w:name="_Toc155213909"/>
      <w:bookmarkStart w:id="65" w:name="_Toc155000535"/>
      <w:bookmarkStart w:id="66" w:name="_Toc155258146"/>
      <w:bookmarkStart w:id="67" w:name="_Toc158204860"/>
      <w:bookmarkStart w:id="68" w:name="_Toc158204926"/>
      <w:bookmarkStart w:id="69" w:name="_Toc158205090"/>
      <w:bookmarkEnd w:id="62"/>
      <w:bookmarkEnd w:id="63"/>
      <w:bookmarkEnd w:id="64"/>
      <w:bookmarkEnd w:id="65"/>
      <w:bookmarkEnd w:id="66"/>
      <w:bookmarkEnd w:id="67"/>
      <w:bookmarkEnd w:id="68"/>
      <w:bookmarkEnd w:id="69"/>
    </w:p>
    <w:p w14:paraId="74FCB492" w14:textId="77777777" w:rsidR="00D0766F" w:rsidRDefault="00D0766F">
      <w:pPr>
        <w:pStyle w:val="afc"/>
        <w:widowControl w:val="0"/>
        <w:numPr>
          <w:ilvl w:val="1"/>
          <w:numId w:val="9"/>
        </w:numPr>
        <w:snapToGrid w:val="0"/>
        <w:spacing w:before="240" w:line="360" w:lineRule="auto"/>
        <w:ind w:firstLineChars="0"/>
        <w:contextualSpacing/>
        <w:jc w:val="both"/>
        <w:outlineLvl w:val="2"/>
        <w:rPr>
          <w:vanish/>
          <w:lang w:eastAsia="zh-CN"/>
        </w:rPr>
      </w:pPr>
      <w:bookmarkStart w:id="70" w:name="_Toc155000396"/>
      <w:bookmarkStart w:id="71" w:name="_Toc155000536"/>
      <w:bookmarkStart w:id="72" w:name="_Toc155213981"/>
      <w:bookmarkStart w:id="73" w:name="_Toc155258147"/>
      <w:bookmarkStart w:id="74" w:name="_Toc155213910"/>
      <w:bookmarkStart w:id="75" w:name="_Toc158204861"/>
      <w:bookmarkStart w:id="76" w:name="_Toc158204927"/>
      <w:bookmarkStart w:id="77" w:name="_Toc158205091"/>
      <w:bookmarkEnd w:id="70"/>
      <w:bookmarkEnd w:id="71"/>
      <w:bookmarkEnd w:id="72"/>
      <w:bookmarkEnd w:id="73"/>
      <w:bookmarkEnd w:id="74"/>
      <w:bookmarkEnd w:id="75"/>
      <w:bookmarkEnd w:id="76"/>
      <w:bookmarkEnd w:id="77"/>
    </w:p>
    <w:p w14:paraId="1DA84D7C" w14:textId="77777777" w:rsidR="00D0766F" w:rsidRDefault="00D0766F">
      <w:pPr>
        <w:pStyle w:val="afc"/>
        <w:widowControl w:val="0"/>
        <w:numPr>
          <w:ilvl w:val="1"/>
          <w:numId w:val="9"/>
        </w:numPr>
        <w:snapToGrid w:val="0"/>
        <w:spacing w:before="240" w:line="360" w:lineRule="auto"/>
        <w:ind w:firstLineChars="0"/>
        <w:contextualSpacing/>
        <w:jc w:val="both"/>
        <w:outlineLvl w:val="2"/>
        <w:rPr>
          <w:vanish/>
          <w:lang w:eastAsia="zh-CN"/>
        </w:rPr>
      </w:pPr>
      <w:bookmarkStart w:id="78" w:name="_Toc155213982"/>
      <w:bookmarkStart w:id="79" w:name="_Toc155258148"/>
      <w:bookmarkStart w:id="80" w:name="_Toc155000537"/>
      <w:bookmarkStart w:id="81" w:name="_Toc155213911"/>
      <w:bookmarkStart w:id="82" w:name="_Toc155000397"/>
      <w:bookmarkStart w:id="83" w:name="_Toc158204862"/>
      <w:bookmarkStart w:id="84" w:name="_Toc158204928"/>
      <w:bookmarkStart w:id="85" w:name="_Toc158205092"/>
      <w:bookmarkEnd w:id="78"/>
      <w:bookmarkEnd w:id="79"/>
      <w:bookmarkEnd w:id="80"/>
      <w:bookmarkEnd w:id="81"/>
      <w:bookmarkEnd w:id="82"/>
      <w:bookmarkEnd w:id="83"/>
      <w:bookmarkEnd w:id="84"/>
      <w:bookmarkEnd w:id="85"/>
    </w:p>
    <w:p w14:paraId="5CB15F0B" w14:textId="77777777" w:rsidR="00D0766F" w:rsidRDefault="00000000">
      <w:pPr>
        <w:pStyle w:val="afc"/>
        <w:widowControl w:val="0"/>
        <w:numPr>
          <w:ilvl w:val="2"/>
          <w:numId w:val="9"/>
        </w:numPr>
        <w:snapToGrid w:val="0"/>
        <w:spacing w:before="240" w:line="360" w:lineRule="auto"/>
        <w:ind w:firstLineChars="0"/>
        <w:contextualSpacing/>
        <w:jc w:val="both"/>
        <w:outlineLvl w:val="2"/>
        <w:rPr>
          <w:rFonts w:ascii="宋体" w:eastAsia="宋体" w:hAnsi="宋体"/>
          <w:b/>
          <w:bCs/>
          <w:lang w:eastAsia="zh-CN"/>
        </w:rPr>
      </w:pPr>
      <w:bookmarkStart w:id="86" w:name="_Toc158205093"/>
      <w:r>
        <w:rPr>
          <w:rFonts w:ascii="宋体" w:eastAsia="宋体" w:hAnsi="宋体" w:hint="eastAsia"/>
          <w:b/>
          <w:bCs/>
          <w:lang w:eastAsia="zh-CN"/>
        </w:rPr>
        <w:t>原材料牌号</w:t>
      </w:r>
      <w:bookmarkEnd w:id="86"/>
    </w:p>
    <w:p w14:paraId="1B981066" w14:textId="77777777" w:rsidR="00D0766F" w:rsidRDefault="00000000">
      <w:pPr>
        <w:spacing w:line="312" w:lineRule="auto"/>
        <w:ind w:firstLine="480"/>
        <w:jc w:val="both"/>
        <w:rPr>
          <w:rFonts w:ascii="Times New Roman" w:eastAsiaTheme="minorEastAsia" w:hAnsi="Times New Roman"/>
          <w:lang w:eastAsia="zh-CN"/>
        </w:rPr>
      </w:pPr>
      <w:r>
        <w:rPr>
          <w:rFonts w:ascii="Times New Roman" w:eastAsiaTheme="minorEastAsia" w:hAnsi="Times New Roman" w:hint="eastAsia"/>
          <w:lang w:eastAsia="zh-CN"/>
        </w:rPr>
        <w:t>BEST</w:t>
      </w:r>
      <w:r>
        <w:rPr>
          <w:rFonts w:ascii="Times New Roman" w:eastAsiaTheme="minorEastAsia" w:hAnsi="Times New Roman" w:hint="eastAsia"/>
          <w:lang w:eastAsia="zh-CN"/>
        </w:rPr>
        <w:t>真空室用原材料牌号为</w:t>
      </w:r>
      <w:r>
        <w:rPr>
          <w:rFonts w:ascii="Times New Roman" w:eastAsiaTheme="minorEastAsia" w:hAnsi="Times New Roman" w:hint="eastAsia"/>
          <w:lang w:eastAsia="zh-CN"/>
        </w:rPr>
        <w:t>316L-BG</w:t>
      </w:r>
      <w:r>
        <w:rPr>
          <w:rFonts w:ascii="Times New Roman" w:eastAsiaTheme="minorEastAsia" w:hAnsi="Times New Roman" w:hint="eastAsia"/>
          <w:lang w:eastAsia="zh-CN"/>
        </w:rPr>
        <w:t>，在</w:t>
      </w:r>
      <w:r>
        <w:rPr>
          <w:rFonts w:ascii="Times New Roman" w:eastAsiaTheme="minorEastAsia" w:hAnsi="Times New Roman" w:hint="eastAsia"/>
          <w:lang w:eastAsia="zh-CN"/>
        </w:rPr>
        <w:t>316L</w:t>
      </w:r>
      <w:r>
        <w:rPr>
          <w:rFonts w:ascii="Times New Roman" w:eastAsiaTheme="minorEastAsia" w:hAnsi="Times New Roman" w:hint="eastAsia"/>
          <w:lang w:eastAsia="zh-CN"/>
        </w:rPr>
        <w:t>基础上增加了一些</w:t>
      </w:r>
      <w:r>
        <w:rPr>
          <w:rFonts w:ascii="Times New Roman" w:eastAsiaTheme="minorEastAsia" w:hAnsi="Times New Roman" w:hint="eastAsia"/>
          <w:lang w:eastAsia="zh-CN"/>
        </w:rPr>
        <w:t>BEST</w:t>
      </w:r>
      <w:r>
        <w:rPr>
          <w:rFonts w:ascii="Times New Roman" w:eastAsiaTheme="minorEastAsia" w:hAnsi="Times New Roman" w:hint="eastAsia"/>
          <w:lang w:eastAsia="zh-CN"/>
        </w:rPr>
        <w:t>真空室特定的技术要求。</w:t>
      </w:r>
    </w:p>
    <w:p w14:paraId="33B9E602" w14:textId="77777777" w:rsidR="00D0766F" w:rsidRDefault="00000000">
      <w:pPr>
        <w:pStyle w:val="afc"/>
        <w:widowControl w:val="0"/>
        <w:numPr>
          <w:ilvl w:val="2"/>
          <w:numId w:val="9"/>
        </w:numPr>
        <w:snapToGrid w:val="0"/>
        <w:spacing w:before="240" w:line="360" w:lineRule="auto"/>
        <w:ind w:firstLineChars="0"/>
        <w:contextualSpacing/>
        <w:jc w:val="both"/>
        <w:outlineLvl w:val="2"/>
        <w:rPr>
          <w:rFonts w:ascii="宋体" w:eastAsia="宋体" w:hAnsi="宋体"/>
          <w:b/>
          <w:bCs/>
          <w:lang w:eastAsia="zh-CN"/>
        </w:rPr>
      </w:pPr>
      <w:bookmarkStart w:id="87" w:name="_Toc158205094"/>
      <w:r>
        <w:rPr>
          <w:rFonts w:ascii="宋体" w:eastAsia="宋体" w:hAnsi="宋体" w:hint="eastAsia"/>
          <w:b/>
          <w:bCs/>
          <w:lang w:eastAsia="zh-CN"/>
        </w:rPr>
        <w:t>冶炼工艺</w:t>
      </w:r>
      <w:bookmarkEnd w:id="87"/>
    </w:p>
    <w:p w14:paraId="7DB9A31B" w14:textId="77777777" w:rsidR="00D0766F" w:rsidRDefault="00000000">
      <w:pPr>
        <w:spacing w:line="312" w:lineRule="auto"/>
        <w:ind w:firstLine="480"/>
        <w:jc w:val="both"/>
        <w:rPr>
          <w:rFonts w:ascii="Times New Roman" w:eastAsiaTheme="minorEastAsia" w:hAnsi="Times New Roman"/>
          <w:lang w:eastAsia="zh-CN"/>
        </w:rPr>
      </w:pPr>
      <w:r>
        <w:rPr>
          <w:rFonts w:ascii="Times New Roman" w:eastAsiaTheme="minorEastAsia" w:hAnsi="Times New Roman" w:hint="eastAsia"/>
          <w:lang w:eastAsia="zh-CN"/>
        </w:rPr>
        <w:t>钢锭应采用电炉</w:t>
      </w:r>
      <w:r>
        <w:rPr>
          <w:rFonts w:ascii="Times New Roman" w:eastAsiaTheme="minorEastAsia" w:hAnsi="Times New Roman" w:hint="eastAsia"/>
          <w:lang w:eastAsia="zh-CN"/>
        </w:rPr>
        <w:t>+AOD+</w:t>
      </w:r>
      <w:r>
        <w:rPr>
          <w:rFonts w:ascii="Times New Roman" w:eastAsiaTheme="minorEastAsia" w:hAnsi="Times New Roman" w:hint="eastAsia"/>
          <w:lang w:eastAsia="zh-CN"/>
        </w:rPr>
        <w:t>电渣重熔进行</w:t>
      </w:r>
      <w:proofErr w:type="gramStart"/>
      <w:r>
        <w:rPr>
          <w:rFonts w:ascii="Times New Roman" w:eastAsiaTheme="minorEastAsia" w:hAnsi="Times New Roman" w:hint="eastAsia"/>
          <w:lang w:eastAsia="zh-CN"/>
        </w:rPr>
        <w:t>治炼</w:t>
      </w:r>
      <w:proofErr w:type="gramEnd"/>
      <w:r>
        <w:rPr>
          <w:rFonts w:ascii="Times New Roman" w:eastAsiaTheme="minorEastAsia" w:hAnsi="Times New Roman" w:hint="eastAsia"/>
          <w:lang w:eastAsia="zh-CN"/>
        </w:rPr>
        <w:t>，或其它更先进的</w:t>
      </w:r>
      <w:proofErr w:type="gramStart"/>
      <w:r>
        <w:rPr>
          <w:rFonts w:ascii="Times New Roman" w:eastAsiaTheme="minorEastAsia" w:hAnsi="Times New Roman" w:hint="eastAsia"/>
          <w:lang w:eastAsia="zh-CN"/>
        </w:rPr>
        <w:t>治炼</w:t>
      </w:r>
      <w:proofErr w:type="gramEnd"/>
      <w:r>
        <w:rPr>
          <w:rFonts w:ascii="Times New Roman" w:eastAsiaTheme="minorEastAsia" w:hAnsi="Times New Roman" w:hint="eastAsia"/>
          <w:lang w:eastAsia="zh-CN"/>
        </w:rPr>
        <w:t>工艺。</w:t>
      </w:r>
    </w:p>
    <w:p w14:paraId="55B32E7B" w14:textId="77777777" w:rsidR="00D0766F" w:rsidRDefault="00000000">
      <w:pPr>
        <w:pStyle w:val="afc"/>
        <w:widowControl w:val="0"/>
        <w:numPr>
          <w:ilvl w:val="2"/>
          <w:numId w:val="9"/>
        </w:numPr>
        <w:snapToGrid w:val="0"/>
        <w:spacing w:before="240" w:line="360" w:lineRule="auto"/>
        <w:ind w:firstLineChars="0"/>
        <w:contextualSpacing/>
        <w:jc w:val="both"/>
        <w:outlineLvl w:val="2"/>
        <w:rPr>
          <w:rFonts w:ascii="宋体" w:eastAsia="宋体" w:hAnsi="宋体"/>
          <w:b/>
          <w:bCs/>
          <w:lang w:eastAsia="zh-CN"/>
        </w:rPr>
      </w:pPr>
      <w:bookmarkStart w:id="88" w:name="_Toc158205095"/>
      <w:r>
        <w:rPr>
          <w:rFonts w:ascii="宋体" w:eastAsia="宋体" w:hAnsi="宋体" w:hint="eastAsia"/>
          <w:b/>
          <w:bCs/>
          <w:lang w:eastAsia="zh-CN"/>
        </w:rPr>
        <w:t>化学成分</w:t>
      </w:r>
      <w:bookmarkEnd w:id="88"/>
    </w:p>
    <w:p w14:paraId="560AFF45" w14:textId="77777777" w:rsidR="00D0766F" w:rsidRDefault="00000000">
      <w:pPr>
        <w:spacing w:line="312" w:lineRule="auto"/>
        <w:ind w:firstLine="480"/>
        <w:jc w:val="both"/>
        <w:rPr>
          <w:rFonts w:ascii="Times New Roman" w:eastAsiaTheme="minorEastAsia" w:hAnsi="Times New Roman"/>
          <w:lang w:eastAsia="zh-CN"/>
        </w:rPr>
      </w:pPr>
      <w:r>
        <w:rPr>
          <w:rFonts w:ascii="Times New Roman" w:eastAsiaTheme="minorEastAsia" w:hAnsi="Times New Roman" w:hint="eastAsia"/>
          <w:lang w:eastAsia="zh-CN"/>
        </w:rPr>
        <w:t>熔炼和成品的分析结果应符合表</w:t>
      </w:r>
      <w:r>
        <w:rPr>
          <w:rFonts w:ascii="Times New Roman" w:eastAsiaTheme="minorEastAsia" w:hAnsi="Times New Roman"/>
          <w:lang w:eastAsia="zh-CN"/>
        </w:rPr>
        <w:t>6.2-1</w:t>
      </w:r>
      <w:r>
        <w:rPr>
          <w:rFonts w:ascii="Times New Roman" w:eastAsiaTheme="minorEastAsia" w:hAnsi="Times New Roman" w:hint="eastAsia"/>
          <w:lang w:eastAsia="zh-CN"/>
        </w:rPr>
        <w:t>的要求，按</w:t>
      </w:r>
      <w:r>
        <w:rPr>
          <w:rFonts w:ascii="Times New Roman" w:eastAsiaTheme="minorEastAsia" w:hAnsi="Times New Roman" w:hint="eastAsia"/>
          <w:lang w:eastAsia="zh-CN"/>
        </w:rPr>
        <w:t>MC1000</w:t>
      </w:r>
      <w:r>
        <w:rPr>
          <w:rFonts w:ascii="Times New Roman" w:eastAsiaTheme="minorEastAsia" w:hAnsi="Times New Roman" w:hint="eastAsia"/>
          <w:lang w:eastAsia="zh-CN"/>
        </w:rPr>
        <w:t>的要求进行化学成分分析。</w:t>
      </w:r>
    </w:p>
    <w:p w14:paraId="7EEFEB0E" w14:textId="77777777" w:rsidR="00D0766F" w:rsidRDefault="00000000">
      <w:pPr>
        <w:spacing w:line="312" w:lineRule="auto"/>
        <w:ind w:firstLine="480"/>
        <w:jc w:val="both"/>
        <w:rPr>
          <w:rFonts w:ascii="Times New Roman" w:eastAsiaTheme="minorEastAsia" w:hAnsi="Times New Roman"/>
          <w:lang w:eastAsia="zh-CN"/>
        </w:rPr>
      </w:pPr>
      <w:r>
        <w:rPr>
          <w:rFonts w:ascii="Times New Roman" w:eastAsiaTheme="minorEastAsia" w:hAnsi="Times New Roman" w:hint="eastAsia"/>
          <w:lang w:eastAsia="zh-CN"/>
        </w:rPr>
        <w:t>化学成分分析取样应包括熔炼钢锭和每一批次产品，熔炼分析应在钢锭浇铸时取样，对于电渣重熔工艺可在每炉的重熔钢锭上取样。</w:t>
      </w:r>
    </w:p>
    <w:p w14:paraId="551974FE" w14:textId="77777777" w:rsidR="00D0766F" w:rsidRDefault="00000000">
      <w:pPr>
        <w:spacing w:line="312" w:lineRule="auto"/>
        <w:ind w:firstLine="480"/>
        <w:jc w:val="both"/>
        <w:rPr>
          <w:rFonts w:ascii="Times New Roman" w:eastAsiaTheme="minorEastAsia" w:hAnsi="Times New Roman"/>
          <w:b/>
          <w:bCs/>
          <w:sz w:val="21"/>
          <w:szCs w:val="21"/>
          <w:lang w:eastAsia="zh-CN" w:bidi="ar"/>
        </w:rPr>
      </w:pPr>
      <w:r>
        <w:rPr>
          <w:rFonts w:ascii="Times New Roman" w:eastAsiaTheme="minorEastAsia" w:hAnsi="Times New Roman" w:hint="eastAsia"/>
          <w:lang w:eastAsia="zh-CN"/>
        </w:rPr>
        <w:t>成品分析试样可取自每个拉断的室温拉伸试样端部，也可在钢板上临近力学性能试样的位置取样。</w:t>
      </w:r>
    </w:p>
    <w:p w14:paraId="4CAA0652" w14:textId="77777777" w:rsidR="00D0766F" w:rsidRDefault="00D0766F">
      <w:pPr>
        <w:adjustRightInd w:val="0"/>
        <w:snapToGrid w:val="0"/>
        <w:spacing w:beforeLines="50" w:before="163" w:afterLines="50" w:after="163" w:line="300" w:lineRule="auto"/>
        <w:ind w:firstLine="422"/>
        <w:jc w:val="center"/>
        <w:rPr>
          <w:rFonts w:ascii="Times New Roman" w:eastAsiaTheme="minorEastAsia" w:hAnsi="Times New Roman"/>
          <w:b/>
          <w:bCs/>
          <w:sz w:val="21"/>
          <w:szCs w:val="21"/>
          <w:lang w:eastAsia="zh-CN" w:bidi="ar"/>
        </w:rPr>
      </w:pPr>
    </w:p>
    <w:p w14:paraId="31C14DA8" w14:textId="77777777" w:rsidR="00D0766F" w:rsidRDefault="00000000">
      <w:pPr>
        <w:adjustRightInd w:val="0"/>
        <w:snapToGrid w:val="0"/>
        <w:spacing w:beforeLines="50" w:before="163" w:afterLines="50" w:after="163" w:line="300" w:lineRule="auto"/>
        <w:ind w:firstLine="422"/>
        <w:jc w:val="center"/>
        <w:rPr>
          <w:rFonts w:ascii="Times New Roman" w:eastAsiaTheme="minorEastAsia" w:hAnsi="Times New Roman"/>
          <w:b/>
          <w:bCs/>
          <w:sz w:val="21"/>
          <w:szCs w:val="21"/>
          <w:lang w:eastAsia="zh-CN" w:bidi="ar"/>
        </w:rPr>
      </w:pPr>
      <w:r>
        <w:rPr>
          <w:rFonts w:ascii="Times New Roman" w:eastAsiaTheme="minorEastAsia" w:hAnsi="Times New Roman" w:hint="eastAsia"/>
          <w:b/>
          <w:bCs/>
          <w:sz w:val="21"/>
          <w:szCs w:val="21"/>
          <w:lang w:eastAsia="zh-CN" w:bidi="ar"/>
        </w:rPr>
        <w:lastRenderedPageBreak/>
        <w:t>表</w:t>
      </w:r>
      <w:r>
        <w:rPr>
          <w:rFonts w:ascii="Times New Roman" w:eastAsiaTheme="minorEastAsia" w:hAnsi="Times New Roman"/>
          <w:b/>
          <w:bCs/>
          <w:sz w:val="21"/>
          <w:szCs w:val="21"/>
          <w:lang w:eastAsia="zh-CN" w:bidi="ar"/>
        </w:rPr>
        <w:t>6.2-1</w:t>
      </w:r>
      <w:r>
        <w:rPr>
          <w:rFonts w:ascii="Times New Roman" w:eastAsiaTheme="minorEastAsia" w:hAnsi="Times New Roman" w:hint="eastAsia"/>
          <w:b/>
          <w:bCs/>
          <w:sz w:val="21"/>
          <w:szCs w:val="21"/>
          <w:lang w:eastAsia="zh-CN" w:bidi="ar"/>
        </w:rPr>
        <w:t xml:space="preserve"> </w:t>
      </w:r>
      <w:r>
        <w:rPr>
          <w:rFonts w:ascii="Times New Roman" w:eastAsiaTheme="minorEastAsia" w:hAnsi="Times New Roman"/>
          <w:b/>
          <w:bCs/>
          <w:sz w:val="21"/>
          <w:szCs w:val="21"/>
          <w:lang w:eastAsia="zh-CN" w:bidi="ar"/>
        </w:rPr>
        <w:t xml:space="preserve"> </w:t>
      </w:r>
      <w:r>
        <w:rPr>
          <w:rFonts w:ascii="Times New Roman" w:eastAsiaTheme="minorEastAsia" w:hAnsi="Times New Roman" w:hint="eastAsia"/>
          <w:b/>
          <w:bCs/>
          <w:sz w:val="21"/>
          <w:szCs w:val="21"/>
          <w:lang w:eastAsia="zh-CN" w:bidi="ar"/>
        </w:rPr>
        <w:t>B</w:t>
      </w:r>
      <w:r>
        <w:rPr>
          <w:rFonts w:ascii="Times New Roman" w:eastAsiaTheme="minorEastAsia" w:hAnsi="Times New Roman"/>
          <w:b/>
          <w:bCs/>
          <w:sz w:val="21"/>
          <w:szCs w:val="21"/>
          <w:lang w:eastAsia="zh-CN" w:bidi="ar"/>
        </w:rPr>
        <w:t>EST</w:t>
      </w:r>
      <w:r>
        <w:rPr>
          <w:rFonts w:ascii="Times New Roman" w:eastAsiaTheme="minorEastAsia" w:hAnsi="Times New Roman" w:hint="eastAsia"/>
          <w:b/>
          <w:bCs/>
          <w:sz w:val="21"/>
          <w:szCs w:val="21"/>
          <w:lang w:eastAsia="zh-CN" w:bidi="ar"/>
        </w:rPr>
        <w:t>真空室化学成分要求一览表</w:t>
      </w:r>
    </w:p>
    <w:tbl>
      <w:tblPr>
        <w:tblStyle w:val="5"/>
        <w:tblW w:w="4443" w:type="pct"/>
        <w:jc w:val="center"/>
        <w:tblLook w:val="04A0" w:firstRow="1" w:lastRow="0" w:firstColumn="1" w:lastColumn="0" w:noHBand="0" w:noVBand="1"/>
      </w:tblPr>
      <w:tblGrid>
        <w:gridCol w:w="2408"/>
        <w:gridCol w:w="2569"/>
        <w:gridCol w:w="2865"/>
      </w:tblGrid>
      <w:tr w:rsidR="00D0766F" w14:paraId="7BA000FF" w14:textId="77777777">
        <w:trPr>
          <w:jc w:val="center"/>
        </w:trPr>
        <w:tc>
          <w:tcPr>
            <w:tcW w:w="1535" w:type="pct"/>
            <w:vMerge w:val="restart"/>
            <w:vAlign w:val="center"/>
          </w:tcPr>
          <w:p w14:paraId="5FCD0603" w14:textId="77777777" w:rsidR="00D0766F" w:rsidRDefault="00000000">
            <w:pPr>
              <w:widowControl w:val="0"/>
              <w:spacing w:line="240" w:lineRule="auto"/>
              <w:ind w:firstLineChars="0" w:firstLine="0"/>
              <w:jc w:val="center"/>
              <w:rPr>
                <w:rFonts w:ascii="Times New Roman" w:eastAsia="宋体" w:hAnsi="Times New Roman"/>
                <w:b/>
                <w:bCs/>
                <w:kern w:val="2"/>
                <w:sz w:val="21"/>
                <w:szCs w:val="21"/>
                <w:lang w:eastAsia="zh-CN"/>
              </w:rPr>
            </w:pPr>
            <w:r>
              <w:rPr>
                <w:rFonts w:ascii="Times New Roman" w:eastAsia="宋体" w:hAnsi="Times New Roman"/>
                <w:b/>
                <w:bCs/>
                <w:kern w:val="2"/>
                <w:sz w:val="21"/>
                <w:szCs w:val="21"/>
                <w:lang w:eastAsia="zh-CN"/>
              </w:rPr>
              <w:t>元素</w:t>
            </w:r>
          </w:p>
        </w:tc>
        <w:tc>
          <w:tcPr>
            <w:tcW w:w="3465" w:type="pct"/>
            <w:gridSpan w:val="2"/>
            <w:vAlign w:val="center"/>
          </w:tcPr>
          <w:p w14:paraId="576C9514" w14:textId="77777777" w:rsidR="00D0766F" w:rsidRDefault="00000000">
            <w:pPr>
              <w:widowControl w:val="0"/>
              <w:spacing w:line="240" w:lineRule="auto"/>
              <w:ind w:firstLineChars="0" w:firstLine="0"/>
              <w:jc w:val="center"/>
              <w:rPr>
                <w:rFonts w:ascii="Times New Roman" w:eastAsia="宋体" w:hAnsi="Times New Roman"/>
                <w:b/>
                <w:bCs/>
                <w:kern w:val="2"/>
                <w:sz w:val="21"/>
                <w:szCs w:val="21"/>
                <w:lang w:eastAsia="zh-CN"/>
              </w:rPr>
            </w:pPr>
            <w:r>
              <w:rPr>
                <w:rFonts w:ascii="Times New Roman" w:eastAsia="宋体" w:hAnsi="Times New Roman"/>
                <w:b/>
                <w:bCs/>
                <w:kern w:val="2"/>
                <w:sz w:val="21"/>
                <w:szCs w:val="21"/>
                <w:lang w:eastAsia="zh-CN"/>
              </w:rPr>
              <w:t>元素含量</w:t>
            </w:r>
            <w:r>
              <w:rPr>
                <w:rFonts w:ascii="Times New Roman" w:eastAsia="宋体" w:hAnsi="Times New Roman"/>
                <w:b/>
                <w:bCs/>
                <w:kern w:val="2"/>
                <w:sz w:val="21"/>
                <w:szCs w:val="21"/>
                <w:lang w:eastAsia="zh-CN"/>
              </w:rPr>
              <w:t>wt.%</w:t>
            </w:r>
          </w:p>
        </w:tc>
      </w:tr>
      <w:tr w:rsidR="00D0766F" w14:paraId="02CA9579" w14:textId="77777777">
        <w:trPr>
          <w:jc w:val="center"/>
        </w:trPr>
        <w:tc>
          <w:tcPr>
            <w:tcW w:w="1535" w:type="pct"/>
            <w:vMerge/>
            <w:vAlign w:val="center"/>
          </w:tcPr>
          <w:p w14:paraId="44532395" w14:textId="77777777" w:rsidR="00D0766F" w:rsidRDefault="00D0766F">
            <w:pPr>
              <w:widowControl w:val="0"/>
              <w:spacing w:line="240" w:lineRule="auto"/>
              <w:ind w:firstLineChars="0" w:firstLine="0"/>
              <w:jc w:val="center"/>
              <w:rPr>
                <w:rFonts w:ascii="Times New Roman" w:eastAsia="宋体" w:hAnsi="Times New Roman"/>
                <w:b/>
                <w:bCs/>
                <w:kern w:val="2"/>
                <w:sz w:val="21"/>
                <w:szCs w:val="21"/>
                <w:lang w:eastAsia="zh-CN"/>
              </w:rPr>
            </w:pPr>
          </w:p>
        </w:tc>
        <w:tc>
          <w:tcPr>
            <w:tcW w:w="1638" w:type="pct"/>
            <w:vAlign w:val="center"/>
          </w:tcPr>
          <w:p w14:paraId="4488E92A" w14:textId="77777777" w:rsidR="00D0766F" w:rsidRDefault="00000000">
            <w:pPr>
              <w:widowControl w:val="0"/>
              <w:spacing w:line="240" w:lineRule="auto"/>
              <w:ind w:firstLineChars="0" w:firstLine="0"/>
              <w:jc w:val="center"/>
              <w:rPr>
                <w:rFonts w:ascii="Times New Roman" w:eastAsia="宋体" w:hAnsi="Times New Roman"/>
                <w:b/>
                <w:bCs/>
                <w:kern w:val="2"/>
                <w:sz w:val="21"/>
                <w:szCs w:val="21"/>
                <w:lang w:eastAsia="zh-CN"/>
              </w:rPr>
            </w:pPr>
            <w:r>
              <w:rPr>
                <w:rFonts w:ascii="Times New Roman" w:eastAsia="宋体" w:hAnsi="Times New Roman"/>
                <w:b/>
                <w:bCs/>
                <w:kern w:val="2"/>
                <w:sz w:val="21"/>
                <w:szCs w:val="21"/>
                <w:lang w:eastAsia="zh-CN"/>
              </w:rPr>
              <w:t>最小</w:t>
            </w:r>
          </w:p>
        </w:tc>
        <w:tc>
          <w:tcPr>
            <w:tcW w:w="1827" w:type="pct"/>
            <w:vAlign w:val="center"/>
          </w:tcPr>
          <w:p w14:paraId="5365C886" w14:textId="77777777" w:rsidR="00D0766F" w:rsidRDefault="00000000">
            <w:pPr>
              <w:widowControl w:val="0"/>
              <w:spacing w:line="240" w:lineRule="auto"/>
              <w:ind w:firstLineChars="0" w:firstLine="0"/>
              <w:jc w:val="center"/>
              <w:rPr>
                <w:rFonts w:ascii="Times New Roman" w:eastAsia="宋体" w:hAnsi="Times New Roman"/>
                <w:b/>
                <w:bCs/>
                <w:kern w:val="2"/>
                <w:sz w:val="21"/>
                <w:szCs w:val="21"/>
                <w:lang w:eastAsia="zh-CN"/>
              </w:rPr>
            </w:pPr>
            <w:r>
              <w:rPr>
                <w:rFonts w:ascii="Times New Roman" w:eastAsia="宋体" w:hAnsi="Times New Roman"/>
                <w:b/>
                <w:bCs/>
                <w:kern w:val="2"/>
                <w:sz w:val="21"/>
                <w:szCs w:val="21"/>
                <w:lang w:eastAsia="zh-CN"/>
              </w:rPr>
              <w:t>最大</w:t>
            </w:r>
          </w:p>
        </w:tc>
      </w:tr>
      <w:tr w:rsidR="00D0766F" w14:paraId="1C0F657D" w14:textId="77777777">
        <w:trPr>
          <w:jc w:val="center"/>
        </w:trPr>
        <w:tc>
          <w:tcPr>
            <w:tcW w:w="1535" w:type="pct"/>
          </w:tcPr>
          <w:p w14:paraId="30D4FFCD"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C</w:t>
            </w:r>
          </w:p>
        </w:tc>
        <w:tc>
          <w:tcPr>
            <w:tcW w:w="1638" w:type="pct"/>
            <w:vAlign w:val="center"/>
          </w:tcPr>
          <w:p w14:paraId="766621D4"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w:t>
            </w:r>
          </w:p>
        </w:tc>
        <w:tc>
          <w:tcPr>
            <w:tcW w:w="1827" w:type="pct"/>
            <w:vAlign w:val="center"/>
          </w:tcPr>
          <w:p w14:paraId="472CC85D"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0.030</w:t>
            </w:r>
          </w:p>
        </w:tc>
      </w:tr>
      <w:tr w:rsidR="00D0766F" w14:paraId="11DF288C" w14:textId="77777777">
        <w:trPr>
          <w:jc w:val="center"/>
        </w:trPr>
        <w:tc>
          <w:tcPr>
            <w:tcW w:w="1535" w:type="pct"/>
          </w:tcPr>
          <w:p w14:paraId="15B52DC0"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Mn</w:t>
            </w:r>
          </w:p>
        </w:tc>
        <w:tc>
          <w:tcPr>
            <w:tcW w:w="1638" w:type="pct"/>
            <w:vAlign w:val="center"/>
          </w:tcPr>
          <w:p w14:paraId="62A8E136"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w:t>
            </w:r>
          </w:p>
        </w:tc>
        <w:tc>
          <w:tcPr>
            <w:tcW w:w="1827" w:type="pct"/>
            <w:vAlign w:val="center"/>
          </w:tcPr>
          <w:p w14:paraId="03D4B2E2"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2.00</w:t>
            </w:r>
          </w:p>
        </w:tc>
      </w:tr>
      <w:tr w:rsidR="00D0766F" w14:paraId="1176CECE" w14:textId="77777777">
        <w:trPr>
          <w:jc w:val="center"/>
        </w:trPr>
        <w:tc>
          <w:tcPr>
            <w:tcW w:w="1535" w:type="pct"/>
          </w:tcPr>
          <w:p w14:paraId="39234F49"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Si</w:t>
            </w:r>
          </w:p>
        </w:tc>
        <w:tc>
          <w:tcPr>
            <w:tcW w:w="1638" w:type="pct"/>
            <w:vAlign w:val="center"/>
          </w:tcPr>
          <w:p w14:paraId="1AA587DA"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w:t>
            </w:r>
          </w:p>
        </w:tc>
        <w:tc>
          <w:tcPr>
            <w:tcW w:w="1827" w:type="pct"/>
            <w:vAlign w:val="center"/>
          </w:tcPr>
          <w:p w14:paraId="5B5971FD"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0.75</w:t>
            </w:r>
          </w:p>
        </w:tc>
      </w:tr>
      <w:tr w:rsidR="00D0766F" w14:paraId="7BFC1BDA" w14:textId="77777777">
        <w:trPr>
          <w:jc w:val="center"/>
        </w:trPr>
        <w:tc>
          <w:tcPr>
            <w:tcW w:w="1535" w:type="pct"/>
          </w:tcPr>
          <w:p w14:paraId="15E86ACA"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Cr</w:t>
            </w:r>
          </w:p>
        </w:tc>
        <w:tc>
          <w:tcPr>
            <w:tcW w:w="1638" w:type="pct"/>
          </w:tcPr>
          <w:p w14:paraId="10557278"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16.00</w:t>
            </w:r>
          </w:p>
        </w:tc>
        <w:tc>
          <w:tcPr>
            <w:tcW w:w="1827" w:type="pct"/>
          </w:tcPr>
          <w:p w14:paraId="39152A14"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18.00</w:t>
            </w:r>
          </w:p>
        </w:tc>
      </w:tr>
      <w:tr w:rsidR="00D0766F" w14:paraId="0336B66F" w14:textId="77777777">
        <w:trPr>
          <w:jc w:val="center"/>
        </w:trPr>
        <w:tc>
          <w:tcPr>
            <w:tcW w:w="1535" w:type="pct"/>
          </w:tcPr>
          <w:p w14:paraId="11C56B31"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Mo</w:t>
            </w:r>
          </w:p>
        </w:tc>
        <w:tc>
          <w:tcPr>
            <w:tcW w:w="1638" w:type="pct"/>
          </w:tcPr>
          <w:p w14:paraId="5DADE6FA"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2.00</w:t>
            </w:r>
          </w:p>
        </w:tc>
        <w:tc>
          <w:tcPr>
            <w:tcW w:w="1827" w:type="pct"/>
          </w:tcPr>
          <w:p w14:paraId="7382FD27"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3.00</w:t>
            </w:r>
          </w:p>
        </w:tc>
      </w:tr>
      <w:tr w:rsidR="00D0766F" w14:paraId="4A395AE2" w14:textId="77777777">
        <w:trPr>
          <w:jc w:val="center"/>
        </w:trPr>
        <w:tc>
          <w:tcPr>
            <w:tcW w:w="1535" w:type="pct"/>
          </w:tcPr>
          <w:p w14:paraId="65017E23"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Ni</w:t>
            </w:r>
          </w:p>
        </w:tc>
        <w:tc>
          <w:tcPr>
            <w:tcW w:w="1638" w:type="pct"/>
          </w:tcPr>
          <w:p w14:paraId="0550FF4E"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10.00</w:t>
            </w:r>
          </w:p>
        </w:tc>
        <w:tc>
          <w:tcPr>
            <w:tcW w:w="1827" w:type="pct"/>
          </w:tcPr>
          <w:p w14:paraId="0F5EFDC0"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14.00</w:t>
            </w:r>
          </w:p>
        </w:tc>
      </w:tr>
      <w:tr w:rsidR="00D0766F" w14:paraId="1A6063E4" w14:textId="77777777">
        <w:trPr>
          <w:jc w:val="center"/>
        </w:trPr>
        <w:tc>
          <w:tcPr>
            <w:tcW w:w="1535" w:type="pct"/>
          </w:tcPr>
          <w:p w14:paraId="1560696B"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N</w:t>
            </w:r>
          </w:p>
        </w:tc>
        <w:tc>
          <w:tcPr>
            <w:tcW w:w="1638" w:type="pct"/>
          </w:tcPr>
          <w:p w14:paraId="2EB8F521"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w:t>
            </w:r>
          </w:p>
        </w:tc>
        <w:tc>
          <w:tcPr>
            <w:tcW w:w="1827" w:type="pct"/>
          </w:tcPr>
          <w:p w14:paraId="08A0C2DE"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0.10</w:t>
            </w:r>
          </w:p>
        </w:tc>
      </w:tr>
      <w:tr w:rsidR="00D0766F" w14:paraId="5F9F6295" w14:textId="77777777">
        <w:trPr>
          <w:jc w:val="center"/>
        </w:trPr>
        <w:tc>
          <w:tcPr>
            <w:tcW w:w="1535" w:type="pct"/>
          </w:tcPr>
          <w:p w14:paraId="7EE4DFDE"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P</w:t>
            </w:r>
          </w:p>
        </w:tc>
        <w:tc>
          <w:tcPr>
            <w:tcW w:w="1638" w:type="pct"/>
          </w:tcPr>
          <w:p w14:paraId="2D6D30C6"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w:t>
            </w:r>
          </w:p>
        </w:tc>
        <w:tc>
          <w:tcPr>
            <w:tcW w:w="1827" w:type="pct"/>
          </w:tcPr>
          <w:p w14:paraId="50F4EFC6"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0.025</w:t>
            </w:r>
          </w:p>
        </w:tc>
      </w:tr>
      <w:tr w:rsidR="00D0766F" w14:paraId="25914B5F" w14:textId="77777777">
        <w:trPr>
          <w:jc w:val="center"/>
        </w:trPr>
        <w:tc>
          <w:tcPr>
            <w:tcW w:w="1535" w:type="pct"/>
          </w:tcPr>
          <w:p w14:paraId="0095DE4D"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S</w:t>
            </w:r>
          </w:p>
        </w:tc>
        <w:tc>
          <w:tcPr>
            <w:tcW w:w="1638" w:type="pct"/>
          </w:tcPr>
          <w:p w14:paraId="107DE03B"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w:t>
            </w:r>
          </w:p>
        </w:tc>
        <w:tc>
          <w:tcPr>
            <w:tcW w:w="1827" w:type="pct"/>
          </w:tcPr>
          <w:p w14:paraId="480FEA03"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0.010</w:t>
            </w:r>
          </w:p>
        </w:tc>
      </w:tr>
      <w:tr w:rsidR="00D0766F" w14:paraId="6AF962DF" w14:textId="77777777">
        <w:trPr>
          <w:jc w:val="center"/>
        </w:trPr>
        <w:tc>
          <w:tcPr>
            <w:tcW w:w="1535" w:type="pct"/>
          </w:tcPr>
          <w:p w14:paraId="5205483D"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B</w:t>
            </w:r>
          </w:p>
        </w:tc>
        <w:tc>
          <w:tcPr>
            <w:tcW w:w="1638" w:type="pct"/>
            <w:vAlign w:val="center"/>
          </w:tcPr>
          <w:p w14:paraId="2FB12600"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w:t>
            </w:r>
          </w:p>
        </w:tc>
        <w:tc>
          <w:tcPr>
            <w:tcW w:w="1827" w:type="pct"/>
            <w:vAlign w:val="center"/>
          </w:tcPr>
          <w:p w14:paraId="3A0B9FAC"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0.0010</w:t>
            </w:r>
          </w:p>
        </w:tc>
      </w:tr>
      <w:tr w:rsidR="00D0766F" w14:paraId="01029E1F" w14:textId="77777777">
        <w:trPr>
          <w:jc w:val="center"/>
        </w:trPr>
        <w:tc>
          <w:tcPr>
            <w:tcW w:w="1535" w:type="pct"/>
          </w:tcPr>
          <w:p w14:paraId="7C52F999"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Cu</w:t>
            </w:r>
          </w:p>
        </w:tc>
        <w:tc>
          <w:tcPr>
            <w:tcW w:w="1638" w:type="pct"/>
            <w:vAlign w:val="center"/>
          </w:tcPr>
          <w:p w14:paraId="163E54B3"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w:t>
            </w:r>
          </w:p>
        </w:tc>
        <w:tc>
          <w:tcPr>
            <w:tcW w:w="1827" w:type="pct"/>
            <w:vAlign w:val="center"/>
          </w:tcPr>
          <w:p w14:paraId="70442314"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0.30</w:t>
            </w:r>
          </w:p>
        </w:tc>
      </w:tr>
      <w:tr w:rsidR="00D0766F" w14:paraId="5919FD3E" w14:textId="77777777">
        <w:trPr>
          <w:jc w:val="center"/>
        </w:trPr>
        <w:tc>
          <w:tcPr>
            <w:tcW w:w="1535" w:type="pct"/>
          </w:tcPr>
          <w:p w14:paraId="5C78B572"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Co</w:t>
            </w:r>
          </w:p>
          <w:p w14:paraId="1DD5BA5F"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Nb</w:t>
            </w:r>
          </w:p>
          <w:p w14:paraId="2B5B994B"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Ta</w:t>
            </w:r>
          </w:p>
        </w:tc>
        <w:tc>
          <w:tcPr>
            <w:tcW w:w="1638" w:type="pct"/>
          </w:tcPr>
          <w:p w14:paraId="7414905C"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w:t>
            </w:r>
          </w:p>
          <w:p w14:paraId="53F30984"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w:t>
            </w:r>
          </w:p>
          <w:p w14:paraId="2DC0DC9A"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w:t>
            </w:r>
          </w:p>
        </w:tc>
        <w:tc>
          <w:tcPr>
            <w:tcW w:w="1827" w:type="pct"/>
          </w:tcPr>
          <w:p w14:paraId="5ADBDD01"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0.05</w:t>
            </w:r>
          </w:p>
          <w:p w14:paraId="3FBA6021"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0.02</w:t>
            </w:r>
          </w:p>
          <w:p w14:paraId="6C06B9FD"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0.01</w:t>
            </w:r>
          </w:p>
        </w:tc>
      </w:tr>
      <w:tr w:rsidR="00D0766F" w14:paraId="5A9C6DCA" w14:textId="77777777">
        <w:trPr>
          <w:trHeight w:val="261"/>
          <w:jc w:val="center"/>
        </w:trPr>
        <w:tc>
          <w:tcPr>
            <w:tcW w:w="1535" w:type="pct"/>
          </w:tcPr>
          <w:p w14:paraId="551527BC"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Ti</w:t>
            </w:r>
          </w:p>
        </w:tc>
        <w:tc>
          <w:tcPr>
            <w:tcW w:w="1638" w:type="pct"/>
          </w:tcPr>
          <w:p w14:paraId="27A24CF0"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w:t>
            </w:r>
          </w:p>
        </w:tc>
        <w:tc>
          <w:tcPr>
            <w:tcW w:w="1827" w:type="pct"/>
          </w:tcPr>
          <w:p w14:paraId="186E4D69"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0.10</w:t>
            </w:r>
          </w:p>
        </w:tc>
      </w:tr>
    </w:tbl>
    <w:p w14:paraId="3E2CC483" w14:textId="77777777" w:rsidR="00D0766F" w:rsidRDefault="00000000">
      <w:pPr>
        <w:pStyle w:val="afc"/>
        <w:widowControl w:val="0"/>
        <w:numPr>
          <w:ilvl w:val="2"/>
          <w:numId w:val="9"/>
        </w:numPr>
        <w:snapToGrid w:val="0"/>
        <w:spacing w:before="240" w:line="360" w:lineRule="auto"/>
        <w:ind w:firstLineChars="0"/>
        <w:contextualSpacing/>
        <w:jc w:val="both"/>
        <w:outlineLvl w:val="2"/>
        <w:rPr>
          <w:rFonts w:ascii="宋体" w:eastAsia="宋体" w:hAnsi="宋体"/>
          <w:b/>
          <w:bCs/>
          <w:lang w:eastAsia="zh-CN"/>
        </w:rPr>
      </w:pPr>
      <w:bookmarkStart w:id="89" w:name="_Toc158205096"/>
      <w:r>
        <w:rPr>
          <w:rFonts w:ascii="宋体" w:eastAsia="宋体" w:hAnsi="宋体" w:hint="eastAsia"/>
          <w:b/>
          <w:bCs/>
          <w:lang w:eastAsia="zh-CN"/>
        </w:rPr>
        <w:t>铁素体含量和磁导率</w:t>
      </w:r>
      <w:bookmarkEnd w:id="89"/>
    </w:p>
    <w:p w14:paraId="567B9F2B" w14:textId="77777777" w:rsidR="00D0766F" w:rsidRDefault="00000000">
      <w:pPr>
        <w:spacing w:line="312" w:lineRule="auto"/>
        <w:ind w:firstLine="480"/>
        <w:jc w:val="both"/>
        <w:rPr>
          <w:rFonts w:ascii="Times New Roman" w:eastAsiaTheme="minorEastAsia" w:hAnsi="Times New Roman"/>
          <w:lang w:eastAsia="zh-CN"/>
        </w:rPr>
      </w:pPr>
      <w:r>
        <w:rPr>
          <w:rFonts w:ascii="Times New Roman" w:eastAsiaTheme="minorEastAsia" w:hAnsi="Times New Roman" w:hint="eastAsia"/>
          <w:lang w:eastAsia="zh-CN"/>
        </w:rPr>
        <w:t>铁素体含量测量参考</w:t>
      </w:r>
      <w:r>
        <w:rPr>
          <w:rFonts w:ascii="Times New Roman" w:eastAsiaTheme="minorEastAsia" w:hAnsi="Times New Roman" w:hint="eastAsia"/>
          <w:lang w:eastAsia="zh-CN"/>
        </w:rPr>
        <w:t>RMC1340</w:t>
      </w:r>
      <w:r>
        <w:rPr>
          <w:rFonts w:ascii="Times New Roman" w:eastAsiaTheme="minorEastAsia" w:hAnsi="Times New Roman" w:hint="eastAsia"/>
          <w:lang w:eastAsia="zh-CN"/>
        </w:rPr>
        <w:t>进行，要求铁素体含量低于</w:t>
      </w:r>
      <w:r>
        <w:rPr>
          <w:rFonts w:ascii="Times New Roman" w:eastAsiaTheme="minorEastAsia" w:hAnsi="Times New Roman" w:hint="eastAsia"/>
          <w:lang w:eastAsia="zh-CN"/>
        </w:rPr>
        <w:t>0.5%</w:t>
      </w:r>
      <w:r>
        <w:rPr>
          <w:rFonts w:ascii="Times New Roman" w:eastAsiaTheme="minorEastAsia" w:hAnsi="Times New Roman" w:hint="eastAsia"/>
          <w:lang w:eastAsia="zh-CN"/>
        </w:rPr>
        <w:t>。</w:t>
      </w:r>
    </w:p>
    <w:p w14:paraId="5F961CB2" w14:textId="77777777" w:rsidR="00D0766F" w:rsidRDefault="00000000">
      <w:pPr>
        <w:spacing w:line="312" w:lineRule="auto"/>
        <w:ind w:firstLine="480"/>
        <w:jc w:val="both"/>
        <w:rPr>
          <w:rFonts w:ascii="Times New Roman" w:eastAsiaTheme="minorEastAsia" w:hAnsi="Times New Roman"/>
          <w:lang w:eastAsia="zh-CN"/>
        </w:rPr>
      </w:pPr>
      <w:r>
        <w:rPr>
          <w:rFonts w:ascii="Times New Roman" w:eastAsiaTheme="minorEastAsia" w:hAnsi="Times New Roman" w:hint="eastAsia"/>
          <w:lang w:eastAsia="zh-CN"/>
        </w:rPr>
        <w:t>磁导率测试参考</w:t>
      </w:r>
      <w:r>
        <w:rPr>
          <w:rFonts w:ascii="Times New Roman" w:eastAsiaTheme="minorEastAsia" w:hAnsi="Times New Roman" w:hint="eastAsia"/>
          <w:lang w:eastAsia="zh-CN"/>
        </w:rPr>
        <w:t>ASTM A342/A342M</w:t>
      </w:r>
      <w:r>
        <w:rPr>
          <w:rFonts w:ascii="Times New Roman" w:eastAsiaTheme="minorEastAsia" w:hAnsi="Times New Roman" w:hint="eastAsia"/>
          <w:lang w:eastAsia="zh-CN"/>
        </w:rPr>
        <w:t>进行，要求相对磁导率低于</w:t>
      </w:r>
      <w:r>
        <w:rPr>
          <w:rFonts w:ascii="Times New Roman" w:eastAsiaTheme="minorEastAsia" w:hAnsi="Times New Roman" w:hint="eastAsia"/>
          <w:lang w:eastAsia="zh-CN"/>
        </w:rPr>
        <w:t>1.03</w:t>
      </w:r>
      <w:r>
        <w:rPr>
          <w:rFonts w:ascii="Times New Roman" w:eastAsiaTheme="minorEastAsia" w:hAnsi="Times New Roman" w:hint="eastAsia"/>
          <w:lang w:eastAsia="zh-CN"/>
        </w:rPr>
        <w:t>。</w:t>
      </w:r>
    </w:p>
    <w:p w14:paraId="1CD7BDF8" w14:textId="77777777" w:rsidR="00D0766F" w:rsidRDefault="00000000">
      <w:pPr>
        <w:pStyle w:val="afc"/>
        <w:widowControl w:val="0"/>
        <w:numPr>
          <w:ilvl w:val="2"/>
          <w:numId w:val="9"/>
        </w:numPr>
        <w:snapToGrid w:val="0"/>
        <w:spacing w:before="240" w:line="360" w:lineRule="auto"/>
        <w:ind w:firstLineChars="0"/>
        <w:contextualSpacing/>
        <w:jc w:val="both"/>
        <w:outlineLvl w:val="2"/>
        <w:rPr>
          <w:rFonts w:ascii="宋体" w:eastAsia="宋体" w:hAnsi="宋体"/>
          <w:b/>
          <w:bCs/>
          <w:lang w:eastAsia="zh-CN"/>
        </w:rPr>
      </w:pPr>
      <w:bookmarkStart w:id="90" w:name="_Toc158205097"/>
      <w:r>
        <w:rPr>
          <w:rFonts w:ascii="宋体" w:eastAsia="宋体" w:hAnsi="宋体" w:hint="eastAsia"/>
          <w:b/>
          <w:bCs/>
          <w:lang w:eastAsia="zh-CN"/>
        </w:rPr>
        <w:t>非金属夹杂物含量</w:t>
      </w:r>
      <w:bookmarkEnd w:id="90"/>
    </w:p>
    <w:p w14:paraId="1B9F9CC0" w14:textId="77777777" w:rsidR="00D0766F" w:rsidRDefault="00000000">
      <w:pPr>
        <w:spacing w:line="312" w:lineRule="auto"/>
        <w:ind w:firstLine="480"/>
        <w:jc w:val="both"/>
        <w:rPr>
          <w:rFonts w:ascii="Times New Roman" w:eastAsiaTheme="minorEastAsia" w:hAnsi="Times New Roman"/>
          <w:lang w:eastAsia="zh-CN"/>
        </w:rPr>
      </w:pPr>
      <w:r>
        <w:rPr>
          <w:rFonts w:ascii="Times New Roman" w:eastAsiaTheme="minorEastAsia" w:hAnsi="Times New Roman" w:hint="eastAsia"/>
          <w:lang w:eastAsia="zh-CN"/>
        </w:rPr>
        <w:t>按照</w:t>
      </w:r>
      <w:r>
        <w:rPr>
          <w:rFonts w:ascii="Times New Roman" w:eastAsiaTheme="minorEastAsia" w:hAnsi="Times New Roman" w:hint="eastAsia"/>
          <w:lang w:eastAsia="zh-CN"/>
        </w:rPr>
        <w:t>GB/T 10561</w:t>
      </w:r>
      <w:r>
        <w:rPr>
          <w:rFonts w:ascii="Times New Roman" w:eastAsiaTheme="minorEastAsia" w:hAnsi="Times New Roman" w:hint="eastAsia"/>
          <w:lang w:eastAsia="zh-CN"/>
        </w:rPr>
        <w:t>标准中</w:t>
      </w:r>
      <w:r>
        <w:rPr>
          <w:rFonts w:ascii="Times New Roman" w:eastAsiaTheme="minorEastAsia" w:hAnsi="Times New Roman" w:hint="eastAsia"/>
          <w:lang w:eastAsia="zh-CN"/>
        </w:rPr>
        <w:t>A</w:t>
      </w:r>
      <w:r>
        <w:rPr>
          <w:rFonts w:ascii="Times New Roman" w:eastAsiaTheme="minorEastAsia" w:hAnsi="Times New Roman" w:hint="eastAsia"/>
          <w:lang w:eastAsia="zh-CN"/>
        </w:rPr>
        <w:t>法进行非金属夹杂物含量检测与评定，结果应满足表</w:t>
      </w:r>
      <w:r>
        <w:rPr>
          <w:rFonts w:ascii="Times New Roman" w:eastAsiaTheme="minorEastAsia" w:hAnsi="Times New Roman" w:hint="eastAsia"/>
          <w:lang w:eastAsia="zh-CN"/>
        </w:rPr>
        <w:t xml:space="preserve"> </w:t>
      </w:r>
      <w:r>
        <w:rPr>
          <w:rFonts w:ascii="Times New Roman" w:eastAsiaTheme="minorEastAsia" w:hAnsi="Times New Roman"/>
          <w:lang w:eastAsia="zh-CN"/>
        </w:rPr>
        <w:t>6.2-2</w:t>
      </w:r>
      <w:r>
        <w:rPr>
          <w:rFonts w:ascii="Times New Roman" w:eastAsiaTheme="minorEastAsia" w:hAnsi="Times New Roman" w:hint="eastAsia"/>
          <w:lang w:eastAsia="zh-CN"/>
        </w:rPr>
        <w:t>的技术要求。</w:t>
      </w:r>
    </w:p>
    <w:p w14:paraId="13FFA879" w14:textId="77777777" w:rsidR="00D0766F" w:rsidRDefault="00000000">
      <w:pPr>
        <w:adjustRightInd w:val="0"/>
        <w:snapToGrid w:val="0"/>
        <w:spacing w:beforeLines="50" w:before="163" w:afterLines="50" w:after="163" w:line="300" w:lineRule="auto"/>
        <w:ind w:firstLine="422"/>
        <w:jc w:val="center"/>
        <w:rPr>
          <w:rFonts w:ascii="Times New Roman" w:eastAsiaTheme="minorEastAsia" w:hAnsi="Times New Roman"/>
          <w:b/>
          <w:bCs/>
          <w:sz w:val="21"/>
          <w:szCs w:val="21"/>
          <w:lang w:eastAsia="zh-CN" w:bidi="ar"/>
        </w:rPr>
      </w:pPr>
      <w:r>
        <w:rPr>
          <w:rFonts w:ascii="Times New Roman" w:eastAsiaTheme="minorEastAsia" w:hAnsi="Times New Roman" w:hint="eastAsia"/>
          <w:b/>
          <w:bCs/>
          <w:sz w:val="21"/>
          <w:szCs w:val="21"/>
          <w:lang w:eastAsia="zh-CN" w:bidi="ar"/>
        </w:rPr>
        <w:t>表</w:t>
      </w:r>
      <w:r>
        <w:rPr>
          <w:rFonts w:ascii="Times New Roman" w:eastAsiaTheme="minorEastAsia" w:hAnsi="Times New Roman" w:hint="eastAsia"/>
          <w:b/>
          <w:bCs/>
          <w:sz w:val="21"/>
          <w:szCs w:val="21"/>
          <w:lang w:eastAsia="zh-CN" w:bidi="ar"/>
        </w:rPr>
        <w:t xml:space="preserve">6.2-2 </w:t>
      </w:r>
      <w:r>
        <w:rPr>
          <w:rFonts w:ascii="Times New Roman" w:eastAsiaTheme="minorEastAsia" w:hAnsi="Times New Roman" w:hint="eastAsia"/>
          <w:b/>
          <w:bCs/>
          <w:sz w:val="21"/>
          <w:szCs w:val="21"/>
          <w:lang w:eastAsia="zh-CN" w:bidi="ar"/>
        </w:rPr>
        <w:t>非金属夹杂</w:t>
      </w:r>
      <w:proofErr w:type="gramStart"/>
      <w:r>
        <w:rPr>
          <w:rFonts w:ascii="Times New Roman" w:eastAsiaTheme="minorEastAsia" w:hAnsi="Times New Roman" w:hint="eastAsia"/>
          <w:b/>
          <w:bCs/>
          <w:sz w:val="21"/>
          <w:szCs w:val="21"/>
          <w:lang w:eastAsia="zh-CN" w:bidi="ar"/>
        </w:rPr>
        <w:t>物技术</w:t>
      </w:r>
      <w:proofErr w:type="gramEnd"/>
      <w:r>
        <w:rPr>
          <w:rFonts w:ascii="Times New Roman" w:eastAsiaTheme="minorEastAsia" w:hAnsi="Times New Roman" w:hint="eastAsia"/>
          <w:b/>
          <w:bCs/>
          <w:sz w:val="21"/>
          <w:szCs w:val="21"/>
          <w:lang w:eastAsia="zh-CN" w:bidi="ar"/>
        </w:rPr>
        <w:t>要求</w:t>
      </w:r>
    </w:p>
    <w:tbl>
      <w:tblPr>
        <w:tblStyle w:val="6"/>
        <w:tblW w:w="0" w:type="auto"/>
        <w:tblLook w:val="04A0" w:firstRow="1" w:lastRow="0" w:firstColumn="1" w:lastColumn="0" w:noHBand="0" w:noVBand="1"/>
      </w:tblPr>
      <w:tblGrid>
        <w:gridCol w:w="1037"/>
        <w:gridCol w:w="1037"/>
        <w:gridCol w:w="1037"/>
        <w:gridCol w:w="1037"/>
        <w:gridCol w:w="1037"/>
        <w:gridCol w:w="1037"/>
        <w:gridCol w:w="1037"/>
        <w:gridCol w:w="1037"/>
      </w:tblGrid>
      <w:tr w:rsidR="00D0766F" w14:paraId="09154A68" w14:textId="77777777">
        <w:tc>
          <w:tcPr>
            <w:tcW w:w="2074" w:type="dxa"/>
            <w:gridSpan w:val="2"/>
            <w:vAlign w:val="center"/>
          </w:tcPr>
          <w:p w14:paraId="51EEEF1D"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hint="eastAsia"/>
                <w:kern w:val="2"/>
                <w:sz w:val="21"/>
                <w:szCs w:val="21"/>
                <w:lang w:eastAsia="zh-CN"/>
              </w:rPr>
              <w:t>A</w:t>
            </w:r>
          </w:p>
        </w:tc>
        <w:tc>
          <w:tcPr>
            <w:tcW w:w="2074" w:type="dxa"/>
            <w:gridSpan w:val="2"/>
            <w:vAlign w:val="center"/>
          </w:tcPr>
          <w:p w14:paraId="56581E79"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hint="eastAsia"/>
                <w:kern w:val="2"/>
                <w:sz w:val="21"/>
                <w:szCs w:val="21"/>
                <w:lang w:eastAsia="zh-CN"/>
              </w:rPr>
              <w:t>B</w:t>
            </w:r>
          </w:p>
        </w:tc>
        <w:tc>
          <w:tcPr>
            <w:tcW w:w="2074" w:type="dxa"/>
            <w:gridSpan w:val="2"/>
            <w:vAlign w:val="center"/>
          </w:tcPr>
          <w:p w14:paraId="0D95FA3A" w14:textId="77777777" w:rsidR="00D0766F" w:rsidRDefault="00000000">
            <w:pPr>
              <w:widowControl w:val="0"/>
              <w:spacing w:line="36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hint="eastAsia"/>
                <w:kern w:val="2"/>
                <w:sz w:val="21"/>
                <w:szCs w:val="21"/>
                <w:lang w:eastAsia="zh-CN"/>
              </w:rPr>
              <w:t>C</w:t>
            </w:r>
          </w:p>
        </w:tc>
        <w:tc>
          <w:tcPr>
            <w:tcW w:w="2074" w:type="dxa"/>
            <w:gridSpan w:val="2"/>
            <w:vAlign w:val="center"/>
          </w:tcPr>
          <w:p w14:paraId="4DAD369F" w14:textId="77777777" w:rsidR="00D0766F" w:rsidRDefault="00000000">
            <w:pPr>
              <w:widowControl w:val="0"/>
              <w:spacing w:line="36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hint="eastAsia"/>
                <w:kern w:val="2"/>
                <w:sz w:val="21"/>
                <w:szCs w:val="21"/>
                <w:lang w:eastAsia="zh-CN"/>
              </w:rPr>
              <w:t>D</w:t>
            </w:r>
          </w:p>
        </w:tc>
      </w:tr>
      <w:tr w:rsidR="00D0766F" w14:paraId="4869BEA2" w14:textId="77777777">
        <w:tc>
          <w:tcPr>
            <w:tcW w:w="1037" w:type="dxa"/>
            <w:vAlign w:val="center"/>
          </w:tcPr>
          <w:p w14:paraId="10D426B1"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hint="eastAsia"/>
                <w:kern w:val="2"/>
                <w:sz w:val="21"/>
                <w:szCs w:val="21"/>
                <w:lang w:eastAsia="zh-CN"/>
              </w:rPr>
              <w:t>粗细</w:t>
            </w:r>
          </w:p>
        </w:tc>
        <w:tc>
          <w:tcPr>
            <w:tcW w:w="1037" w:type="dxa"/>
            <w:vAlign w:val="center"/>
          </w:tcPr>
          <w:p w14:paraId="35DCFC8A"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proofErr w:type="gramStart"/>
            <w:r>
              <w:rPr>
                <w:rFonts w:ascii="Times New Roman" w:eastAsia="宋体" w:hAnsi="Times New Roman" w:hint="eastAsia"/>
                <w:kern w:val="2"/>
                <w:sz w:val="21"/>
                <w:szCs w:val="21"/>
                <w:lang w:eastAsia="zh-CN"/>
              </w:rPr>
              <w:t>细系</w:t>
            </w:r>
            <w:proofErr w:type="gramEnd"/>
          </w:p>
        </w:tc>
        <w:tc>
          <w:tcPr>
            <w:tcW w:w="1037" w:type="dxa"/>
            <w:vAlign w:val="center"/>
          </w:tcPr>
          <w:p w14:paraId="79D1025C"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hint="eastAsia"/>
                <w:kern w:val="2"/>
                <w:sz w:val="21"/>
                <w:szCs w:val="21"/>
                <w:lang w:eastAsia="zh-CN"/>
              </w:rPr>
              <w:t>粗细</w:t>
            </w:r>
          </w:p>
        </w:tc>
        <w:tc>
          <w:tcPr>
            <w:tcW w:w="1037" w:type="dxa"/>
            <w:vAlign w:val="center"/>
          </w:tcPr>
          <w:p w14:paraId="62548785" w14:textId="77777777" w:rsidR="00D0766F" w:rsidRDefault="00000000">
            <w:pPr>
              <w:widowControl w:val="0"/>
              <w:spacing w:line="360" w:lineRule="auto"/>
              <w:ind w:firstLineChars="0" w:firstLine="0"/>
              <w:jc w:val="center"/>
              <w:rPr>
                <w:rFonts w:ascii="Times New Roman" w:eastAsia="宋体" w:hAnsi="Times New Roman"/>
                <w:kern w:val="2"/>
                <w:sz w:val="21"/>
                <w:szCs w:val="21"/>
                <w:lang w:eastAsia="zh-CN"/>
              </w:rPr>
            </w:pPr>
            <w:proofErr w:type="gramStart"/>
            <w:r>
              <w:rPr>
                <w:rFonts w:ascii="Times New Roman" w:eastAsia="宋体" w:hAnsi="Times New Roman" w:hint="eastAsia"/>
                <w:kern w:val="2"/>
                <w:sz w:val="21"/>
                <w:szCs w:val="21"/>
                <w:lang w:eastAsia="zh-CN"/>
              </w:rPr>
              <w:t>细系</w:t>
            </w:r>
            <w:proofErr w:type="gramEnd"/>
          </w:p>
        </w:tc>
        <w:tc>
          <w:tcPr>
            <w:tcW w:w="1037" w:type="dxa"/>
            <w:vAlign w:val="center"/>
          </w:tcPr>
          <w:p w14:paraId="5FDFDC25" w14:textId="77777777" w:rsidR="00D0766F" w:rsidRDefault="00000000">
            <w:pPr>
              <w:widowControl w:val="0"/>
              <w:spacing w:line="36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hint="eastAsia"/>
                <w:kern w:val="2"/>
                <w:sz w:val="21"/>
                <w:szCs w:val="21"/>
                <w:lang w:eastAsia="zh-CN"/>
              </w:rPr>
              <w:t>粗细</w:t>
            </w:r>
          </w:p>
        </w:tc>
        <w:tc>
          <w:tcPr>
            <w:tcW w:w="1037" w:type="dxa"/>
            <w:vAlign w:val="center"/>
          </w:tcPr>
          <w:p w14:paraId="2A0D67B0" w14:textId="77777777" w:rsidR="00D0766F" w:rsidRDefault="00000000">
            <w:pPr>
              <w:widowControl w:val="0"/>
              <w:spacing w:line="360" w:lineRule="auto"/>
              <w:ind w:firstLineChars="0" w:firstLine="0"/>
              <w:jc w:val="center"/>
              <w:rPr>
                <w:rFonts w:ascii="Times New Roman" w:eastAsia="宋体" w:hAnsi="Times New Roman"/>
                <w:kern w:val="2"/>
                <w:sz w:val="21"/>
                <w:szCs w:val="21"/>
                <w:lang w:eastAsia="zh-CN"/>
              </w:rPr>
            </w:pPr>
            <w:proofErr w:type="gramStart"/>
            <w:r>
              <w:rPr>
                <w:rFonts w:ascii="Times New Roman" w:eastAsia="宋体" w:hAnsi="Times New Roman" w:hint="eastAsia"/>
                <w:kern w:val="2"/>
                <w:sz w:val="21"/>
                <w:szCs w:val="21"/>
                <w:lang w:eastAsia="zh-CN"/>
              </w:rPr>
              <w:t>细系</w:t>
            </w:r>
            <w:proofErr w:type="gramEnd"/>
          </w:p>
        </w:tc>
        <w:tc>
          <w:tcPr>
            <w:tcW w:w="1037" w:type="dxa"/>
            <w:vAlign w:val="center"/>
          </w:tcPr>
          <w:p w14:paraId="5F4F8228" w14:textId="77777777" w:rsidR="00D0766F" w:rsidRDefault="00000000">
            <w:pPr>
              <w:widowControl w:val="0"/>
              <w:spacing w:line="36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hint="eastAsia"/>
                <w:kern w:val="2"/>
                <w:sz w:val="21"/>
                <w:szCs w:val="21"/>
                <w:lang w:eastAsia="zh-CN"/>
              </w:rPr>
              <w:t>粗细</w:t>
            </w:r>
          </w:p>
        </w:tc>
        <w:tc>
          <w:tcPr>
            <w:tcW w:w="1037" w:type="dxa"/>
            <w:vAlign w:val="center"/>
          </w:tcPr>
          <w:p w14:paraId="084133B8" w14:textId="77777777" w:rsidR="00D0766F" w:rsidRDefault="00000000">
            <w:pPr>
              <w:widowControl w:val="0"/>
              <w:spacing w:line="360" w:lineRule="auto"/>
              <w:ind w:firstLineChars="0" w:firstLine="0"/>
              <w:jc w:val="center"/>
              <w:rPr>
                <w:rFonts w:ascii="Times New Roman" w:eastAsia="宋体" w:hAnsi="Times New Roman"/>
                <w:kern w:val="2"/>
                <w:sz w:val="21"/>
                <w:szCs w:val="21"/>
                <w:lang w:eastAsia="zh-CN"/>
              </w:rPr>
            </w:pPr>
            <w:proofErr w:type="gramStart"/>
            <w:r>
              <w:rPr>
                <w:rFonts w:ascii="Times New Roman" w:eastAsia="宋体" w:hAnsi="Times New Roman" w:hint="eastAsia"/>
                <w:kern w:val="2"/>
                <w:sz w:val="21"/>
                <w:szCs w:val="21"/>
                <w:lang w:eastAsia="zh-CN"/>
              </w:rPr>
              <w:t>细系</w:t>
            </w:r>
            <w:proofErr w:type="gramEnd"/>
          </w:p>
        </w:tc>
      </w:tr>
      <w:tr w:rsidR="00D0766F" w14:paraId="00116FC7" w14:textId="77777777">
        <w:tc>
          <w:tcPr>
            <w:tcW w:w="1037" w:type="dxa"/>
            <w:vAlign w:val="center"/>
          </w:tcPr>
          <w:p w14:paraId="1BC32DD0"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hint="eastAsia"/>
                <w:kern w:val="2"/>
                <w:sz w:val="21"/>
                <w:szCs w:val="21"/>
                <w:lang w:eastAsia="zh-CN"/>
              </w:rPr>
              <w:t>≤</w:t>
            </w:r>
            <w:r>
              <w:rPr>
                <w:rFonts w:ascii="Times New Roman" w:eastAsia="宋体" w:hAnsi="Times New Roman" w:hint="eastAsia"/>
                <w:kern w:val="2"/>
                <w:sz w:val="21"/>
                <w:szCs w:val="21"/>
                <w:lang w:eastAsia="zh-CN"/>
              </w:rPr>
              <w:t>1</w:t>
            </w:r>
            <w:r>
              <w:rPr>
                <w:rFonts w:ascii="Times New Roman" w:eastAsia="宋体" w:hAnsi="Times New Roman"/>
                <w:kern w:val="2"/>
                <w:sz w:val="21"/>
                <w:szCs w:val="21"/>
                <w:lang w:eastAsia="zh-CN"/>
              </w:rPr>
              <w:t>.0</w:t>
            </w:r>
          </w:p>
        </w:tc>
        <w:tc>
          <w:tcPr>
            <w:tcW w:w="1037" w:type="dxa"/>
            <w:vAlign w:val="center"/>
          </w:tcPr>
          <w:p w14:paraId="29C139B0"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hint="eastAsia"/>
                <w:kern w:val="2"/>
                <w:sz w:val="21"/>
                <w:szCs w:val="21"/>
                <w:lang w:eastAsia="zh-CN"/>
              </w:rPr>
              <w:t>≤</w:t>
            </w:r>
            <w:r>
              <w:rPr>
                <w:rFonts w:ascii="Times New Roman" w:eastAsia="宋体" w:hAnsi="Times New Roman" w:hint="eastAsia"/>
                <w:kern w:val="2"/>
                <w:sz w:val="21"/>
                <w:szCs w:val="21"/>
                <w:lang w:eastAsia="zh-CN"/>
              </w:rPr>
              <w:t>1</w:t>
            </w:r>
            <w:r>
              <w:rPr>
                <w:rFonts w:ascii="Times New Roman" w:eastAsia="宋体" w:hAnsi="Times New Roman"/>
                <w:kern w:val="2"/>
                <w:sz w:val="21"/>
                <w:szCs w:val="21"/>
                <w:lang w:eastAsia="zh-CN"/>
              </w:rPr>
              <w:t>.0</w:t>
            </w:r>
          </w:p>
        </w:tc>
        <w:tc>
          <w:tcPr>
            <w:tcW w:w="1037" w:type="dxa"/>
            <w:vAlign w:val="center"/>
          </w:tcPr>
          <w:p w14:paraId="74CEE675"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hint="eastAsia"/>
                <w:kern w:val="2"/>
                <w:sz w:val="21"/>
                <w:szCs w:val="21"/>
                <w:lang w:eastAsia="zh-CN"/>
              </w:rPr>
              <w:t>≤</w:t>
            </w:r>
            <w:r>
              <w:rPr>
                <w:rFonts w:ascii="Times New Roman" w:eastAsia="宋体" w:hAnsi="Times New Roman"/>
                <w:kern w:val="2"/>
                <w:sz w:val="21"/>
                <w:szCs w:val="21"/>
                <w:lang w:eastAsia="zh-CN"/>
              </w:rPr>
              <w:t>0.5</w:t>
            </w:r>
          </w:p>
        </w:tc>
        <w:tc>
          <w:tcPr>
            <w:tcW w:w="1037" w:type="dxa"/>
            <w:vAlign w:val="center"/>
          </w:tcPr>
          <w:p w14:paraId="406C0852" w14:textId="77777777" w:rsidR="00D0766F" w:rsidRDefault="00000000">
            <w:pPr>
              <w:widowControl w:val="0"/>
              <w:spacing w:line="36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hint="eastAsia"/>
                <w:kern w:val="2"/>
                <w:sz w:val="21"/>
                <w:szCs w:val="21"/>
                <w:lang w:eastAsia="zh-CN"/>
              </w:rPr>
              <w:t>≤</w:t>
            </w:r>
            <w:r>
              <w:rPr>
                <w:rFonts w:ascii="Times New Roman" w:eastAsia="宋体" w:hAnsi="Times New Roman" w:hint="eastAsia"/>
                <w:kern w:val="2"/>
                <w:sz w:val="21"/>
                <w:szCs w:val="21"/>
                <w:lang w:eastAsia="zh-CN"/>
              </w:rPr>
              <w:t>1</w:t>
            </w:r>
            <w:r>
              <w:rPr>
                <w:rFonts w:ascii="Times New Roman" w:eastAsia="宋体" w:hAnsi="Times New Roman"/>
                <w:kern w:val="2"/>
                <w:sz w:val="21"/>
                <w:szCs w:val="21"/>
                <w:lang w:eastAsia="zh-CN"/>
              </w:rPr>
              <w:t>.0</w:t>
            </w:r>
          </w:p>
        </w:tc>
        <w:tc>
          <w:tcPr>
            <w:tcW w:w="1037" w:type="dxa"/>
            <w:vAlign w:val="center"/>
          </w:tcPr>
          <w:p w14:paraId="0B880856" w14:textId="77777777" w:rsidR="00D0766F" w:rsidRDefault="00000000">
            <w:pPr>
              <w:widowControl w:val="0"/>
              <w:spacing w:line="36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hint="eastAsia"/>
                <w:kern w:val="2"/>
                <w:sz w:val="21"/>
                <w:szCs w:val="21"/>
                <w:lang w:eastAsia="zh-CN"/>
              </w:rPr>
              <w:t>≤</w:t>
            </w:r>
            <w:r>
              <w:rPr>
                <w:rFonts w:ascii="Times New Roman" w:eastAsia="宋体" w:hAnsi="Times New Roman" w:hint="eastAsia"/>
                <w:kern w:val="2"/>
                <w:sz w:val="21"/>
                <w:szCs w:val="21"/>
                <w:lang w:eastAsia="zh-CN"/>
              </w:rPr>
              <w:t>1</w:t>
            </w:r>
            <w:r>
              <w:rPr>
                <w:rFonts w:ascii="Times New Roman" w:eastAsia="宋体" w:hAnsi="Times New Roman"/>
                <w:kern w:val="2"/>
                <w:sz w:val="21"/>
                <w:szCs w:val="21"/>
                <w:lang w:eastAsia="zh-CN"/>
              </w:rPr>
              <w:t>.0</w:t>
            </w:r>
          </w:p>
        </w:tc>
        <w:tc>
          <w:tcPr>
            <w:tcW w:w="1037" w:type="dxa"/>
            <w:vAlign w:val="center"/>
          </w:tcPr>
          <w:p w14:paraId="7CB476D9" w14:textId="77777777" w:rsidR="00D0766F" w:rsidRDefault="00000000">
            <w:pPr>
              <w:widowControl w:val="0"/>
              <w:spacing w:line="36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hint="eastAsia"/>
                <w:kern w:val="2"/>
                <w:sz w:val="21"/>
                <w:szCs w:val="21"/>
                <w:lang w:eastAsia="zh-CN"/>
              </w:rPr>
              <w:t>≤</w:t>
            </w:r>
            <w:r>
              <w:rPr>
                <w:rFonts w:ascii="Times New Roman" w:eastAsia="宋体" w:hAnsi="Times New Roman" w:hint="eastAsia"/>
                <w:kern w:val="2"/>
                <w:sz w:val="21"/>
                <w:szCs w:val="21"/>
                <w:lang w:eastAsia="zh-CN"/>
              </w:rPr>
              <w:t>1</w:t>
            </w:r>
            <w:r>
              <w:rPr>
                <w:rFonts w:ascii="Times New Roman" w:eastAsia="宋体" w:hAnsi="Times New Roman"/>
                <w:kern w:val="2"/>
                <w:sz w:val="21"/>
                <w:szCs w:val="21"/>
                <w:lang w:eastAsia="zh-CN"/>
              </w:rPr>
              <w:t>.0</w:t>
            </w:r>
          </w:p>
        </w:tc>
        <w:tc>
          <w:tcPr>
            <w:tcW w:w="1037" w:type="dxa"/>
            <w:vAlign w:val="center"/>
          </w:tcPr>
          <w:p w14:paraId="32405819" w14:textId="77777777" w:rsidR="00D0766F" w:rsidRDefault="00000000">
            <w:pPr>
              <w:widowControl w:val="0"/>
              <w:spacing w:line="36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hint="eastAsia"/>
                <w:kern w:val="2"/>
                <w:sz w:val="21"/>
                <w:szCs w:val="21"/>
                <w:lang w:eastAsia="zh-CN"/>
              </w:rPr>
              <w:t>≤</w:t>
            </w:r>
            <w:r>
              <w:rPr>
                <w:rFonts w:ascii="Times New Roman" w:eastAsia="宋体" w:hAnsi="Times New Roman"/>
                <w:kern w:val="2"/>
                <w:sz w:val="21"/>
                <w:szCs w:val="21"/>
                <w:lang w:eastAsia="zh-CN"/>
              </w:rPr>
              <w:t>0.5</w:t>
            </w:r>
          </w:p>
        </w:tc>
        <w:tc>
          <w:tcPr>
            <w:tcW w:w="1037" w:type="dxa"/>
            <w:vAlign w:val="center"/>
          </w:tcPr>
          <w:p w14:paraId="698074E5" w14:textId="77777777" w:rsidR="00D0766F" w:rsidRDefault="00000000">
            <w:pPr>
              <w:widowControl w:val="0"/>
              <w:spacing w:line="36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hint="eastAsia"/>
                <w:kern w:val="2"/>
                <w:sz w:val="21"/>
                <w:szCs w:val="21"/>
                <w:lang w:eastAsia="zh-CN"/>
              </w:rPr>
              <w:t>≤</w:t>
            </w:r>
            <w:r>
              <w:rPr>
                <w:rFonts w:ascii="Times New Roman" w:eastAsia="宋体" w:hAnsi="Times New Roman" w:hint="eastAsia"/>
                <w:kern w:val="2"/>
                <w:sz w:val="21"/>
                <w:szCs w:val="21"/>
                <w:lang w:eastAsia="zh-CN"/>
              </w:rPr>
              <w:t>1</w:t>
            </w:r>
            <w:r>
              <w:rPr>
                <w:rFonts w:ascii="Times New Roman" w:eastAsia="宋体" w:hAnsi="Times New Roman"/>
                <w:kern w:val="2"/>
                <w:sz w:val="21"/>
                <w:szCs w:val="21"/>
                <w:lang w:eastAsia="zh-CN"/>
              </w:rPr>
              <w:t>.0</w:t>
            </w:r>
          </w:p>
        </w:tc>
      </w:tr>
      <w:tr w:rsidR="00D0766F" w14:paraId="07EF4461" w14:textId="77777777">
        <w:tc>
          <w:tcPr>
            <w:tcW w:w="8296" w:type="dxa"/>
            <w:gridSpan w:val="8"/>
            <w:vAlign w:val="center"/>
          </w:tcPr>
          <w:p w14:paraId="37F9DF10"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hint="eastAsia"/>
                <w:kern w:val="2"/>
                <w:sz w:val="21"/>
                <w:szCs w:val="21"/>
                <w:lang w:eastAsia="zh-CN"/>
              </w:rPr>
              <w:t>A</w:t>
            </w:r>
            <w:r>
              <w:rPr>
                <w:rFonts w:ascii="Times New Roman" w:eastAsia="宋体" w:hAnsi="Times New Roman"/>
                <w:kern w:val="2"/>
                <w:sz w:val="21"/>
                <w:szCs w:val="21"/>
                <w:lang w:eastAsia="zh-CN"/>
              </w:rPr>
              <w:t>+B+C+D</w:t>
            </w:r>
            <w:r>
              <w:rPr>
                <w:rFonts w:ascii="Times New Roman" w:eastAsia="宋体" w:hAnsi="Times New Roman" w:hint="eastAsia"/>
                <w:kern w:val="2"/>
                <w:sz w:val="21"/>
                <w:szCs w:val="21"/>
                <w:lang w:eastAsia="zh-CN"/>
              </w:rPr>
              <w:t>≤</w:t>
            </w:r>
            <w:r>
              <w:rPr>
                <w:rFonts w:ascii="Times New Roman" w:eastAsia="宋体" w:hAnsi="Times New Roman"/>
                <w:kern w:val="2"/>
                <w:sz w:val="21"/>
                <w:szCs w:val="21"/>
                <w:lang w:eastAsia="zh-CN"/>
              </w:rPr>
              <w:t>3.0</w:t>
            </w:r>
          </w:p>
        </w:tc>
      </w:tr>
    </w:tbl>
    <w:p w14:paraId="011EFD02" w14:textId="77777777" w:rsidR="00D0766F" w:rsidRDefault="00000000">
      <w:pPr>
        <w:pStyle w:val="afc"/>
        <w:widowControl w:val="0"/>
        <w:numPr>
          <w:ilvl w:val="2"/>
          <w:numId w:val="9"/>
        </w:numPr>
        <w:snapToGrid w:val="0"/>
        <w:spacing w:before="240" w:line="360" w:lineRule="auto"/>
        <w:ind w:firstLineChars="0"/>
        <w:contextualSpacing/>
        <w:jc w:val="both"/>
        <w:outlineLvl w:val="2"/>
        <w:rPr>
          <w:rFonts w:ascii="宋体" w:eastAsia="宋体" w:hAnsi="宋体"/>
          <w:b/>
          <w:bCs/>
          <w:lang w:eastAsia="zh-CN"/>
        </w:rPr>
      </w:pPr>
      <w:bookmarkStart w:id="91" w:name="_Toc158205098"/>
      <w:r>
        <w:rPr>
          <w:rFonts w:ascii="宋体" w:eastAsia="宋体" w:hAnsi="宋体" w:hint="eastAsia"/>
          <w:b/>
          <w:bCs/>
          <w:lang w:eastAsia="zh-CN"/>
        </w:rPr>
        <w:t>晶粒度</w:t>
      </w:r>
      <w:bookmarkEnd w:id="91"/>
    </w:p>
    <w:p w14:paraId="1CDCD8F2" w14:textId="77777777" w:rsidR="00D0766F" w:rsidRDefault="00000000">
      <w:pPr>
        <w:spacing w:line="312" w:lineRule="auto"/>
        <w:ind w:firstLine="480"/>
        <w:jc w:val="both"/>
        <w:rPr>
          <w:rFonts w:ascii="Times New Roman" w:eastAsiaTheme="minorEastAsia" w:hAnsi="Times New Roman"/>
          <w:b/>
          <w:bCs/>
          <w:sz w:val="21"/>
          <w:szCs w:val="21"/>
          <w:lang w:eastAsia="zh-CN" w:bidi="ar"/>
        </w:rPr>
      </w:pPr>
      <w:r>
        <w:rPr>
          <w:rFonts w:ascii="Times New Roman" w:eastAsiaTheme="minorEastAsia" w:hAnsi="Times New Roman" w:hint="eastAsia"/>
          <w:lang w:eastAsia="zh-CN"/>
        </w:rPr>
        <w:t>参考</w:t>
      </w:r>
      <w:r>
        <w:rPr>
          <w:rFonts w:ascii="Times New Roman" w:eastAsiaTheme="minorEastAsia" w:hAnsi="Times New Roman" w:hint="eastAsia"/>
          <w:lang w:eastAsia="zh-CN"/>
        </w:rPr>
        <w:t>ASTM E112</w:t>
      </w:r>
      <w:r>
        <w:rPr>
          <w:rFonts w:ascii="Times New Roman" w:eastAsiaTheme="minorEastAsia" w:hAnsi="Times New Roman" w:hint="eastAsia"/>
          <w:lang w:eastAsia="zh-CN"/>
        </w:rPr>
        <w:t>评定晶粒度，晶粒尺寸应在±</w:t>
      </w:r>
      <w:r>
        <w:rPr>
          <w:rFonts w:ascii="Times New Roman" w:eastAsiaTheme="minorEastAsia" w:hAnsi="Times New Roman" w:hint="eastAsia"/>
          <w:lang w:eastAsia="zh-CN"/>
        </w:rPr>
        <w:t>1</w:t>
      </w:r>
      <w:r>
        <w:rPr>
          <w:rFonts w:ascii="Times New Roman" w:eastAsiaTheme="minorEastAsia" w:hAnsi="Times New Roman" w:hint="eastAsia"/>
          <w:lang w:eastAsia="zh-CN"/>
        </w:rPr>
        <w:t>等效晶粒数的范围内，均匀分布在真实平均值附近，晶粒度验收等级如表</w:t>
      </w:r>
      <w:r>
        <w:rPr>
          <w:rFonts w:ascii="Times New Roman" w:eastAsiaTheme="minorEastAsia" w:hAnsi="Times New Roman"/>
          <w:lang w:eastAsia="zh-CN"/>
        </w:rPr>
        <w:t>6.2-3</w:t>
      </w:r>
      <w:r>
        <w:rPr>
          <w:rFonts w:ascii="Times New Roman" w:eastAsiaTheme="minorEastAsia" w:hAnsi="Times New Roman" w:hint="eastAsia"/>
          <w:lang w:eastAsia="zh-CN"/>
        </w:rPr>
        <w:t>所示。</w:t>
      </w:r>
    </w:p>
    <w:p w14:paraId="5F7B7DA0" w14:textId="77777777" w:rsidR="00D0766F" w:rsidRDefault="00000000">
      <w:pPr>
        <w:adjustRightInd w:val="0"/>
        <w:snapToGrid w:val="0"/>
        <w:spacing w:beforeLines="50" w:before="163" w:afterLines="50" w:after="163" w:line="300" w:lineRule="auto"/>
        <w:ind w:firstLine="422"/>
        <w:jc w:val="center"/>
        <w:rPr>
          <w:rFonts w:ascii="Times New Roman" w:eastAsiaTheme="minorEastAsia" w:hAnsi="Times New Roman"/>
          <w:b/>
          <w:bCs/>
          <w:sz w:val="21"/>
          <w:szCs w:val="21"/>
          <w:lang w:eastAsia="zh-CN" w:bidi="ar"/>
        </w:rPr>
      </w:pPr>
      <w:r>
        <w:rPr>
          <w:rFonts w:ascii="Times New Roman" w:eastAsiaTheme="minorEastAsia" w:hAnsi="Times New Roman" w:hint="eastAsia"/>
          <w:b/>
          <w:bCs/>
          <w:sz w:val="21"/>
          <w:szCs w:val="21"/>
          <w:lang w:eastAsia="zh-CN" w:bidi="ar"/>
        </w:rPr>
        <w:t>表</w:t>
      </w:r>
      <w:r>
        <w:rPr>
          <w:rFonts w:ascii="Times New Roman" w:eastAsiaTheme="minorEastAsia" w:hAnsi="Times New Roman" w:hint="eastAsia"/>
          <w:b/>
          <w:bCs/>
          <w:sz w:val="21"/>
          <w:szCs w:val="21"/>
          <w:lang w:eastAsia="zh-CN" w:bidi="ar"/>
        </w:rPr>
        <w:t xml:space="preserve">6.2-3 </w:t>
      </w:r>
      <w:r>
        <w:rPr>
          <w:rFonts w:ascii="Times New Roman" w:eastAsiaTheme="minorEastAsia" w:hAnsi="Times New Roman" w:hint="eastAsia"/>
          <w:b/>
          <w:bCs/>
          <w:sz w:val="21"/>
          <w:szCs w:val="21"/>
          <w:lang w:eastAsia="zh-CN" w:bidi="ar"/>
        </w:rPr>
        <w:t>晶粒度验收标准</w:t>
      </w:r>
    </w:p>
    <w:tbl>
      <w:tblPr>
        <w:tblStyle w:val="7"/>
        <w:tblW w:w="0" w:type="auto"/>
        <w:tblInd w:w="704" w:type="dxa"/>
        <w:tblLook w:val="04A0" w:firstRow="1" w:lastRow="0" w:firstColumn="1" w:lastColumn="0" w:noHBand="0" w:noVBand="1"/>
      </w:tblPr>
      <w:tblGrid>
        <w:gridCol w:w="1559"/>
        <w:gridCol w:w="1885"/>
        <w:gridCol w:w="2074"/>
        <w:gridCol w:w="1570"/>
      </w:tblGrid>
      <w:tr w:rsidR="00D0766F" w14:paraId="761827D8" w14:textId="77777777">
        <w:tc>
          <w:tcPr>
            <w:tcW w:w="1559" w:type="dxa"/>
          </w:tcPr>
          <w:p w14:paraId="1F8F53EF"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hint="eastAsia"/>
                <w:kern w:val="2"/>
                <w:sz w:val="21"/>
                <w:szCs w:val="21"/>
                <w:lang w:eastAsia="zh-CN"/>
              </w:rPr>
              <w:lastRenderedPageBreak/>
              <w:t>板材厚度</w:t>
            </w:r>
          </w:p>
        </w:tc>
        <w:tc>
          <w:tcPr>
            <w:tcW w:w="1885" w:type="dxa"/>
          </w:tcPr>
          <w:p w14:paraId="5893A9BA"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hint="eastAsia"/>
                <w:kern w:val="2"/>
                <w:sz w:val="21"/>
                <w:szCs w:val="21"/>
                <w:lang w:eastAsia="zh-CN"/>
              </w:rPr>
              <w:t>T</w:t>
            </w:r>
            <w:r>
              <w:rPr>
                <w:rFonts w:ascii="Times New Roman" w:eastAsia="宋体" w:hAnsi="Times New Roman" w:hint="eastAsia"/>
                <w:kern w:val="2"/>
                <w:sz w:val="21"/>
                <w:szCs w:val="21"/>
                <w:lang w:eastAsia="zh-CN"/>
              </w:rPr>
              <w:t>≤</w:t>
            </w:r>
            <w:r>
              <w:rPr>
                <w:rFonts w:ascii="Times New Roman" w:eastAsia="宋体" w:hAnsi="Times New Roman"/>
                <w:kern w:val="2"/>
                <w:sz w:val="21"/>
                <w:szCs w:val="21"/>
                <w:lang w:eastAsia="zh-CN"/>
              </w:rPr>
              <w:t>40mm</w:t>
            </w:r>
          </w:p>
        </w:tc>
        <w:tc>
          <w:tcPr>
            <w:tcW w:w="2074" w:type="dxa"/>
          </w:tcPr>
          <w:p w14:paraId="33E31D5D"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hint="eastAsia"/>
                <w:kern w:val="2"/>
                <w:sz w:val="21"/>
                <w:szCs w:val="21"/>
                <w:lang w:eastAsia="zh-CN"/>
              </w:rPr>
              <w:t>4</w:t>
            </w:r>
            <w:r>
              <w:rPr>
                <w:rFonts w:ascii="Times New Roman" w:eastAsia="宋体" w:hAnsi="Times New Roman"/>
                <w:kern w:val="2"/>
                <w:sz w:val="21"/>
                <w:szCs w:val="21"/>
                <w:lang w:eastAsia="zh-CN"/>
              </w:rPr>
              <w:t>0mm</w:t>
            </w:r>
            <w:r>
              <w:rPr>
                <w:rFonts w:ascii="Times New Roman" w:eastAsia="宋体" w:hAnsi="Times New Roman" w:hint="eastAsia"/>
                <w:kern w:val="2"/>
                <w:sz w:val="21"/>
                <w:szCs w:val="21"/>
                <w:lang w:eastAsia="zh-CN"/>
              </w:rPr>
              <w:t>＜</w:t>
            </w:r>
            <w:r>
              <w:rPr>
                <w:rFonts w:ascii="Times New Roman" w:eastAsia="宋体" w:hAnsi="Times New Roman" w:hint="eastAsia"/>
                <w:kern w:val="2"/>
                <w:sz w:val="21"/>
                <w:szCs w:val="21"/>
                <w:lang w:eastAsia="zh-CN"/>
              </w:rPr>
              <w:t>T</w:t>
            </w:r>
            <w:r>
              <w:rPr>
                <w:rFonts w:ascii="Times New Roman" w:eastAsia="宋体" w:hAnsi="Times New Roman" w:hint="eastAsia"/>
                <w:kern w:val="2"/>
                <w:sz w:val="21"/>
                <w:szCs w:val="21"/>
                <w:lang w:eastAsia="zh-CN"/>
              </w:rPr>
              <w:t>＜</w:t>
            </w:r>
            <w:r>
              <w:rPr>
                <w:rFonts w:ascii="Times New Roman" w:eastAsia="宋体" w:hAnsi="Times New Roman" w:hint="eastAsia"/>
                <w:kern w:val="2"/>
                <w:sz w:val="21"/>
                <w:szCs w:val="21"/>
                <w:lang w:eastAsia="zh-CN"/>
              </w:rPr>
              <w:t>6</w:t>
            </w:r>
            <w:r>
              <w:rPr>
                <w:rFonts w:ascii="Times New Roman" w:eastAsia="宋体" w:hAnsi="Times New Roman"/>
                <w:kern w:val="2"/>
                <w:sz w:val="21"/>
                <w:szCs w:val="21"/>
                <w:lang w:eastAsia="zh-CN"/>
              </w:rPr>
              <w:t>0mm</w:t>
            </w:r>
          </w:p>
        </w:tc>
        <w:tc>
          <w:tcPr>
            <w:tcW w:w="1570" w:type="dxa"/>
          </w:tcPr>
          <w:p w14:paraId="2AEA35A1"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hint="eastAsia"/>
                <w:kern w:val="2"/>
                <w:sz w:val="21"/>
                <w:szCs w:val="21"/>
                <w:lang w:eastAsia="zh-CN"/>
              </w:rPr>
              <w:t>T</w:t>
            </w:r>
            <w:r>
              <w:rPr>
                <w:rFonts w:ascii="Times New Roman" w:eastAsia="宋体" w:hAnsi="Times New Roman" w:hint="eastAsia"/>
                <w:kern w:val="2"/>
                <w:sz w:val="21"/>
                <w:szCs w:val="21"/>
                <w:lang w:eastAsia="zh-CN"/>
              </w:rPr>
              <w:t>≥</w:t>
            </w:r>
            <w:r>
              <w:rPr>
                <w:rFonts w:ascii="Times New Roman" w:eastAsia="宋体" w:hAnsi="Times New Roman" w:hint="eastAsia"/>
                <w:kern w:val="2"/>
                <w:sz w:val="21"/>
                <w:szCs w:val="21"/>
                <w:lang w:eastAsia="zh-CN"/>
              </w:rPr>
              <w:t>6</w:t>
            </w:r>
            <w:r>
              <w:rPr>
                <w:rFonts w:ascii="Times New Roman" w:eastAsia="宋体" w:hAnsi="Times New Roman"/>
                <w:kern w:val="2"/>
                <w:sz w:val="21"/>
                <w:szCs w:val="21"/>
                <w:lang w:eastAsia="zh-CN"/>
              </w:rPr>
              <w:t>0mm</w:t>
            </w:r>
          </w:p>
        </w:tc>
      </w:tr>
      <w:tr w:rsidR="00D0766F" w14:paraId="23313E81" w14:textId="77777777">
        <w:tc>
          <w:tcPr>
            <w:tcW w:w="1559" w:type="dxa"/>
          </w:tcPr>
          <w:p w14:paraId="17BD78D1"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hint="eastAsia"/>
                <w:kern w:val="2"/>
                <w:sz w:val="21"/>
                <w:szCs w:val="21"/>
                <w:lang w:eastAsia="zh-CN"/>
              </w:rPr>
              <w:t>晶粒度等级</w:t>
            </w:r>
          </w:p>
        </w:tc>
        <w:tc>
          <w:tcPr>
            <w:tcW w:w="1885" w:type="dxa"/>
          </w:tcPr>
          <w:p w14:paraId="5AD09A67"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hint="eastAsia"/>
                <w:kern w:val="2"/>
                <w:sz w:val="21"/>
                <w:szCs w:val="21"/>
                <w:lang w:eastAsia="zh-CN"/>
              </w:rPr>
              <w:t>≥</w:t>
            </w:r>
            <w:r>
              <w:rPr>
                <w:rFonts w:ascii="Times New Roman" w:eastAsia="宋体" w:hAnsi="Times New Roman" w:hint="eastAsia"/>
                <w:kern w:val="2"/>
                <w:sz w:val="21"/>
                <w:szCs w:val="21"/>
                <w:lang w:eastAsia="zh-CN"/>
              </w:rPr>
              <w:t>4</w:t>
            </w:r>
          </w:p>
        </w:tc>
        <w:tc>
          <w:tcPr>
            <w:tcW w:w="2074" w:type="dxa"/>
          </w:tcPr>
          <w:p w14:paraId="0FC04F44"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hint="eastAsia"/>
                <w:kern w:val="2"/>
                <w:sz w:val="21"/>
                <w:szCs w:val="21"/>
                <w:lang w:eastAsia="zh-CN"/>
              </w:rPr>
              <w:t>≥</w:t>
            </w:r>
            <w:r>
              <w:rPr>
                <w:rFonts w:ascii="Times New Roman" w:eastAsia="宋体" w:hAnsi="Times New Roman"/>
                <w:kern w:val="2"/>
                <w:sz w:val="21"/>
                <w:szCs w:val="21"/>
                <w:lang w:eastAsia="zh-CN"/>
              </w:rPr>
              <w:t>3</w:t>
            </w:r>
          </w:p>
        </w:tc>
        <w:tc>
          <w:tcPr>
            <w:tcW w:w="1570" w:type="dxa"/>
          </w:tcPr>
          <w:p w14:paraId="5FADA21E"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hint="eastAsia"/>
                <w:kern w:val="2"/>
                <w:sz w:val="21"/>
                <w:szCs w:val="21"/>
                <w:lang w:eastAsia="zh-CN"/>
              </w:rPr>
              <w:t>＞</w:t>
            </w:r>
            <w:r>
              <w:rPr>
                <w:rFonts w:ascii="Times New Roman" w:eastAsia="宋体" w:hAnsi="Times New Roman"/>
                <w:kern w:val="2"/>
                <w:sz w:val="21"/>
                <w:szCs w:val="21"/>
                <w:lang w:eastAsia="zh-CN"/>
              </w:rPr>
              <w:t>2</w:t>
            </w:r>
          </w:p>
        </w:tc>
      </w:tr>
    </w:tbl>
    <w:p w14:paraId="33379A07" w14:textId="77777777" w:rsidR="00D0766F" w:rsidRDefault="00000000">
      <w:pPr>
        <w:spacing w:line="312" w:lineRule="auto"/>
        <w:ind w:firstLine="480"/>
        <w:jc w:val="both"/>
        <w:rPr>
          <w:rFonts w:ascii="Times New Roman" w:eastAsiaTheme="minorEastAsia" w:hAnsi="Times New Roman"/>
          <w:lang w:eastAsia="zh-CN"/>
        </w:rPr>
      </w:pPr>
      <w:r>
        <w:rPr>
          <w:rFonts w:ascii="Times New Roman" w:eastAsiaTheme="minorEastAsia" w:hAnsi="Times New Roman" w:hint="eastAsia"/>
          <w:lang w:eastAsia="zh-CN"/>
        </w:rPr>
        <w:t>钢管的晶粒度指数应按</w:t>
      </w:r>
      <w:r>
        <w:rPr>
          <w:rFonts w:ascii="Times New Roman" w:eastAsiaTheme="minorEastAsia" w:hAnsi="Times New Roman" w:hint="eastAsia"/>
          <w:lang w:eastAsia="zh-CN"/>
        </w:rPr>
        <w:t>RMC1000</w:t>
      </w:r>
      <w:r>
        <w:rPr>
          <w:rFonts w:ascii="Times New Roman" w:eastAsiaTheme="minorEastAsia" w:hAnsi="Times New Roman" w:hint="eastAsia"/>
          <w:lang w:eastAsia="zh-CN"/>
        </w:rPr>
        <w:t>规定每批取</w:t>
      </w:r>
      <w:r>
        <w:rPr>
          <w:rFonts w:ascii="Times New Roman" w:eastAsiaTheme="minorEastAsia" w:hAnsi="Times New Roman" w:hint="eastAsia"/>
          <w:lang w:eastAsia="zh-CN"/>
        </w:rPr>
        <w:t>1</w:t>
      </w:r>
      <w:r>
        <w:rPr>
          <w:rFonts w:ascii="Times New Roman" w:eastAsiaTheme="minorEastAsia" w:hAnsi="Times New Roman" w:hint="eastAsia"/>
          <w:lang w:eastAsia="zh-CN"/>
        </w:rPr>
        <w:t>根钢管进行检查，晶粒度等级至少为</w:t>
      </w:r>
      <w:r>
        <w:rPr>
          <w:rFonts w:ascii="Times New Roman" w:eastAsiaTheme="minorEastAsia" w:hAnsi="Times New Roman" w:hint="eastAsia"/>
          <w:lang w:eastAsia="zh-CN"/>
        </w:rPr>
        <w:t>2</w:t>
      </w:r>
      <w:r>
        <w:rPr>
          <w:rFonts w:ascii="Times New Roman" w:eastAsiaTheme="minorEastAsia" w:hAnsi="Times New Roman" w:hint="eastAsia"/>
          <w:lang w:eastAsia="zh-CN"/>
        </w:rPr>
        <w:t>。</w:t>
      </w:r>
    </w:p>
    <w:p w14:paraId="771CDD19" w14:textId="77777777" w:rsidR="00D0766F" w:rsidRDefault="00000000">
      <w:pPr>
        <w:spacing w:line="312" w:lineRule="auto"/>
        <w:ind w:firstLine="480"/>
        <w:jc w:val="both"/>
        <w:rPr>
          <w:lang w:eastAsia="zh-CN"/>
        </w:rPr>
      </w:pPr>
      <w:r>
        <w:rPr>
          <w:rFonts w:ascii="Times New Roman" w:eastAsiaTheme="minorEastAsia" w:hAnsi="Times New Roman" w:hint="eastAsia"/>
          <w:lang w:eastAsia="zh-CN"/>
        </w:rPr>
        <w:t>圆钢低倍组织必须均匀，参考</w:t>
      </w:r>
      <w:r>
        <w:rPr>
          <w:rFonts w:ascii="Times New Roman" w:eastAsiaTheme="minorEastAsia" w:hAnsi="Times New Roman" w:hint="eastAsia"/>
          <w:lang w:eastAsia="zh-CN"/>
        </w:rPr>
        <w:t>RMC 1000</w:t>
      </w:r>
      <w:r>
        <w:rPr>
          <w:rFonts w:ascii="Times New Roman" w:eastAsiaTheme="minorEastAsia" w:hAnsi="Times New Roman" w:hint="eastAsia"/>
          <w:lang w:eastAsia="zh-CN"/>
        </w:rPr>
        <w:t>确定的晶粒尺寸不得小于</w:t>
      </w:r>
      <w:r>
        <w:rPr>
          <w:rFonts w:ascii="Times New Roman" w:eastAsiaTheme="minorEastAsia" w:hAnsi="Times New Roman" w:hint="eastAsia"/>
          <w:lang w:eastAsia="zh-CN"/>
        </w:rPr>
        <w:t>2</w:t>
      </w:r>
      <w:r>
        <w:rPr>
          <w:rFonts w:ascii="Times New Roman" w:eastAsiaTheme="minorEastAsia" w:hAnsi="Times New Roman" w:hint="eastAsia"/>
          <w:lang w:eastAsia="zh-CN"/>
        </w:rPr>
        <w:t>。晶粒尺寸试样可在产品上靠近机械测试样品取样位置选取。</w:t>
      </w:r>
    </w:p>
    <w:p w14:paraId="295B1121" w14:textId="77777777" w:rsidR="00D0766F" w:rsidRDefault="00000000">
      <w:pPr>
        <w:pStyle w:val="afc"/>
        <w:widowControl w:val="0"/>
        <w:numPr>
          <w:ilvl w:val="2"/>
          <w:numId w:val="9"/>
        </w:numPr>
        <w:snapToGrid w:val="0"/>
        <w:spacing w:before="240" w:line="360" w:lineRule="auto"/>
        <w:ind w:firstLineChars="0"/>
        <w:contextualSpacing/>
        <w:jc w:val="both"/>
        <w:outlineLvl w:val="2"/>
        <w:rPr>
          <w:rFonts w:ascii="宋体" w:eastAsia="宋体" w:hAnsi="宋体"/>
          <w:b/>
          <w:bCs/>
          <w:lang w:eastAsia="zh-CN"/>
        </w:rPr>
      </w:pPr>
      <w:bookmarkStart w:id="92" w:name="_Toc158205099"/>
      <w:r>
        <w:rPr>
          <w:rFonts w:ascii="宋体" w:eastAsia="宋体" w:hAnsi="宋体" w:hint="eastAsia"/>
          <w:b/>
          <w:bCs/>
          <w:lang w:eastAsia="zh-CN"/>
        </w:rPr>
        <w:t>力学性能取样及技术要求</w:t>
      </w:r>
      <w:bookmarkEnd w:id="92"/>
    </w:p>
    <w:p w14:paraId="25ACDB02" w14:textId="77777777" w:rsidR="00D0766F" w:rsidRDefault="00000000">
      <w:pPr>
        <w:spacing w:line="312" w:lineRule="auto"/>
        <w:ind w:firstLine="480"/>
        <w:jc w:val="both"/>
        <w:rPr>
          <w:rFonts w:ascii="Times New Roman" w:eastAsiaTheme="minorEastAsia" w:hAnsi="Times New Roman"/>
          <w:lang w:eastAsia="zh-CN"/>
        </w:rPr>
      </w:pPr>
      <w:r>
        <w:rPr>
          <w:rFonts w:ascii="Times New Roman" w:eastAsiaTheme="minorEastAsia" w:hAnsi="Times New Roman" w:hint="eastAsia"/>
          <w:lang w:eastAsia="zh-CN"/>
        </w:rPr>
        <w:t>力学性能测试按照批次取样。</w:t>
      </w:r>
    </w:p>
    <w:p w14:paraId="75AAE939" w14:textId="77777777" w:rsidR="00D0766F" w:rsidRDefault="00000000">
      <w:pPr>
        <w:adjustRightInd w:val="0"/>
        <w:snapToGrid w:val="0"/>
        <w:spacing w:beforeLines="50" w:before="163" w:afterLines="50" w:after="163" w:line="300" w:lineRule="auto"/>
        <w:ind w:firstLine="422"/>
        <w:jc w:val="center"/>
        <w:rPr>
          <w:rFonts w:ascii="Times New Roman" w:eastAsiaTheme="minorEastAsia" w:hAnsi="Times New Roman"/>
          <w:b/>
          <w:bCs/>
          <w:sz w:val="21"/>
          <w:szCs w:val="21"/>
          <w:lang w:eastAsia="zh-CN" w:bidi="ar"/>
        </w:rPr>
      </w:pPr>
      <w:r>
        <w:rPr>
          <w:rFonts w:ascii="Times New Roman" w:eastAsiaTheme="minorEastAsia" w:hAnsi="Times New Roman" w:hint="eastAsia"/>
          <w:b/>
          <w:bCs/>
          <w:sz w:val="21"/>
          <w:szCs w:val="21"/>
          <w:lang w:eastAsia="zh-CN" w:bidi="ar"/>
        </w:rPr>
        <w:t>表</w:t>
      </w:r>
      <w:r>
        <w:rPr>
          <w:rFonts w:ascii="Times New Roman" w:eastAsiaTheme="minorEastAsia" w:hAnsi="Times New Roman" w:hint="eastAsia"/>
          <w:b/>
          <w:bCs/>
          <w:sz w:val="21"/>
          <w:szCs w:val="21"/>
          <w:lang w:eastAsia="zh-CN" w:bidi="ar"/>
        </w:rPr>
        <w:t xml:space="preserve">6.2-4  </w:t>
      </w:r>
      <w:r>
        <w:rPr>
          <w:rFonts w:ascii="Times New Roman" w:eastAsiaTheme="minorEastAsia" w:hAnsi="Times New Roman" w:hint="eastAsia"/>
          <w:b/>
          <w:bCs/>
          <w:sz w:val="21"/>
          <w:szCs w:val="21"/>
          <w:lang w:eastAsia="zh-CN" w:bidi="ar"/>
        </w:rPr>
        <w:t>力学性能测试项目及指标</w:t>
      </w:r>
    </w:p>
    <w:tbl>
      <w:tblPr>
        <w:tblStyle w:val="8"/>
        <w:tblW w:w="4613" w:type="pct"/>
        <w:jc w:val="center"/>
        <w:tblLook w:val="04A0" w:firstRow="1" w:lastRow="0" w:firstColumn="1" w:lastColumn="0" w:noHBand="0" w:noVBand="1"/>
      </w:tblPr>
      <w:tblGrid>
        <w:gridCol w:w="1747"/>
        <w:gridCol w:w="3229"/>
        <w:gridCol w:w="3166"/>
      </w:tblGrid>
      <w:tr w:rsidR="00D0766F" w14:paraId="70785D42" w14:textId="77777777">
        <w:trPr>
          <w:jc w:val="center"/>
        </w:trPr>
        <w:tc>
          <w:tcPr>
            <w:tcW w:w="3056" w:type="pct"/>
            <w:gridSpan w:val="2"/>
          </w:tcPr>
          <w:p w14:paraId="38C21D1A" w14:textId="77777777" w:rsidR="00D0766F" w:rsidRDefault="00000000">
            <w:pPr>
              <w:widowControl w:val="0"/>
              <w:spacing w:line="240" w:lineRule="auto"/>
              <w:ind w:firstLineChars="0" w:firstLine="0"/>
              <w:jc w:val="center"/>
              <w:rPr>
                <w:rFonts w:ascii="Times New Roman" w:eastAsia="宋体" w:hAnsi="Times New Roman"/>
                <w:b/>
                <w:bCs/>
                <w:kern w:val="2"/>
                <w:sz w:val="21"/>
                <w:szCs w:val="21"/>
                <w:lang w:eastAsia="zh-CN"/>
              </w:rPr>
            </w:pPr>
            <w:r>
              <w:rPr>
                <w:rFonts w:ascii="Times New Roman" w:eastAsia="宋体" w:hAnsi="Times New Roman" w:hint="eastAsia"/>
                <w:b/>
                <w:bCs/>
                <w:kern w:val="2"/>
                <w:sz w:val="21"/>
                <w:szCs w:val="21"/>
                <w:lang w:eastAsia="zh-CN"/>
              </w:rPr>
              <w:t>测试项目</w:t>
            </w:r>
          </w:p>
        </w:tc>
        <w:tc>
          <w:tcPr>
            <w:tcW w:w="1944" w:type="pct"/>
          </w:tcPr>
          <w:p w14:paraId="09E34FC8" w14:textId="77777777" w:rsidR="00D0766F" w:rsidRDefault="00000000">
            <w:pPr>
              <w:widowControl w:val="0"/>
              <w:spacing w:line="240" w:lineRule="auto"/>
              <w:ind w:firstLineChars="0" w:firstLine="0"/>
              <w:jc w:val="center"/>
              <w:rPr>
                <w:rFonts w:ascii="Times New Roman" w:eastAsia="宋体" w:hAnsi="Times New Roman"/>
                <w:b/>
                <w:bCs/>
                <w:kern w:val="2"/>
                <w:sz w:val="21"/>
                <w:szCs w:val="21"/>
                <w:lang w:eastAsia="zh-CN"/>
              </w:rPr>
            </w:pPr>
            <w:r>
              <w:rPr>
                <w:rFonts w:ascii="Times New Roman" w:eastAsia="宋体" w:hAnsi="Times New Roman" w:hint="eastAsia"/>
                <w:b/>
                <w:bCs/>
                <w:kern w:val="2"/>
                <w:sz w:val="21"/>
                <w:szCs w:val="21"/>
                <w:lang w:eastAsia="zh-CN"/>
              </w:rPr>
              <w:t>指标</w:t>
            </w:r>
          </w:p>
        </w:tc>
      </w:tr>
      <w:tr w:rsidR="00D0766F" w14:paraId="4EB2091F" w14:textId="77777777">
        <w:trPr>
          <w:jc w:val="center"/>
        </w:trPr>
        <w:tc>
          <w:tcPr>
            <w:tcW w:w="1073" w:type="pct"/>
            <w:vMerge w:val="restart"/>
            <w:vAlign w:val="center"/>
          </w:tcPr>
          <w:p w14:paraId="549E9041"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hint="eastAsia"/>
                <w:kern w:val="2"/>
                <w:sz w:val="21"/>
                <w:szCs w:val="21"/>
                <w:lang w:eastAsia="zh-CN"/>
              </w:rPr>
              <w:t>室温拉伸</w:t>
            </w:r>
          </w:p>
        </w:tc>
        <w:tc>
          <w:tcPr>
            <w:tcW w:w="1983" w:type="pct"/>
          </w:tcPr>
          <w:p w14:paraId="62110160"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Rm</w:t>
            </w:r>
          </w:p>
        </w:tc>
        <w:tc>
          <w:tcPr>
            <w:tcW w:w="1944" w:type="pct"/>
          </w:tcPr>
          <w:p w14:paraId="416EB211"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hint="eastAsia"/>
                <w:kern w:val="2"/>
                <w:sz w:val="21"/>
                <w:szCs w:val="21"/>
                <w:lang w:eastAsia="zh-CN"/>
              </w:rPr>
              <w:t>＞</w:t>
            </w:r>
            <w:r>
              <w:rPr>
                <w:rFonts w:ascii="Times New Roman" w:eastAsia="宋体" w:hAnsi="Times New Roman" w:hint="eastAsia"/>
                <w:kern w:val="2"/>
                <w:sz w:val="21"/>
                <w:szCs w:val="21"/>
                <w:lang w:eastAsia="zh-CN"/>
              </w:rPr>
              <w:t>5</w:t>
            </w:r>
            <w:r>
              <w:rPr>
                <w:rFonts w:ascii="Times New Roman" w:eastAsia="宋体" w:hAnsi="Times New Roman"/>
                <w:kern w:val="2"/>
                <w:sz w:val="21"/>
                <w:szCs w:val="21"/>
                <w:lang w:eastAsia="zh-CN"/>
              </w:rPr>
              <w:t>25MPa</w:t>
            </w:r>
          </w:p>
        </w:tc>
      </w:tr>
      <w:tr w:rsidR="00D0766F" w14:paraId="04D79805" w14:textId="77777777">
        <w:trPr>
          <w:jc w:val="center"/>
        </w:trPr>
        <w:tc>
          <w:tcPr>
            <w:tcW w:w="1073" w:type="pct"/>
            <w:vMerge/>
            <w:vAlign w:val="center"/>
          </w:tcPr>
          <w:p w14:paraId="1F14C706" w14:textId="77777777" w:rsidR="00D0766F" w:rsidRDefault="00D0766F">
            <w:pPr>
              <w:widowControl w:val="0"/>
              <w:spacing w:line="240" w:lineRule="auto"/>
              <w:ind w:firstLineChars="0" w:firstLine="0"/>
              <w:jc w:val="center"/>
              <w:rPr>
                <w:rFonts w:ascii="Times New Roman" w:eastAsia="宋体" w:hAnsi="Times New Roman"/>
                <w:kern w:val="2"/>
                <w:sz w:val="21"/>
                <w:szCs w:val="21"/>
                <w:lang w:eastAsia="zh-CN"/>
              </w:rPr>
            </w:pPr>
          </w:p>
        </w:tc>
        <w:tc>
          <w:tcPr>
            <w:tcW w:w="1983" w:type="pct"/>
          </w:tcPr>
          <w:p w14:paraId="7B240612"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Rp0.2</w:t>
            </w:r>
          </w:p>
        </w:tc>
        <w:tc>
          <w:tcPr>
            <w:tcW w:w="1944" w:type="pct"/>
          </w:tcPr>
          <w:p w14:paraId="3009D906"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hint="eastAsia"/>
                <w:kern w:val="2"/>
                <w:sz w:val="21"/>
                <w:szCs w:val="21"/>
                <w:lang w:eastAsia="zh-CN"/>
              </w:rPr>
              <w:t>＞</w:t>
            </w:r>
            <w:r>
              <w:rPr>
                <w:rFonts w:ascii="Times New Roman" w:eastAsia="宋体" w:hAnsi="Times New Roman" w:hint="eastAsia"/>
                <w:kern w:val="2"/>
                <w:sz w:val="21"/>
                <w:szCs w:val="21"/>
                <w:lang w:eastAsia="zh-CN"/>
              </w:rPr>
              <w:t>2</w:t>
            </w:r>
            <w:r>
              <w:rPr>
                <w:rFonts w:ascii="Times New Roman" w:eastAsia="宋体" w:hAnsi="Times New Roman"/>
                <w:kern w:val="2"/>
                <w:sz w:val="21"/>
                <w:szCs w:val="21"/>
                <w:lang w:eastAsia="zh-CN"/>
              </w:rPr>
              <w:t>20 MPa</w:t>
            </w:r>
          </w:p>
        </w:tc>
      </w:tr>
      <w:tr w:rsidR="00D0766F" w14:paraId="758BA189" w14:textId="77777777">
        <w:trPr>
          <w:jc w:val="center"/>
        </w:trPr>
        <w:tc>
          <w:tcPr>
            <w:tcW w:w="1073" w:type="pct"/>
            <w:vMerge/>
            <w:vAlign w:val="center"/>
          </w:tcPr>
          <w:p w14:paraId="5DEFAD50" w14:textId="77777777" w:rsidR="00D0766F" w:rsidRDefault="00D0766F">
            <w:pPr>
              <w:widowControl w:val="0"/>
              <w:spacing w:line="240" w:lineRule="auto"/>
              <w:ind w:firstLineChars="0" w:firstLine="0"/>
              <w:jc w:val="center"/>
              <w:rPr>
                <w:rFonts w:ascii="Times New Roman" w:eastAsia="宋体" w:hAnsi="Times New Roman"/>
                <w:kern w:val="2"/>
                <w:sz w:val="21"/>
                <w:szCs w:val="21"/>
                <w:lang w:eastAsia="zh-CN"/>
              </w:rPr>
            </w:pPr>
          </w:p>
        </w:tc>
        <w:tc>
          <w:tcPr>
            <w:tcW w:w="1983" w:type="pct"/>
          </w:tcPr>
          <w:p w14:paraId="4ED8CA6D"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A</w:t>
            </w:r>
          </w:p>
        </w:tc>
        <w:tc>
          <w:tcPr>
            <w:tcW w:w="1944" w:type="pct"/>
          </w:tcPr>
          <w:p w14:paraId="6DDA94CE"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hint="eastAsia"/>
                <w:kern w:val="2"/>
                <w:sz w:val="21"/>
                <w:szCs w:val="21"/>
                <w:lang w:eastAsia="zh-CN"/>
              </w:rPr>
              <w:t>＞</w:t>
            </w:r>
            <w:r>
              <w:rPr>
                <w:rFonts w:ascii="Times New Roman" w:eastAsia="宋体" w:hAnsi="Times New Roman"/>
                <w:kern w:val="2"/>
                <w:sz w:val="21"/>
                <w:szCs w:val="21"/>
                <w:lang w:eastAsia="zh-CN"/>
              </w:rPr>
              <w:t>45%</w:t>
            </w:r>
          </w:p>
        </w:tc>
      </w:tr>
      <w:tr w:rsidR="00D0766F" w14:paraId="092F56BB" w14:textId="77777777">
        <w:trPr>
          <w:jc w:val="center"/>
        </w:trPr>
        <w:tc>
          <w:tcPr>
            <w:tcW w:w="1073" w:type="pct"/>
            <w:vMerge w:val="restart"/>
            <w:vAlign w:val="center"/>
          </w:tcPr>
          <w:p w14:paraId="08C10AF8"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hint="eastAsia"/>
                <w:kern w:val="2"/>
                <w:sz w:val="21"/>
                <w:szCs w:val="21"/>
                <w:lang w:eastAsia="zh-CN"/>
              </w:rPr>
              <w:t>1</w:t>
            </w:r>
            <w:r>
              <w:rPr>
                <w:rFonts w:ascii="Times New Roman" w:eastAsia="宋体" w:hAnsi="Times New Roman"/>
                <w:kern w:val="2"/>
                <w:sz w:val="21"/>
                <w:szCs w:val="21"/>
                <w:lang w:eastAsia="zh-CN"/>
              </w:rPr>
              <w:t>50</w:t>
            </w:r>
            <w:r>
              <w:rPr>
                <w:rFonts w:ascii="Times New Roman" w:eastAsia="宋体" w:hAnsi="Times New Roman" w:hint="eastAsia"/>
                <w:kern w:val="2"/>
                <w:sz w:val="21"/>
                <w:szCs w:val="21"/>
                <w:lang w:eastAsia="zh-CN"/>
              </w:rPr>
              <w:t>℃拉伸</w:t>
            </w:r>
          </w:p>
        </w:tc>
        <w:tc>
          <w:tcPr>
            <w:tcW w:w="1983" w:type="pct"/>
          </w:tcPr>
          <w:p w14:paraId="70CE8BDB"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Rm</w:t>
            </w:r>
          </w:p>
        </w:tc>
        <w:tc>
          <w:tcPr>
            <w:tcW w:w="1944" w:type="pct"/>
          </w:tcPr>
          <w:p w14:paraId="3ED84080"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hint="eastAsia"/>
                <w:kern w:val="2"/>
                <w:sz w:val="21"/>
                <w:szCs w:val="21"/>
                <w:lang w:eastAsia="zh-CN"/>
              </w:rPr>
              <w:t>＞</w:t>
            </w:r>
            <w:r>
              <w:rPr>
                <w:rFonts w:ascii="Times New Roman" w:eastAsia="宋体" w:hAnsi="Times New Roman" w:hint="eastAsia"/>
                <w:kern w:val="2"/>
                <w:sz w:val="21"/>
                <w:szCs w:val="21"/>
                <w:lang w:eastAsia="zh-CN"/>
              </w:rPr>
              <w:t>4</w:t>
            </w:r>
            <w:r>
              <w:rPr>
                <w:rFonts w:ascii="Times New Roman" w:eastAsia="宋体" w:hAnsi="Times New Roman"/>
                <w:kern w:val="2"/>
                <w:sz w:val="21"/>
                <w:szCs w:val="21"/>
                <w:lang w:eastAsia="zh-CN"/>
              </w:rPr>
              <w:t>37 MPa</w:t>
            </w:r>
          </w:p>
        </w:tc>
      </w:tr>
      <w:tr w:rsidR="00D0766F" w14:paraId="7D0DC571" w14:textId="77777777">
        <w:trPr>
          <w:jc w:val="center"/>
        </w:trPr>
        <w:tc>
          <w:tcPr>
            <w:tcW w:w="1073" w:type="pct"/>
            <w:vMerge/>
            <w:vAlign w:val="center"/>
          </w:tcPr>
          <w:p w14:paraId="781EEA72" w14:textId="77777777" w:rsidR="00D0766F" w:rsidRDefault="00D0766F">
            <w:pPr>
              <w:widowControl w:val="0"/>
              <w:spacing w:line="240" w:lineRule="auto"/>
              <w:ind w:firstLineChars="0" w:firstLine="0"/>
              <w:jc w:val="center"/>
              <w:rPr>
                <w:rFonts w:ascii="Times New Roman" w:eastAsia="宋体" w:hAnsi="Times New Roman"/>
                <w:kern w:val="2"/>
                <w:sz w:val="21"/>
                <w:szCs w:val="21"/>
                <w:lang w:eastAsia="zh-CN"/>
              </w:rPr>
            </w:pPr>
          </w:p>
        </w:tc>
        <w:tc>
          <w:tcPr>
            <w:tcW w:w="1983" w:type="pct"/>
          </w:tcPr>
          <w:p w14:paraId="5514FF30"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Rp0.2</w:t>
            </w:r>
          </w:p>
        </w:tc>
        <w:tc>
          <w:tcPr>
            <w:tcW w:w="1944" w:type="pct"/>
          </w:tcPr>
          <w:p w14:paraId="218EC44F"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hint="eastAsia"/>
                <w:kern w:val="2"/>
                <w:sz w:val="21"/>
                <w:szCs w:val="21"/>
                <w:lang w:eastAsia="zh-CN"/>
              </w:rPr>
              <w:t>＞</w:t>
            </w:r>
            <w:r>
              <w:rPr>
                <w:rFonts w:ascii="Times New Roman" w:eastAsia="宋体" w:hAnsi="Times New Roman"/>
                <w:kern w:val="2"/>
                <w:sz w:val="21"/>
                <w:szCs w:val="21"/>
                <w:lang w:eastAsia="zh-CN"/>
              </w:rPr>
              <w:t>156MPa</w:t>
            </w:r>
          </w:p>
        </w:tc>
      </w:tr>
      <w:tr w:rsidR="00D0766F" w14:paraId="4568B11F" w14:textId="77777777">
        <w:trPr>
          <w:jc w:val="center"/>
        </w:trPr>
        <w:tc>
          <w:tcPr>
            <w:tcW w:w="1073" w:type="pct"/>
            <w:vMerge/>
            <w:vAlign w:val="center"/>
          </w:tcPr>
          <w:p w14:paraId="145C697A" w14:textId="77777777" w:rsidR="00D0766F" w:rsidRDefault="00D0766F">
            <w:pPr>
              <w:widowControl w:val="0"/>
              <w:spacing w:line="240" w:lineRule="auto"/>
              <w:ind w:firstLineChars="0" w:firstLine="0"/>
              <w:jc w:val="center"/>
              <w:rPr>
                <w:rFonts w:ascii="Times New Roman" w:eastAsia="宋体" w:hAnsi="Times New Roman"/>
                <w:kern w:val="2"/>
                <w:sz w:val="21"/>
                <w:szCs w:val="21"/>
                <w:lang w:eastAsia="zh-CN"/>
              </w:rPr>
            </w:pPr>
          </w:p>
        </w:tc>
        <w:tc>
          <w:tcPr>
            <w:tcW w:w="1983" w:type="pct"/>
          </w:tcPr>
          <w:p w14:paraId="384736AD"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A</w:t>
            </w:r>
          </w:p>
        </w:tc>
        <w:tc>
          <w:tcPr>
            <w:tcW w:w="1944" w:type="pct"/>
          </w:tcPr>
          <w:p w14:paraId="1F095E05"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hint="eastAsia"/>
                <w:kern w:val="2"/>
                <w:sz w:val="21"/>
                <w:szCs w:val="21"/>
                <w:lang w:eastAsia="zh-CN"/>
              </w:rPr>
              <w:t>-</w:t>
            </w:r>
            <w:r>
              <w:rPr>
                <w:rFonts w:ascii="Times New Roman" w:eastAsia="宋体" w:hAnsi="Times New Roman"/>
                <w:kern w:val="2"/>
                <w:sz w:val="21"/>
                <w:szCs w:val="21"/>
                <w:lang w:eastAsia="zh-CN"/>
              </w:rPr>
              <w:t>---</w:t>
            </w:r>
          </w:p>
        </w:tc>
      </w:tr>
      <w:tr w:rsidR="00D0766F" w14:paraId="73122944" w14:textId="77777777">
        <w:trPr>
          <w:jc w:val="center"/>
        </w:trPr>
        <w:tc>
          <w:tcPr>
            <w:tcW w:w="1073" w:type="pct"/>
            <w:vMerge w:val="restart"/>
            <w:vAlign w:val="center"/>
          </w:tcPr>
          <w:p w14:paraId="5C5FBACA"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hint="eastAsia"/>
                <w:kern w:val="2"/>
                <w:sz w:val="21"/>
                <w:szCs w:val="21"/>
                <w:lang w:eastAsia="zh-CN"/>
              </w:rPr>
              <w:t>2</w:t>
            </w:r>
            <w:r>
              <w:rPr>
                <w:rFonts w:ascii="Times New Roman" w:eastAsia="宋体" w:hAnsi="Times New Roman"/>
                <w:kern w:val="2"/>
                <w:sz w:val="21"/>
                <w:szCs w:val="21"/>
                <w:lang w:eastAsia="zh-CN"/>
              </w:rPr>
              <w:t>50</w:t>
            </w:r>
            <w:r>
              <w:rPr>
                <w:rFonts w:ascii="Times New Roman" w:eastAsia="宋体" w:hAnsi="Times New Roman" w:hint="eastAsia"/>
                <w:kern w:val="2"/>
                <w:sz w:val="21"/>
                <w:szCs w:val="21"/>
                <w:lang w:eastAsia="zh-CN"/>
              </w:rPr>
              <w:t>℃拉伸</w:t>
            </w:r>
          </w:p>
        </w:tc>
        <w:tc>
          <w:tcPr>
            <w:tcW w:w="1983" w:type="pct"/>
          </w:tcPr>
          <w:p w14:paraId="5F8DD0FD"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Rm</w:t>
            </w:r>
          </w:p>
        </w:tc>
        <w:tc>
          <w:tcPr>
            <w:tcW w:w="1944" w:type="pct"/>
          </w:tcPr>
          <w:p w14:paraId="5E97728B"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hint="eastAsia"/>
                <w:kern w:val="2"/>
                <w:sz w:val="21"/>
                <w:szCs w:val="21"/>
                <w:lang w:eastAsia="zh-CN"/>
              </w:rPr>
              <w:t>＞</w:t>
            </w:r>
            <w:r>
              <w:rPr>
                <w:rFonts w:ascii="Times New Roman" w:eastAsia="宋体" w:hAnsi="Times New Roman"/>
                <w:kern w:val="2"/>
                <w:sz w:val="21"/>
                <w:szCs w:val="21"/>
                <w:lang w:eastAsia="zh-CN"/>
              </w:rPr>
              <w:t>415 MPa</w:t>
            </w:r>
          </w:p>
        </w:tc>
      </w:tr>
      <w:tr w:rsidR="00D0766F" w14:paraId="79A2E84C" w14:textId="77777777">
        <w:trPr>
          <w:jc w:val="center"/>
        </w:trPr>
        <w:tc>
          <w:tcPr>
            <w:tcW w:w="1073" w:type="pct"/>
            <w:vMerge/>
          </w:tcPr>
          <w:p w14:paraId="1AC60FB0" w14:textId="77777777" w:rsidR="00D0766F" w:rsidRDefault="00D0766F">
            <w:pPr>
              <w:widowControl w:val="0"/>
              <w:spacing w:line="240" w:lineRule="auto"/>
              <w:ind w:firstLineChars="0" w:firstLine="0"/>
              <w:jc w:val="center"/>
              <w:rPr>
                <w:rFonts w:ascii="Times New Roman" w:eastAsia="宋体" w:hAnsi="Times New Roman"/>
                <w:kern w:val="2"/>
                <w:sz w:val="21"/>
                <w:szCs w:val="21"/>
                <w:lang w:eastAsia="zh-CN"/>
              </w:rPr>
            </w:pPr>
          </w:p>
        </w:tc>
        <w:tc>
          <w:tcPr>
            <w:tcW w:w="1983" w:type="pct"/>
          </w:tcPr>
          <w:p w14:paraId="3B54A1B0"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Rp0.2</w:t>
            </w:r>
          </w:p>
        </w:tc>
        <w:tc>
          <w:tcPr>
            <w:tcW w:w="1944" w:type="pct"/>
          </w:tcPr>
          <w:p w14:paraId="38CBB31B"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hint="eastAsia"/>
                <w:kern w:val="2"/>
                <w:sz w:val="21"/>
                <w:szCs w:val="21"/>
                <w:lang w:eastAsia="zh-CN"/>
              </w:rPr>
              <w:t>＞</w:t>
            </w:r>
            <w:r>
              <w:rPr>
                <w:rFonts w:ascii="Times New Roman" w:eastAsia="宋体" w:hAnsi="Times New Roman"/>
                <w:kern w:val="2"/>
                <w:sz w:val="21"/>
                <w:szCs w:val="21"/>
                <w:lang w:eastAsia="zh-CN"/>
              </w:rPr>
              <w:t>135 MPa</w:t>
            </w:r>
          </w:p>
        </w:tc>
      </w:tr>
      <w:tr w:rsidR="00D0766F" w14:paraId="72E060C3" w14:textId="77777777">
        <w:trPr>
          <w:jc w:val="center"/>
        </w:trPr>
        <w:tc>
          <w:tcPr>
            <w:tcW w:w="1073" w:type="pct"/>
            <w:vMerge/>
          </w:tcPr>
          <w:p w14:paraId="79B6B579" w14:textId="77777777" w:rsidR="00D0766F" w:rsidRDefault="00D0766F">
            <w:pPr>
              <w:widowControl w:val="0"/>
              <w:spacing w:line="240" w:lineRule="auto"/>
              <w:ind w:firstLineChars="0" w:firstLine="0"/>
              <w:jc w:val="center"/>
              <w:rPr>
                <w:rFonts w:ascii="Times New Roman" w:eastAsia="宋体" w:hAnsi="Times New Roman"/>
                <w:kern w:val="2"/>
                <w:sz w:val="21"/>
                <w:szCs w:val="21"/>
                <w:lang w:eastAsia="zh-CN"/>
              </w:rPr>
            </w:pPr>
          </w:p>
        </w:tc>
        <w:tc>
          <w:tcPr>
            <w:tcW w:w="1983" w:type="pct"/>
          </w:tcPr>
          <w:p w14:paraId="715CEB8C"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A</w:t>
            </w:r>
          </w:p>
        </w:tc>
        <w:tc>
          <w:tcPr>
            <w:tcW w:w="1944" w:type="pct"/>
          </w:tcPr>
          <w:p w14:paraId="14C55F29"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hint="eastAsia"/>
                <w:kern w:val="2"/>
                <w:sz w:val="21"/>
                <w:szCs w:val="21"/>
                <w:lang w:eastAsia="zh-CN"/>
              </w:rPr>
              <w:t>-</w:t>
            </w:r>
            <w:r>
              <w:rPr>
                <w:rFonts w:ascii="Times New Roman" w:eastAsia="宋体" w:hAnsi="Times New Roman"/>
                <w:kern w:val="2"/>
                <w:sz w:val="21"/>
                <w:szCs w:val="21"/>
                <w:lang w:eastAsia="zh-CN"/>
              </w:rPr>
              <w:t>---</w:t>
            </w:r>
          </w:p>
        </w:tc>
      </w:tr>
      <w:tr w:rsidR="00D0766F" w14:paraId="0CBA8ACD" w14:textId="77777777">
        <w:trPr>
          <w:jc w:val="center"/>
        </w:trPr>
        <w:tc>
          <w:tcPr>
            <w:tcW w:w="3056" w:type="pct"/>
            <w:gridSpan w:val="2"/>
          </w:tcPr>
          <w:p w14:paraId="24ED13E0"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proofErr w:type="gramStart"/>
            <w:r>
              <w:rPr>
                <w:rFonts w:ascii="Times New Roman" w:eastAsia="宋体" w:hAnsi="Times New Roman" w:hint="eastAsia"/>
                <w:kern w:val="2"/>
                <w:sz w:val="21"/>
                <w:szCs w:val="21"/>
                <w:lang w:eastAsia="zh-CN"/>
              </w:rPr>
              <w:t>固溶态</w:t>
            </w:r>
            <w:proofErr w:type="gramEnd"/>
            <w:r>
              <w:rPr>
                <w:rFonts w:ascii="Times New Roman" w:eastAsia="宋体" w:hAnsi="Times New Roman" w:hint="eastAsia"/>
                <w:kern w:val="2"/>
                <w:sz w:val="21"/>
                <w:szCs w:val="21"/>
                <w:lang w:eastAsia="zh-CN"/>
              </w:rPr>
              <w:t>室温冲击</w:t>
            </w:r>
          </w:p>
        </w:tc>
        <w:tc>
          <w:tcPr>
            <w:tcW w:w="1944" w:type="pct"/>
          </w:tcPr>
          <w:p w14:paraId="362035BE"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hint="eastAsia"/>
                <w:kern w:val="2"/>
                <w:sz w:val="21"/>
                <w:szCs w:val="21"/>
                <w:lang w:eastAsia="zh-CN"/>
              </w:rPr>
              <w:t>＞</w:t>
            </w:r>
            <w:r>
              <w:rPr>
                <w:rFonts w:ascii="Times New Roman" w:eastAsia="宋体" w:hAnsi="Times New Roman" w:hint="eastAsia"/>
                <w:kern w:val="2"/>
                <w:sz w:val="21"/>
                <w:szCs w:val="21"/>
                <w:lang w:eastAsia="zh-CN"/>
              </w:rPr>
              <w:t>1</w:t>
            </w:r>
            <w:r>
              <w:rPr>
                <w:rFonts w:ascii="Times New Roman" w:eastAsia="宋体" w:hAnsi="Times New Roman"/>
                <w:kern w:val="2"/>
                <w:sz w:val="21"/>
                <w:szCs w:val="21"/>
                <w:lang w:eastAsia="zh-CN"/>
              </w:rPr>
              <w:t>12J</w:t>
            </w:r>
          </w:p>
        </w:tc>
      </w:tr>
      <w:tr w:rsidR="00D0766F" w14:paraId="056BDE63" w14:textId="77777777">
        <w:trPr>
          <w:jc w:val="center"/>
        </w:trPr>
        <w:tc>
          <w:tcPr>
            <w:tcW w:w="3056" w:type="pct"/>
            <w:gridSpan w:val="2"/>
          </w:tcPr>
          <w:p w14:paraId="6B6B869A"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hint="eastAsia"/>
                <w:kern w:val="2"/>
                <w:sz w:val="21"/>
                <w:szCs w:val="21"/>
                <w:lang w:eastAsia="zh-CN"/>
              </w:rPr>
              <w:t>时效（</w:t>
            </w:r>
            <w:r>
              <w:rPr>
                <w:rFonts w:ascii="Times New Roman" w:eastAsia="宋体" w:hAnsi="Times New Roman" w:hint="eastAsia"/>
                <w:kern w:val="2"/>
                <w:sz w:val="21"/>
                <w:szCs w:val="21"/>
                <w:lang w:eastAsia="zh-CN"/>
              </w:rPr>
              <w:t>7</w:t>
            </w:r>
            <w:r>
              <w:rPr>
                <w:rFonts w:ascii="Times New Roman" w:eastAsia="宋体" w:hAnsi="Times New Roman"/>
                <w:kern w:val="2"/>
                <w:sz w:val="21"/>
                <w:szCs w:val="21"/>
                <w:lang w:eastAsia="zh-CN"/>
              </w:rPr>
              <w:t>50</w:t>
            </w:r>
            <w:r>
              <w:rPr>
                <w:rFonts w:ascii="Times New Roman" w:eastAsia="宋体" w:hAnsi="Times New Roman" w:hint="eastAsia"/>
                <w:kern w:val="2"/>
                <w:sz w:val="21"/>
                <w:szCs w:val="21"/>
                <w:lang w:eastAsia="zh-CN"/>
              </w:rPr>
              <w:t>℃保温</w:t>
            </w:r>
            <w:r>
              <w:rPr>
                <w:rFonts w:ascii="Times New Roman" w:eastAsia="宋体" w:hAnsi="Times New Roman" w:hint="eastAsia"/>
                <w:kern w:val="2"/>
                <w:sz w:val="21"/>
                <w:szCs w:val="21"/>
                <w:lang w:eastAsia="zh-CN"/>
              </w:rPr>
              <w:t>1</w:t>
            </w:r>
            <w:r>
              <w:rPr>
                <w:rFonts w:ascii="Times New Roman" w:eastAsia="宋体" w:hAnsi="Times New Roman"/>
                <w:kern w:val="2"/>
                <w:sz w:val="21"/>
                <w:szCs w:val="21"/>
                <w:lang w:eastAsia="zh-CN"/>
              </w:rPr>
              <w:t>00</w:t>
            </w:r>
            <w:r>
              <w:rPr>
                <w:rFonts w:ascii="Times New Roman" w:eastAsia="宋体" w:hAnsi="Times New Roman" w:hint="eastAsia"/>
                <w:kern w:val="2"/>
                <w:sz w:val="21"/>
                <w:szCs w:val="21"/>
                <w:lang w:eastAsia="zh-CN"/>
              </w:rPr>
              <w:t>小时，空冷）后室温冲击</w:t>
            </w:r>
          </w:p>
        </w:tc>
        <w:tc>
          <w:tcPr>
            <w:tcW w:w="1944" w:type="pct"/>
            <w:vAlign w:val="center"/>
          </w:tcPr>
          <w:p w14:paraId="1717C1A0"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hint="eastAsia"/>
                <w:kern w:val="2"/>
                <w:sz w:val="21"/>
                <w:szCs w:val="21"/>
                <w:lang w:eastAsia="zh-CN"/>
              </w:rPr>
              <w:t>＞</w:t>
            </w:r>
            <w:r>
              <w:rPr>
                <w:rFonts w:ascii="Times New Roman" w:eastAsia="宋体" w:hAnsi="Times New Roman"/>
                <w:kern w:val="2"/>
                <w:sz w:val="21"/>
                <w:szCs w:val="21"/>
                <w:lang w:eastAsia="zh-CN"/>
              </w:rPr>
              <w:t>80J</w:t>
            </w:r>
          </w:p>
        </w:tc>
      </w:tr>
    </w:tbl>
    <w:p w14:paraId="1A6AF7DD" w14:textId="77777777" w:rsidR="00D0766F" w:rsidRDefault="00000000">
      <w:pPr>
        <w:pStyle w:val="afc"/>
        <w:widowControl w:val="0"/>
        <w:numPr>
          <w:ilvl w:val="2"/>
          <w:numId w:val="9"/>
        </w:numPr>
        <w:snapToGrid w:val="0"/>
        <w:spacing w:before="240" w:line="360" w:lineRule="auto"/>
        <w:ind w:firstLineChars="0"/>
        <w:contextualSpacing/>
        <w:jc w:val="both"/>
        <w:outlineLvl w:val="2"/>
        <w:rPr>
          <w:rFonts w:ascii="宋体" w:eastAsia="宋体" w:hAnsi="宋体"/>
          <w:b/>
          <w:bCs/>
          <w:lang w:eastAsia="zh-CN"/>
        </w:rPr>
      </w:pPr>
      <w:bookmarkStart w:id="93" w:name="_Toc158205100"/>
      <w:r>
        <w:rPr>
          <w:rFonts w:ascii="宋体" w:eastAsia="宋体" w:hAnsi="宋体" w:hint="eastAsia"/>
          <w:b/>
          <w:bCs/>
          <w:lang w:eastAsia="zh-CN"/>
        </w:rPr>
        <w:t>无损检测</w:t>
      </w:r>
      <w:bookmarkEnd w:id="93"/>
    </w:p>
    <w:p w14:paraId="14B3A26B" w14:textId="77777777" w:rsidR="00D0766F" w:rsidRDefault="00000000">
      <w:pPr>
        <w:spacing w:line="312" w:lineRule="auto"/>
        <w:ind w:firstLine="480"/>
        <w:jc w:val="both"/>
        <w:rPr>
          <w:rFonts w:ascii="Times New Roman" w:eastAsiaTheme="minorEastAsia" w:hAnsi="Times New Roman"/>
          <w:lang w:eastAsia="zh-CN"/>
        </w:rPr>
      </w:pPr>
      <w:r>
        <w:rPr>
          <w:rFonts w:ascii="Times New Roman" w:eastAsiaTheme="minorEastAsia" w:hAnsi="Times New Roman" w:hint="eastAsia"/>
          <w:lang w:eastAsia="zh-CN"/>
        </w:rPr>
        <w:t>无损检测人员应执行</w:t>
      </w:r>
      <w:r>
        <w:rPr>
          <w:rFonts w:ascii="Times New Roman" w:eastAsiaTheme="minorEastAsia" w:hAnsi="Times New Roman" w:hint="eastAsia"/>
          <w:lang w:eastAsia="zh-CN"/>
        </w:rPr>
        <w:t>ISO9712</w:t>
      </w:r>
      <w:r>
        <w:rPr>
          <w:rFonts w:ascii="Times New Roman" w:eastAsiaTheme="minorEastAsia" w:hAnsi="Times New Roman" w:hint="eastAsia"/>
          <w:lang w:eastAsia="zh-CN"/>
        </w:rPr>
        <w:t>标准或甲方认可的标准取得资质，且在</w:t>
      </w:r>
      <w:r>
        <w:rPr>
          <w:rFonts w:ascii="Times New Roman" w:eastAsiaTheme="minorEastAsia" w:hAnsi="Times New Roman" w:hint="eastAsia"/>
          <w:lang w:eastAsia="zh-CN"/>
        </w:rPr>
        <w:t>ISO9712</w:t>
      </w:r>
      <w:r>
        <w:rPr>
          <w:rFonts w:ascii="Times New Roman" w:eastAsiaTheme="minorEastAsia" w:hAnsi="Times New Roman" w:hint="eastAsia"/>
          <w:lang w:eastAsia="zh-CN"/>
        </w:rPr>
        <w:t>标准规定的范围内从事相应的工作，人员资质文件应附在质量文件中交付采购方。</w:t>
      </w:r>
    </w:p>
    <w:p w14:paraId="215DD807" w14:textId="77777777" w:rsidR="00D0766F" w:rsidRDefault="00000000">
      <w:pPr>
        <w:ind w:firstLine="480"/>
        <w:rPr>
          <w:rFonts w:asciiTheme="minorEastAsia" w:eastAsiaTheme="minorEastAsia" w:hAnsiTheme="minorEastAsia"/>
          <w:lang w:eastAsia="zh-CN"/>
        </w:rPr>
      </w:pPr>
      <w:r>
        <w:rPr>
          <w:rFonts w:asciiTheme="minorEastAsia" w:eastAsiaTheme="minorEastAsia" w:hAnsiTheme="minorEastAsia" w:hint="eastAsia"/>
          <w:lang w:eastAsia="zh-CN"/>
        </w:rPr>
        <w:t>【超声检测】参考RCC-MR 中RMC2400章节和EN 10307标准，对板材开展100%超声检测。板材内部验收等级为EN 10307标准S2等级，板材边缘验收等级为EN 10307标准E3等级。</w:t>
      </w:r>
    </w:p>
    <w:p w14:paraId="2835511F" w14:textId="77777777" w:rsidR="00D0766F" w:rsidRDefault="00000000">
      <w:pPr>
        <w:pStyle w:val="afc"/>
        <w:widowControl w:val="0"/>
        <w:numPr>
          <w:ilvl w:val="1"/>
          <w:numId w:val="4"/>
        </w:numPr>
        <w:snapToGrid w:val="0"/>
        <w:spacing w:before="240" w:line="360" w:lineRule="auto"/>
        <w:ind w:left="0" w:firstLineChars="0" w:firstLine="0"/>
        <w:contextualSpacing/>
        <w:jc w:val="both"/>
        <w:outlineLvl w:val="1"/>
        <w:rPr>
          <w:rFonts w:ascii="Times New Roman" w:eastAsiaTheme="minorEastAsia" w:hAnsi="Times New Roman"/>
          <w:b/>
          <w:bCs/>
          <w:lang w:eastAsia="zh-CN"/>
        </w:rPr>
      </w:pPr>
      <w:bookmarkStart w:id="94" w:name="_Toc158205101"/>
      <w:r>
        <w:rPr>
          <w:rFonts w:ascii="Times New Roman" w:eastAsiaTheme="minorEastAsia" w:hAnsi="Times New Roman" w:hint="eastAsia"/>
          <w:b/>
          <w:bCs/>
          <w:lang w:eastAsia="zh-CN"/>
        </w:rPr>
        <w:t>中子屏蔽块采购要求</w:t>
      </w:r>
      <w:bookmarkEnd w:id="94"/>
    </w:p>
    <w:p w14:paraId="2075DE2B" w14:textId="77777777" w:rsidR="00D0766F" w:rsidRDefault="00D0766F">
      <w:pPr>
        <w:pStyle w:val="afc"/>
        <w:widowControl w:val="0"/>
        <w:numPr>
          <w:ilvl w:val="1"/>
          <w:numId w:val="9"/>
        </w:numPr>
        <w:snapToGrid w:val="0"/>
        <w:spacing w:before="240" w:line="360" w:lineRule="auto"/>
        <w:ind w:firstLineChars="0"/>
        <w:contextualSpacing/>
        <w:jc w:val="both"/>
        <w:outlineLvl w:val="2"/>
        <w:rPr>
          <w:rFonts w:ascii="宋体" w:eastAsia="宋体" w:hAnsi="宋体"/>
          <w:b/>
          <w:bCs/>
          <w:vanish/>
          <w:lang w:eastAsia="zh-CN"/>
        </w:rPr>
      </w:pPr>
      <w:bookmarkStart w:id="95" w:name="_Toc158204872"/>
      <w:bookmarkStart w:id="96" w:name="_Toc158204938"/>
      <w:bookmarkStart w:id="97" w:name="_Toc158205102"/>
      <w:bookmarkEnd w:id="95"/>
      <w:bookmarkEnd w:id="96"/>
      <w:bookmarkEnd w:id="97"/>
    </w:p>
    <w:p w14:paraId="64D8CB2B" w14:textId="77777777" w:rsidR="00D0766F" w:rsidRDefault="00000000">
      <w:pPr>
        <w:pStyle w:val="afc"/>
        <w:widowControl w:val="0"/>
        <w:numPr>
          <w:ilvl w:val="2"/>
          <w:numId w:val="9"/>
        </w:numPr>
        <w:snapToGrid w:val="0"/>
        <w:spacing w:before="240" w:line="360" w:lineRule="auto"/>
        <w:ind w:firstLineChars="0"/>
        <w:contextualSpacing/>
        <w:jc w:val="both"/>
        <w:outlineLvl w:val="2"/>
        <w:rPr>
          <w:rFonts w:ascii="宋体" w:eastAsia="宋体" w:hAnsi="宋体"/>
          <w:b/>
          <w:bCs/>
          <w:lang w:eastAsia="zh-CN"/>
        </w:rPr>
      </w:pPr>
      <w:bookmarkStart w:id="98" w:name="_Toc158205103"/>
      <w:r>
        <w:rPr>
          <w:rFonts w:ascii="宋体" w:eastAsia="宋体" w:hAnsi="宋体" w:hint="eastAsia"/>
          <w:b/>
          <w:bCs/>
          <w:lang w:eastAsia="zh-CN"/>
        </w:rPr>
        <w:t>参考标准</w:t>
      </w:r>
      <w:bookmarkEnd w:id="98"/>
    </w:p>
    <w:p w14:paraId="6BF72F9F" w14:textId="77777777" w:rsidR="00D0766F" w:rsidRDefault="00000000">
      <w:pPr>
        <w:ind w:firstLine="480"/>
        <w:rPr>
          <w:rFonts w:ascii="Times New Roman" w:eastAsiaTheme="minorEastAsia" w:hAnsi="Times New Roman"/>
          <w:lang w:eastAsia="zh-CN"/>
        </w:rPr>
      </w:pPr>
      <w:r>
        <w:rPr>
          <w:rFonts w:ascii="Times New Roman" w:eastAsiaTheme="minorEastAsia" w:hAnsi="Times New Roman"/>
          <w:lang w:eastAsia="zh-CN"/>
        </w:rPr>
        <w:t>ASME, Sec. II, Materials, Part D - Properties, 2001 Edition.</w:t>
      </w:r>
    </w:p>
    <w:p w14:paraId="04EAE266" w14:textId="77777777" w:rsidR="00D0766F" w:rsidRDefault="00000000">
      <w:pPr>
        <w:ind w:firstLine="480"/>
        <w:rPr>
          <w:rFonts w:ascii="Times New Roman" w:eastAsiaTheme="minorEastAsia" w:hAnsi="Times New Roman"/>
          <w:lang w:eastAsia="zh-CN"/>
        </w:rPr>
      </w:pPr>
      <w:r>
        <w:rPr>
          <w:rFonts w:ascii="Times New Roman" w:eastAsiaTheme="minorEastAsia" w:hAnsi="Times New Roman"/>
          <w:lang w:eastAsia="zh-CN"/>
        </w:rPr>
        <w:t>ASME, Section III, Article NB-3000.</w:t>
      </w:r>
    </w:p>
    <w:p w14:paraId="41FC0B71" w14:textId="77777777" w:rsidR="00D0766F" w:rsidRDefault="00000000">
      <w:pPr>
        <w:ind w:firstLine="480"/>
        <w:rPr>
          <w:rFonts w:ascii="Times New Roman" w:eastAsiaTheme="minorEastAsia" w:hAnsi="Times New Roman"/>
          <w:lang w:eastAsia="zh-CN"/>
        </w:rPr>
      </w:pPr>
      <w:r>
        <w:rPr>
          <w:rFonts w:ascii="Times New Roman" w:eastAsiaTheme="minorEastAsia" w:hAnsi="Times New Roman"/>
          <w:lang w:eastAsia="zh-CN"/>
        </w:rPr>
        <w:t>ASTM A 240/A 240M.</w:t>
      </w:r>
    </w:p>
    <w:p w14:paraId="7D4FC437" w14:textId="77777777" w:rsidR="00D0766F" w:rsidRDefault="00000000">
      <w:pPr>
        <w:pStyle w:val="afc"/>
        <w:widowControl w:val="0"/>
        <w:numPr>
          <w:ilvl w:val="2"/>
          <w:numId w:val="9"/>
        </w:numPr>
        <w:snapToGrid w:val="0"/>
        <w:spacing w:before="240" w:line="360" w:lineRule="auto"/>
        <w:ind w:firstLineChars="0"/>
        <w:contextualSpacing/>
        <w:jc w:val="both"/>
        <w:outlineLvl w:val="2"/>
        <w:rPr>
          <w:rFonts w:ascii="宋体" w:eastAsia="宋体" w:hAnsi="宋体"/>
          <w:b/>
          <w:bCs/>
          <w:lang w:eastAsia="zh-CN"/>
        </w:rPr>
      </w:pPr>
      <w:bookmarkStart w:id="99" w:name="_Toc158205104"/>
      <w:r>
        <w:rPr>
          <w:rFonts w:ascii="宋体" w:eastAsia="宋体" w:hAnsi="宋体" w:hint="eastAsia"/>
          <w:b/>
          <w:bCs/>
          <w:lang w:eastAsia="zh-CN"/>
        </w:rPr>
        <w:lastRenderedPageBreak/>
        <w:t>BEST真空室项目指定需求</w:t>
      </w:r>
      <w:bookmarkEnd w:id="99"/>
    </w:p>
    <w:p w14:paraId="78276DD5" w14:textId="77777777" w:rsidR="00D0766F" w:rsidRDefault="00000000">
      <w:pPr>
        <w:ind w:firstLine="480"/>
        <w:rPr>
          <w:rFonts w:ascii="Times New Roman" w:eastAsiaTheme="minorEastAsia" w:hAnsi="Times New Roman"/>
          <w:lang w:eastAsia="zh-CN"/>
        </w:rPr>
      </w:pPr>
      <w:r>
        <w:rPr>
          <w:rFonts w:ascii="Times New Roman" w:eastAsiaTheme="minorEastAsia" w:hAnsi="Times New Roman"/>
          <w:lang w:eastAsia="zh-CN"/>
        </w:rPr>
        <w:t>中子屏蔽块材料牌号为</w:t>
      </w:r>
      <w:r>
        <w:rPr>
          <w:rFonts w:ascii="Times New Roman" w:eastAsiaTheme="minorEastAsia" w:hAnsi="Times New Roman"/>
          <w:lang w:eastAsia="zh-CN"/>
        </w:rPr>
        <w:t xml:space="preserve"> AISI 430</w:t>
      </w:r>
      <w:r>
        <w:rPr>
          <w:rFonts w:ascii="Times New Roman" w:eastAsiaTheme="minorEastAsia" w:hAnsi="Times New Roman"/>
          <w:lang w:eastAsia="zh-CN"/>
        </w:rPr>
        <w:t>，为提供稳定的磁性能（主要是磁通量的饱和），必须进行特殊热处理，热处理工艺可参考</w:t>
      </w:r>
      <w:r>
        <w:rPr>
          <w:rFonts w:ascii="Times New Roman" w:eastAsiaTheme="minorEastAsia" w:hAnsi="Times New Roman"/>
          <w:lang w:eastAsia="zh-CN"/>
        </w:rPr>
        <w:t xml:space="preserve"> ASTM A838/A838M-97</w:t>
      </w:r>
      <w:r>
        <w:rPr>
          <w:rFonts w:ascii="Times New Roman" w:eastAsiaTheme="minorEastAsia" w:hAnsi="Times New Roman"/>
          <w:lang w:eastAsia="zh-CN"/>
        </w:rPr>
        <w:t>。</w:t>
      </w:r>
    </w:p>
    <w:p w14:paraId="1BAD8E53" w14:textId="77777777" w:rsidR="00D0766F" w:rsidRDefault="00000000">
      <w:pPr>
        <w:ind w:firstLine="480"/>
        <w:rPr>
          <w:rFonts w:ascii="Times New Roman" w:eastAsiaTheme="minorEastAsia" w:hAnsi="Times New Roman"/>
          <w:lang w:eastAsia="zh-CN"/>
        </w:rPr>
      </w:pPr>
      <w:r>
        <w:rPr>
          <w:rFonts w:ascii="Times New Roman" w:eastAsiaTheme="minorEastAsia" w:hAnsi="Times New Roman"/>
          <w:lang w:eastAsia="zh-CN"/>
        </w:rPr>
        <w:t>推荐热处理工艺：</w:t>
      </w:r>
    </w:p>
    <w:p w14:paraId="6C39C910" w14:textId="77777777" w:rsidR="00D0766F" w:rsidRDefault="00000000">
      <w:pPr>
        <w:pStyle w:val="afc"/>
        <w:numPr>
          <w:ilvl w:val="0"/>
          <w:numId w:val="11"/>
        </w:numPr>
        <w:ind w:firstLineChars="0"/>
        <w:rPr>
          <w:rFonts w:ascii="Times New Roman" w:eastAsiaTheme="minorEastAsia" w:hAnsi="Times New Roman"/>
          <w:lang w:eastAsia="zh-CN"/>
        </w:rPr>
      </w:pPr>
      <w:r>
        <w:rPr>
          <w:rFonts w:ascii="Times New Roman" w:eastAsiaTheme="minorEastAsia" w:hAnsi="Times New Roman"/>
          <w:lang w:eastAsia="zh-CN"/>
        </w:rPr>
        <w:t>气氛环境：高真空或非常干燥的氢气</w:t>
      </w:r>
    </w:p>
    <w:p w14:paraId="7FE34C84" w14:textId="77777777" w:rsidR="00D0766F" w:rsidRDefault="00000000">
      <w:pPr>
        <w:pStyle w:val="afc"/>
        <w:numPr>
          <w:ilvl w:val="0"/>
          <w:numId w:val="11"/>
        </w:numPr>
        <w:ind w:firstLineChars="0"/>
        <w:rPr>
          <w:rFonts w:ascii="Times New Roman" w:eastAsiaTheme="minorEastAsia" w:hAnsi="Times New Roman"/>
          <w:lang w:eastAsia="zh-CN"/>
        </w:rPr>
      </w:pPr>
      <w:r>
        <w:rPr>
          <w:rFonts w:ascii="Times New Roman" w:eastAsiaTheme="minorEastAsia" w:hAnsi="Times New Roman"/>
          <w:lang w:eastAsia="zh-CN"/>
        </w:rPr>
        <w:t>815±25℃</w:t>
      </w:r>
      <w:r>
        <w:rPr>
          <w:rFonts w:ascii="Times New Roman" w:eastAsiaTheme="minorEastAsia" w:hAnsi="Times New Roman"/>
          <w:lang w:eastAsia="zh-CN"/>
        </w:rPr>
        <w:t>下保温</w:t>
      </w:r>
      <w:r>
        <w:rPr>
          <w:rFonts w:ascii="Times New Roman" w:eastAsiaTheme="minorEastAsia" w:hAnsi="Times New Roman"/>
          <w:lang w:eastAsia="zh-CN"/>
        </w:rPr>
        <w:t xml:space="preserve"> 2 </w:t>
      </w:r>
      <w:r>
        <w:rPr>
          <w:rFonts w:ascii="Times New Roman" w:eastAsiaTheme="minorEastAsia" w:hAnsi="Times New Roman"/>
          <w:lang w:eastAsia="zh-CN"/>
        </w:rPr>
        <w:t>小时，</w:t>
      </w:r>
      <w:proofErr w:type="gramStart"/>
      <w:r>
        <w:rPr>
          <w:rFonts w:ascii="Times New Roman" w:eastAsiaTheme="minorEastAsia" w:hAnsi="Times New Roman"/>
          <w:lang w:eastAsia="zh-CN"/>
        </w:rPr>
        <w:t>炉冷</w:t>
      </w:r>
      <w:proofErr w:type="gramEnd"/>
      <w:r>
        <w:rPr>
          <w:rFonts w:ascii="Times New Roman" w:eastAsiaTheme="minorEastAsia" w:hAnsi="Times New Roman"/>
          <w:lang w:eastAsia="zh-CN"/>
        </w:rPr>
        <w:t xml:space="preserve"> 50-100℃/h </w:t>
      </w:r>
      <w:r>
        <w:rPr>
          <w:rFonts w:ascii="Times New Roman" w:eastAsiaTheme="minorEastAsia" w:hAnsi="Times New Roman"/>
          <w:lang w:eastAsia="zh-CN"/>
        </w:rPr>
        <w:t>至</w:t>
      </w:r>
      <w:r>
        <w:rPr>
          <w:rFonts w:ascii="Times New Roman" w:eastAsiaTheme="minorEastAsia" w:hAnsi="Times New Roman"/>
          <w:lang w:eastAsia="zh-CN"/>
        </w:rPr>
        <w:t xml:space="preserve"> 400℃</w:t>
      </w:r>
      <w:r>
        <w:rPr>
          <w:rFonts w:ascii="Times New Roman" w:eastAsiaTheme="minorEastAsia" w:hAnsi="Times New Roman"/>
          <w:lang w:eastAsia="zh-CN"/>
        </w:rPr>
        <w:t>，然后以任何方便的速度冷却至室温。</w:t>
      </w:r>
    </w:p>
    <w:p w14:paraId="4DFB5EC3" w14:textId="77777777" w:rsidR="00D0766F" w:rsidRDefault="00000000">
      <w:pPr>
        <w:ind w:firstLine="480"/>
        <w:rPr>
          <w:rFonts w:ascii="Times New Roman" w:eastAsiaTheme="minorEastAsia" w:hAnsi="Times New Roman"/>
          <w:b/>
          <w:bCs/>
          <w:sz w:val="21"/>
          <w:szCs w:val="21"/>
          <w:lang w:eastAsia="zh-CN" w:bidi="ar"/>
        </w:rPr>
      </w:pPr>
      <w:r>
        <w:rPr>
          <w:rFonts w:ascii="Times New Roman" w:eastAsiaTheme="minorEastAsia" w:hAnsi="Times New Roman"/>
          <w:lang w:eastAsia="zh-CN"/>
        </w:rPr>
        <w:t xml:space="preserve">ASTM </w:t>
      </w:r>
      <w:r>
        <w:rPr>
          <w:rFonts w:ascii="Times New Roman" w:eastAsiaTheme="minorEastAsia" w:hAnsi="Times New Roman"/>
          <w:lang w:eastAsia="zh-CN"/>
        </w:rPr>
        <w:t>规范</w:t>
      </w:r>
      <w:r>
        <w:rPr>
          <w:rFonts w:ascii="Times New Roman" w:eastAsiaTheme="minorEastAsia" w:hAnsi="Times New Roman"/>
          <w:lang w:eastAsia="zh-CN"/>
        </w:rPr>
        <w:t xml:space="preserve"> A 240/A 240M-99a </w:t>
      </w:r>
      <w:r>
        <w:rPr>
          <w:rFonts w:ascii="Times New Roman" w:eastAsiaTheme="minorEastAsia" w:hAnsi="Times New Roman"/>
          <w:lang w:eastAsia="zh-CN"/>
        </w:rPr>
        <w:t>中规定的</w:t>
      </w:r>
      <w:r>
        <w:rPr>
          <w:rFonts w:ascii="Times New Roman" w:eastAsiaTheme="minorEastAsia" w:hAnsi="Times New Roman"/>
          <w:lang w:eastAsia="zh-CN"/>
        </w:rPr>
        <w:t xml:space="preserve"> AISI 430 </w:t>
      </w:r>
      <w:r>
        <w:rPr>
          <w:rFonts w:ascii="Times New Roman" w:eastAsiaTheme="minorEastAsia" w:hAnsi="Times New Roman"/>
          <w:lang w:eastAsia="zh-CN"/>
        </w:rPr>
        <w:t>钢的成分如下表所示</w:t>
      </w:r>
      <w:r>
        <w:rPr>
          <w:rFonts w:ascii="Times New Roman" w:eastAsiaTheme="minorEastAsia" w:hAnsi="Times New Roman" w:hint="eastAsia"/>
          <w:lang w:eastAsia="zh-CN"/>
        </w:rPr>
        <w:t>，</w:t>
      </w:r>
      <w:r>
        <w:rPr>
          <w:rFonts w:ascii="Times New Roman" w:eastAsiaTheme="minorEastAsia" w:hAnsi="Times New Roman" w:hint="eastAsia"/>
          <w:lang w:eastAsia="zh-CN"/>
        </w:rPr>
        <w:t>Co</w:t>
      </w:r>
      <w:r>
        <w:rPr>
          <w:rFonts w:ascii="Times New Roman" w:eastAsiaTheme="minorEastAsia" w:hAnsi="Times New Roman" w:hint="eastAsia"/>
          <w:lang w:eastAsia="zh-CN"/>
        </w:rPr>
        <w:t>、</w:t>
      </w:r>
      <w:r>
        <w:rPr>
          <w:rFonts w:ascii="Times New Roman" w:eastAsiaTheme="minorEastAsia" w:hAnsi="Times New Roman" w:hint="eastAsia"/>
          <w:lang w:eastAsia="zh-CN"/>
        </w:rPr>
        <w:t>Nb</w:t>
      </w:r>
      <w:r>
        <w:rPr>
          <w:rFonts w:ascii="Times New Roman" w:eastAsiaTheme="minorEastAsia" w:hAnsi="Times New Roman" w:hint="eastAsia"/>
          <w:lang w:eastAsia="zh-CN"/>
        </w:rPr>
        <w:t>含量需满足下表需求</w:t>
      </w:r>
      <w:r>
        <w:rPr>
          <w:rFonts w:ascii="Times New Roman" w:eastAsiaTheme="minorEastAsia" w:hAnsi="Times New Roman"/>
          <w:lang w:eastAsia="zh-CN"/>
        </w:rPr>
        <w:t>。</w:t>
      </w:r>
    </w:p>
    <w:p w14:paraId="3F6F2D97" w14:textId="77777777" w:rsidR="00D0766F" w:rsidRDefault="00000000">
      <w:pPr>
        <w:adjustRightInd w:val="0"/>
        <w:snapToGrid w:val="0"/>
        <w:spacing w:beforeLines="50" w:before="163" w:afterLines="50" w:after="163" w:line="300" w:lineRule="auto"/>
        <w:ind w:firstLine="422"/>
        <w:jc w:val="center"/>
        <w:rPr>
          <w:rFonts w:ascii="Times New Roman" w:eastAsiaTheme="minorEastAsia" w:hAnsi="Times New Roman"/>
          <w:b/>
          <w:bCs/>
          <w:sz w:val="21"/>
          <w:szCs w:val="21"/>
          <w:lang w:eastAsia="zh-CN" w:bidi="ar"/>
        </w:rPr>
      </w:pPr>
      <w:r>
        <w:rPr>
          <w:rFonts w:ascii="Times New Roman" w:eastAsiaTheme="minorEastAsia" w:hAnsi="Times New Roman" w:hint="eastAsia"/>
          <w:b/>
          <w:bCs/>
          <w:sz w:val="21"/>
          <w:szCs w:val="21"/>
          <w:lang w:eastAsia="zh-CN" w:bidi="ar"/>
        </w:rPr>
        <w:t>表</w:t>
      </w:r>
      <w:r>
        <w:rPr>
          <w:rFonts w:ascii="Times New Roman" w:eastAsiaTheme="minorEastAsia" w:hAnsi="Times New Roman" w:hint="eastAsia"/>
          <w:b/>
          <w:bCs/>
          <w:sz w:val="21"/>
          <w:szCs w:val="21"/>
          <w:lang w:eastAsia="zh-CN" w:bidi="ar"/>
        </w:rPr>
        <w:t>6.3-1  AISI430</w:t>
      </w:r>
      <w:r>
        <w:rPr>
          <w:rFonts w:ascii="Times New Roman" w:eastAsiaTheme="minorEastAsia" w:hAnsi="Times New Roman" w:hint="eastAsia"/>
          <w:b/>
          <w:bCs/>
          <w:sz w:val="21"/>
          <w:szCs w:val="21"/>
          <w:lang w:eastAsia="zh-CN" w:bidi="ar"/>
        </w:rPr>
        <w:t>钢化学成分要求一览表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4A0" w:firstRow="1" w:lastRow="0" w:firstColumn="1" w:lastColumn="0" w:noHBand="0" w:noVBand="1"/>
      </w:tblPr>
      <w:tblGrid>
        <w:gridCol w:w="2549"/>
        <w:gridCol w:w="1701"/>
        <w:gridCol w:w="2288"/>
      </w:tblGrid>
      <w:tr w:rsidR="00381165" w:rsidRPr="00381165" w14:paraId="6EECE8FD" w14:textId="77777777">
        <w:trPr>
          <w:cantSplit/>
          <w:jc w:val="center"/>
        </w:trPr>
        <w:tc>
          <w:tcPr>
            <w:tcW w:w="2549" w:type="dxa"/>
            <w:tcBorders>
              <w:top w:val="single" w:sz="2" w:space="0" w:color="auto"/>
              <w:left w:val="single" w:sz="2" w:space="0" w:color="auto"/>
              <w:bottom w:val="single" w:sz="2" w:space="0" w:color="auto"/>
              <w:right w:val="single" w:sz="2" w:space="0" w:color="auto"/>
            </w:tcBorders>
          </w:tcPr>
          <w:p w14:paraId="2734D006" w14:textId="77777777" w:rsidR="00D0766F" w:rsidRPr="00381165" w:rsidRDefault="00000000">
            <w:pPr>
              <w:widowControl w:val="0"/>
              <w:spacing w:line="240" w:lineRule="auto"/>
              <w:ind w:firstLineChars="0" w:firstLine="0"/>
              <w:jc w:val="center"/>
              <w:rPr>
                <w:rFonts w:ascii="Times New Roman" w:eastAsia="宋体" w:hAnsi="Times New Roman"/>
                <w:b/>
                <w:bCs/>
                <w:kern w:val="2"/>
                <w:sz w:val="21"/>
                <w:szCs w:val="21"/>
                <w:lang w:eastAsia="zh-CN"/>
              </w:rPr>
            </w:pPr>
            <w:r w:rsidRPr="00381165">
              <w:rPr>
                <w:rFonts w:ascii="Times New Roman" w:eastAsia="宋体" w:hAnsi="Times New Roman" w:hint="eastAsia"/>
                <w:b/>
                <w:bCs/>
                <w:kern w:val="2"/>
                <w:sz w:val="21"/>
                <w:szCs w:val="21"/>
                <w:lang w:eastAsia="zh-CN"/>
              </w:rPr>
              <w:t>元素</w:t>
            </w:r>
          </w:p>
        </w:tc>
        <w:tc>
          <w:tcPr>
            <w:tcW w:w="3989" w:type="dxa"/>
            <w:gridSpan w:val="2"/>
            <w:tcBorders>
              <w:top w:val="single" w:sz="2" w:space="0" w:color="auto"/>
              <w:left w:val="single" w:sz="2" w:space="0" w:color="auto"/>
              <w:bottom w:val="single" w:sz="2" w:space="0" w:color="auto"/>
              <w:right w:val="single" w:sz="2" w:space="0" w:color="auto"/>
            </w:tcBorders>
          </w:tcPr>
          <w:p w14:paraId="301D4BAD" w14:textId="77777777" w:rsidR="00D0766F" w:rsidRPr="00381165" w:rsidRDefault="00000000">
            <w:pPr>
              <w:widowControl w:val="0"/>
              <w:spacing w:line="240" w:lineRule="auto"/>
              <w:ind w:firstLineChars="0" w:firstLine="0"/>
              <w:jc w:val="center"/>
              <w:rPr>
                <w:rFonts w:ascii="Times New Roman" w:eastAsia="宋体" w:hAnsi="Times New Roman"/>
                <w:b/>
                <w:bCs/>
                <w:kern w:val="2"/>
                <w:sz w:val="21"/>
                <w:szCs w:val="21"/>
                <w:lang w:eastAsia="zh-CN"/>
              </w:rPr>
            </w:pPr>
            <w:r w:rsidRPr="00381165">
              <w:rPr>
                <w:rFonts w:ascii="Times New Roman" w:eastAsia="宋体" w:hAnsi="Times New Roman" w:hint="eastAsia"/>
                <w:b/>
                <w:bCs/>
                <w:kern w:val="2"/>
                <w:sz w:val="21"/>
                <w:szCs w:val="21"/>
                <w:lang w:eastAsia="zh-CN"/>
              </w:rPr>
              <w:t>元素含量</w:t>
            </w:r>
            <w:r w:rsidRPr="00381165">
              <w:rPr>
                <w:rFonts w:ascii="Times New Roman" w:eastAsia="宋体" w:hAnsi="Times New Roman"/>
                <w:b/>
                <w:bCs/>
                <w:kern w:val="2"/>
                <w:sz w:val="21"/>
                <w:szCs w:val="21"/>
                <w:lang w:eastAsia="zh-CN"/>
              </w:rPr>
              <w:t>wt.%</w:t>
            </w:r>
          </w:p>
        </w:tc>
      </w:tr>
      <w:tr w:rsidR="00381165" w:rsidRPr="00381165" w14:paraId="1EC3F6F4" w14:textId="77777777">
        <w:trPr>
          <w:cantSplit/>
          <w:jc w:val="center"/>
        </w:trPr>
        <w:tc>
          <w:tcPr>
            <w:tcW w:w="2549" w:type="dxa"/>
            <w:tcBorders>
              <w:top w:val="single" w:sz="2" w:space="0" w:color="auto"/>
              <w:left w:val="single" w:sz="2" w:space="0" w:color="auto"/>
              <w:bottom w:val="single" w:sz="2" w:space="0" w:color="auto"/>
              <w:right w:val="single" w:sz="2" w:space="0" w:color="auto"/>
            </w:tcBorders>
          </w:tcPr>
          <w:p w14:paraId="11B31425" w14:textId="77777777" w:rsidR="00D0766F" w:rsidRPr="00381165" w:rsidRDefault="00D0766F">
            <w:pPr>
              <w:widowControl w:val="0"/>
              <w:spacing w:line="240" w:lineRule="auto"/>
              <w:ind w:firstLineChars="0" w:firstLine="0"/>
              <w:jc w:val="center"/>
              <w:rPr>
                <w:rFonts w:ascii="Times New Roman" w:eastAsia="宋体" w:hAnsi="Times New Roman"/>
                <w:kern w:val="2"/>
                <w:sz w:val="21"/>
                <w:szCs w:val="21"/>
                <w:lang w:eastAsia="zh-CN"/>
              </w:rPr>
            </w:pPr>
          </w:p>
        </w:tc>
        <w:tc>
          <w:tcPr>
            <w:tcW w:w="1701" w:type="dxa"/>
            <w:tcBorders>
              <w:top w:val="single" w:sz="2" w:space="0" w:color="auto"/>
              <w:left w:val="single" w:sz="2" w:space="0" w:color="auto"/>
              <w:bottom w:val="single" w:sz="2" w:space="0" w:color="auto"/>
              <w:right w:val="single" w:sz="2" w:space="0" w:color="auto"/>
            </w:tcBorders>
          </w:tcPr>
          <w:p w14:paraId="1E188804" w14:textId="77777777" w:rsidR="00D0766F" w:rsidRPr="00381165" w:rsidRDefault="00000000">
            <w:pPr>
              <w:widowControl w:val="0"/>
              <w:spacing w:line="240" w:lineRule="auto"/>
              <w:ind w:firstLineChars="0" w:firstLine="0"/>
              <w:jc w:val="center"/>
              <w:rPr>
                <w:rFonts w:ascii="Times New Roman" w:eastAsia="宋体" w:hAnsi="Times New Roman"/>
                <w:kern w:val="2"/>
                <w:sz w:val="21"/>
                <w:szCs w:val="21"/>
                <w:lang w:eastAsia="zh-CN"/>
              </w:rPr>
            </w:pPr>
            <w:r w:rsidRPr="00381165">
              <w:rPr>
                <w:rFonts w:ascii="Times New Roman" w:eastAsia="宋体" w:hAnsi="Times New Roman"/>
                <w:kern w:val="2"/>
                <w:sz w:val="21"/>
                <w:szCs w:val="21"/>
                <w:lang w:eastAsia="zh-CN"/>
              </w:rPr>
              <w:t>Min.</w:t>
            </w:r>
          </w:p>
        </w:tc>
        <w:tc>
          <w:tcPr>
            <w:tcW w:w="2288" w:type="dxa"/>
            <w:tcBorders>
              <w:top w:val="single" w:sz="2" w:space="0" w:color="auto"/>
              <w:left w:val="single" w:sz="2" w:space="0" w:color="auto"/>
              <w:bottom w:val="single" w:sz="2" w:space="0" w:color="auto"/>
              <w:right w:val="single" w:sz="2" w:space="0" w:color="auto"/>
            </w:tcBorders>
          </w:tcPr>
          <w:p w14:paraId="2E26BA40" w14:textId="77777777" w:rsidR="00D0766F" w:rsidRPr="00381165" w:rsidRDefault="00000000">
            <w:pPr>
              <w:widowControl w:val="0"/>
              <w:spacing w:line="240" w:lineRule="auto"/>
              <w:ind w:firstLineChars="0" w:firstLine="0"/>
              <w:jc w:val="center"/>
              <w:rPr>
                <w:rFonts w:ascii="Times New Roman" w:eastAsia="宋体" w:hAnsi="Times New Roman"/>
                <w:kern w:val="2"/>
                <w:sz w:val="21"/>
                <w:szCs w:val="21"/>
                <w:lang w:eastAsia="zh-CN"/>
              </w:rPr>
            </w:pPr>
            <w:r w:rsidRPr="00381165">
              <w:rPr>
                <w:rFonts w:ascii="Times New Roman" w:eastAsia="宋体" w:hAnsi="Times New Roman"/>
                <w:kern w:val="2"/>
                <w:sz w:val="21"/>
                <w:szCs w:val="21"/>
                <w:lang w:eastAsia="zh-CN"/>
              </w:rPr>
              <w:t>Max.</w:t>
            </w:r>
          </w:p>
        </w:tc>
      </w:tr>
      <w:tr w:rsidR="00381165" w:rsidRPr="00381165" w14:paraId="0030CBB4" w14:textId="77777777">
        <w:trPr>
          <w:cantSplit/>
          <w:jc w:val="center"/>
        </w:trPr>
        <w:tc>
          <w:tcPr>
            <w:tcW w:w="2549" w:type="dxa"/>
            <w:tcBorders>
              <w:top w:val="single" w:sz="2" w:space="0" w:color="auto"/>
              <w:left w:val="single" w:sz="2" w:space="0" w:color="auto"/>
              <w:bottom w:val="single" w:sz="2" w:space="0" w:color="auto"/>
              <w:right w:val="single" w:sz="2" w:space="0" w:color="auto"/>
            </w:tcBorders>
          </w:tcPr>
          <w:p w14:paraId="5EE5AFFA" w14:textId="77777777" w:rsidR="00D0766F" w:rsidRPr="00381165" w:rsidRDefault="00000000">
            <w:pPr>
              <w:widowControl w:val="0"/>
              <w:spacing w:line="240" w:lineRule="auto"/>
              <w:ind w:firstLineChars="0" w:firstLine="0"/>
              <w:jc w:val="center"/>
              <w:rPr>
                <w:rFonts w:ascii="Times New Roman" w:eastAsia="宋体" w:hAnsi="Times New Roman"/>
                <w:kern w:val="2"/>
                <w:sz w:val="21"/>
                <w:szCs w:val="21"/>
                <w:lang w:eastAsia="zh-CN"/>
              </w:rPr>
            </w:pPr>
            <w:r w:rsidRPr="00381165">
              <w:rPr>
                <w:rFonts w:ascii="Times New Roman" w:eastAsia="宋体" w:hAnsi="Times New Roman"/>
                <w:kern w:val="2"/>
                <w:sz w:val="21"/>
                <w:szCs w:val="21"/>
                <w:lang w:eastAsia="zh-CN"/>
              </w:rPr>
              <w:t>C</w:t>
            </w:r>
          </w:p>
        </w:tc>
        <w:tc>
          <w:tcPr>
            <w:tcW w:w="1701" w:type="dxa"/>
            <w:tcBorders>
              <w:top w:val="single" w:sz="2" w:space="0" w:color="auto"/>
              <w:left w:val="single" w:sz="2" w:space="0" w:color="auto"/>
              <w:bottom w:val="single" w:sz="2" w:space="0" w:color="auto"/>
              <w:right w:val="single" w:sz="2" w:space="0" w:color="auto"/>
            </w:tcBorders>
          </w:tcPr>
          <w:p w14:paraId="2C9CF2A6" w14:textId="77777777" w:rsidR="00D0766F" w:rsidRPr="00381165" w:rsidRDefault="00D0766F">
            <w:pPr>
              <w:widowControl w:val="0"/>
              <w:tabs>
                <w:tab w:val="left" w:pos="800"/>
              </w:tabs>
              <w:spacing w:line="240" w:lineRule="auto"/>
              <w:ind w:firstLineChars="0" w:firstLine="0"/>
              <w:jc w:val="center"/>
              <w:rPr>
                <w:rFonts w:ascii="Times New Roman" w:eastAsia="宋体" w:hAnsi="Times New Roman"/>
                <w:kern w:val="2"/>
                <w:sz w:val="21"/>
                <w:szCs w:val="21"/>
                <w:lang w:eastAsia="zh-CN"/>
              </w:rPr>
            </w:pPr>
          </w:p>
        </w:tc>
        <w:tc>
          <w:tcPr>
            <w:tcW w:w="2288" w:type="dxa"/>
            <w:tcBorders>
              <w:top w:val="single" w:sz="2" w:space="0" w:color="auto"/>
              <w:left w:val="single" w:sz="2" w:space="0" w:color="auto"/>
              <w:bottom w:val="single" w:sz="2" w:space="0" w:color="auto"/>
              <w:right w:val="single" w:sz="2" w:space="0" w:color="auto"/>
            </w:tcBorders>
          </w:tcPr>
          <w:p w14:paraId="1C158234" w14:textId="77777777" w:rsidR="00D0766F" w:rsidRPr="00381165" w:rsidRDefault="00000000">
            <w:pPr>
              <w:widowControl w:val="0"/>
              <w:spacing w:line="240" w:lineRule="auto"/>
              <w:ind w:firstLineChars="0" w:firstLine="0"/>
              <w:jc w:val="center"/>
              <w:rPr>
                <w:rFonts w:ascii="Times New Roman" w:eastAsia="宋体" w:hAnsi="Times New Roman"/>
                <w:kern w:val="2"/>
                <w:sz w:val="21"/>
                <w:szCs w:val="21"/>
                <w:lang w:eastAsia="zh-CN"/>
              </w:rPr>
            </w:pPr>
            <w:r w:rsidRPr="00381165">
              <w:rPr>
                <w:rFonts w:ascii="Times New Roman" w:eastAsia="宋体" w:hAnsi="Times New Roman"/>
                <w:kern w:val="2"/>
                <w:sz w:val="21"/>
                <w:szCs w:val="21"/>
                <w:lang w:eastAsia="zh-CN"/>
              </w:rPr>
              <w:t>0.12</w:t>
            </w:r>
          </w:p>
        </w:tc>
      </w:tr>
      <w:tr w:rsidR="00381165" w:rsidRPr="00381165" w14:paraId="1D4C79C2" w14:textId="77777777">
        <w:trPr>
          <w:cantSplit/>
          <w:jc w:val="center"/>
        </w:trPr>
        <w:tc>
          <w:tcPr>
            <w:tcW w:w="2549" w:type="dxa"/>
            <w:tcBorders>
              <w:top w:val="single" w:sz="2" w:space="0" w:color="auto"/>
              <w:left w:val="single" w:sz="2" w:space="0" w:color="auto"/>
              <w:bottom w:val="single" w:sz="2" w:space="0" w:color="auto"/>
              <w:right w:val="single" w:sz="2" w:space="0" w:color="auto"/>
            </w:tcBorders>
          </w:tcPr>
          <w:p w14:paraId="6B035E74" w14:textId="77777777" w:rsidR="00D0766F" w:rsidRPr="00381165" w:rsidRDefault="00000000">
            <w:pPr>
              <w:widowControl w:val="0"/>
              <w:spacing w:line="240" w:lineRule="auto"/>
              <w:ind w:firstLineChars="0" w:firstLine="0"/>
              <w:jc w:val="center"/>
              <w:rPr>
                <w:rFonts w:ascii="Times New Roman" w:eastAsia="宋体" w:hAnsi="Times New Roman"/>
                <w:kern w:val="2"/>
                <w:sz w:val="21"/>
                <w:szCs w:val="21"/>
                <w:lang w:eastAsia="zh-CN"/>
              </w:rPr>
            </w:pPr>
            <w:r w:rsidRPr="00381165">
              <w:rPr>
                <w:rFonts w:ascii="Times New Roman" w:eastAsia="宋体" w:hAnsi="Times New Roman"/>
                <w:kern w:val="2"/>
                <w:sz w:val="21"/>
                <w:szCs w:val="21"/>
                <w:lang w:eastAsia="zh-CN"/>
              </w:rPr>
              <w:t>Mn</w:t>
            </w:r>
          </w:p>
        </w:tc>
        <w:tc>
          <w:tcPr>
            <w:tcW w:w="1701" w:type="dxa"/>
            <w:tcBorders>
              <w:top w:val="single" w:sz="2" w:space="0" w:color="auto"/>
              <w:left w:val="single" w:sz="2" w:space="0" w:color="auto"/>
              <w:bottom w:val="single" w:sz="2" w:space="0" w:color="auto"/>
              <w:right w:val="single" w:sz="2" w:space="0" w:color="auto"/>
            </w:tcBorders>
          </w:tcPr>
          <w:p w14:paraId="7B4B6C78" w14:textId="77777777" w:rsidR="00D0766F" w:rsidRPr="00381165" w:rsidRDefault="00D0766F">
            <w:pPr>
              <w:widowControl w:val="0"/>
              <w:tabs>
                <w:tab w:val="left" w:pos="800"/>
              </w:tabs>
              <w:spacing w:line="240" w:lineRule="auto"/>
              <w:ind w:firstLineChars="0" w:firstLine="0"/>
              <w:jc w:val="center"/>
              <w:rPr>
                <w:rFonts w:ascii="Times New Roman" w:eastAsia="宋体" w:hAnsi="Times New Roman"/>
                <w:kern w:val="2"/>
                <w:sz w:val="21"/>
                <w:szCs w:val="21"/>
                <w:lang w:eastAsia="zh-CN"/>
              </w:rPr>
            </w:pPr>
          </w:p>
        </w:tc>
        <w:tc>
          <w:tcPr>
            <w:tcW w:w="2288" w:type="dxa"/>
            <w:tcBorders>
              <w:top w:val="single" w:sz="2" w:space="0" w:color="auto"/>
              <w:left w:val="single" w:sz="2" w:space="0" w:color="auto"/>
              <w:bottom w:val="single" w:sz="2" w:space="0" w:color="auto"/>
              <w:right w:val="single" w:sz="2" w:space="0" w:color="auto"/>
            </w:tcBorders>
          </w:tcPr>
          <w:p w14:paraId="178D2837" w14:textId="77777777" w:rsidR="00D0766F" w:rsidRPr="00381165" w:rsidRDefault="00000000">
            <w:pPr>
              <w:widowControl w:val="0"/>
              <w:spacing w:line="240" w:lineRule="auto"/>
              <w:ind w:firstLineChars="0" w:firstLine="0"/>
              <w:jc w:val="center"/>
              <w:rPr>
                <w:rFonts w:ascii="Times New Roman" w:eastAsia="宋体" w:hAnsi="Times New Roman"/>
                <w:kern w:val="2"/>
                <w:sz w:val="21"/>
                <w:szCs w:val="21"/>
                <w:lang w:eastAsia="zh-CN"/>
              </w:rPr>
            </w:pPr>
            <w:r w:rsidRPr="00381165">
              <w:rPr>
                <w:rFonts w:ascii="Times New Roman" w:eastAsia="宋体" w:hAnsi="Times New Roman"/>
                <w:kern w:val="2"/>
                <w:sz w:val="21"/>
                <w:szCs w:val="21"/>
                <w:lang w:eastAsia="zh-CN"/>
              </w:rPr>
              <w:t>1.0</w:t>
            </w:r>
          </w:p>
        </w:tc>
      </w:tr>
      <w:tr w:rsidR="00381165" w:rsidRPr="00381165" w14:paraId="4C44E7B1" w14:textId="77777777">
        <w:trPr>
          <w:cantSplit/>
          <w:jc w:val="center"/>
        </w:trPr>
        <w:tc>
          <w:tcPr>
            <w:tcW w:w="2549" w:type="dxa"/>
            <w:tcBorders>
              <w:top w:val="single" w:sz="2" w:space="0" w:color="auto"/>
              <w:left w:val="single" w:sz="2" w:space="0" w:color="auto"/>
              <w:bottom w:val="single" w:sz="2" w:space="0" w:color="auto"/>
              <w:right w:val="single" w:sz="2" w:space="0" w:color="auto"/>
            </w:tcBorders>
          </w:tcPr>
          <w:p w14:paraId="19E7CEA9" w14:textId="77777777" w:rsidR="00D0766F" w:rsidRPr="00381165" w:rsidRDefault="00000000">
            <w:pPr>
              <w:widowControl w:val="0"/>
              <w:spacing w:line="240" w:lineRule="auto"/>
              <w:ind w:firstLineChars="0" w:firstLine="0"/>
              <w:jc w:val="center"/>
              <w:rPr>
                <w:rFonts w:ascii="Times New Roman" w:eastAsia="宋体" w:hAnsi="Times New Roman"/>
                <w:kern w:val="2"/>
                <w:sz w:val="21"/>
                <w:szCs w:val="21"/>
                <w:lang w:eastAsia="zh-CN"/>
              </w:rPr>
            </w:pPr>
            <w:r w:rsidRPr="00381165">
              <w:rPr>
                <w:rFonts w:ascii="Times New Roman" w:eastAsia="宋体" w:hAnsi="Times New Roman"/>
                <w:kern w:val="2"/>
                <w:sz w:val="21"/>
                <w:szCs w:val="21"/>
                <w:lang w:eastAsia="zh-CN"/>
              </w:rPr>
              <w:t>P</w:t>
            </w:r>
          </w:p>
        </w:tc>
        <w:tc>
          <w:tcPr>
            <w:tcW w:w="1701" w:type="dxa"/>
            <w:tcBorders>
              <w:top w:val="single" w:sz="2" w:space="0" w:color="auto"/>
              <w:left w:val="single" w:sz="2" w:space="0" w:color="auto"/>
              <w:bottom w:val="single" w:sz="2" w:space="0" w:color="auto"/>
              <w:right w:val="single" w:sz="2" w:space="0" w:color="auto"/>
            </w:tcBorders>
          </w:tcPr>
          <w:p w14:paraId="6CEFF24C" w14:textId="77777777" w:rsidR="00D0766F" w:rsidRPr="00381165" w:rsidRDefault="00D0766F">
            <w:pPr>
              <w:widowControl w:val="0"/>
              <w:tabs>
                <w:tab w:val="left" w:pos="800"/>
              </w:tabs>
              <w:spacing w:line="240" w:lineRule="auto"/>
              <w:ind w:firstLineChars="0" w:firstLine="0"/>
              <w:jc w:val="center"/>
              <w:rPr>
                <w:rFonts w:ascii="Times New Roman" w:eastAsia="宋体" w:hAnsi="Times New Roman"/>
                <w:kern w:val="2"/>
                <w:sz w:val="21"/>
                <w:szCs w:val="21"/>
                <w:lang w:eastAsia="zh-CN"/>
              </w:rPr>
            </w:pPr>
          </w:p>
        </w:tc>
        <w:tc>
          <w:tcPr>
            <w:tcW w:w="2288" w:type="dxa"/>
            <w:tcBorders>
              <w:top w:val="single" w:sz="2" w:space="0" w:color="auto"/>
              <w:left w:val="single" w:sz="2" w:space="0" w:color="auto"/>
              <w:bottom w:val="single" w:sz="2" w:space="0" w:color="auto"/>
              <w:right w:val="single" w:sz="2" w:space="0" w:color="auto"/>
            </w:tcBorders>
          </w:tcPr>
          <w:p w14:paraId="4C2F43B2" w14:textId="77777777" w:rsidR="00D0766F" w:rsidRPr="00381165" w:rsidRDefault="00000000">
            <w:pPr>
              <w:widowControl w:val="0"/>
              <w:spacing w:line="240" w:lineRule="auto"/>
              <w:ind w:firstLineChars="0" w:firstLine="0"/>
              <w:jc w:val="center"/>
              <w:rPr>
                <w:rFonts w:ascii="Times New Roman" w:eastAsia="宋体" w:hAnsi="Times New Roman"/>
                <w:kern w:val="2"/>
                <w:sz w:val="21"/>
                <w:szCs w:val="21"/>
                <w:lang w:eastAsia="zh-CN"/>
              </w:rPr>
            </w:pPr>
            <w:r w:rsidRPr="00381165">
              <w:rPr>
                <w:rFonts w:ascii="Times New Roman" w:eastAsia="宋体" w:hAnsi="Times New Roman"/>
                <w:kern w:val="2"/>
                <w:sz w:val="21"/>
                <w:szCs w:val="21"/>
                <w:lang w:eastAsia="zh-CN"/>
              </w:rPr>
              <w:t>0.04</w:t>
            </w:r>
          </w:p>
        </w:tc>
      </w:tr>
      <w:tr w:rsidR="00381165" w:rsidRPr="00381165" w14:paraId="27BE7633" w14:textId="77777777">
        <w:trPr>
          <w:cantSplit/>
          <w:jc w:val="center"/>
        </w:trPr>
        <w:tc>
          <w:tcPr>
            <w:tcW w:w="2549" w:type="dxa"/>
            <w:tcBorders>
              <w:top w:val="single" w:sz="2" w:space="0" w:color="auto"/>
              <w:left w:val="single" w:sz="2" w:space="0" w:color="auto"/>
              <w:bottom w:val="single" w:sz="2" w:space="0" w:color="auto"/>
              <w:right w:val="single" w:sz="2" w:space="0" w:color="auto"/>
            </w:tcBorders>
          </w:tcPr>
          <w:p w14:paraId="0A795DF3" w14:textId="77777777" w:rsidR="00D0766F" w:rsidRPr="00381165" w:rsidRDefault="00000000">
            <w:pPr>
              <w:widowControl w:val="0"/>
              <w:spacing w:line="240" w:lineRule="auto"/>
              <w:ind w:firstLineChars="0" w:firstLine="0"/>
              <w:jc w:val="center"/>
              <w:rPr>
                <w:rFonts w:ascii="Times New Roman" w:eastAsia="宋体" w:hAnsi="Times New Roman"/>
                <w:kern w:val="2"/>
                <w:sz w:val="21"/>
                <w:szCs w:val="21"/>
                <w:lang w:eastAsia="zh-CN"/>
              </w:rPr>
            </w:pPr>
            <w:r w:rsidRPr="00381165">
              <w:rPr>
                <w:rFonts w:ascii="Times New Roman" w:eastAsia="宋体" w:hAnsi="Times New Roman"/>
                <w:kern w:val="2"/>
                <w:sz w:val="21"/>
                <w:szCs w:val="21"/>
                <w:lang w:eastAsia="zh-CN"/>
              </w:rPr>
              <w:t>S</w:t>
            </w:r>
          </w:p>
        </w:tc>
        <w:tc>
          <w:tcPr>
            <w:tcW w:w="1701" w:type="dxa"/>
            <w:tcBorders>
              <w:top w:val="single" w:sz="2" w:space="0" w:color="auto"/>
              <w:left w:val="single" w:sz="2" w:space="0" w:color="auto"/>
              <w:bottom w:val="single" w:sz="2" w:space="0" w:color="auto"/>
              <w:right w:val="single" w:sz="2" w:space="0" w:color="auto"/>
            </w:tcBorders>
          </w:tcPr>
          <w:p w14:paraId="6D15F549" w14:textId="77777777" w:rsidR="00D0766F" w:rsidRPr="00381165" w:rsidRDefault="00D0766F">
            <w:pPr>
              <w:widowControl w:val="0"/>
              <w:tabs>
                <w:tab w:val="left" w:pos="800"/>
              </w:tabs>
              <w:spacing w:line="240" w:lineRule="auto"/>
              <w:ind w:firstLineChars="0" w:firstLine="0"/>
              <w:jc w:val="center"/>
              <w:rPr>
                <w:rFonts w:ascii="Times New Roman" w:eastAsia="宋体" w:hAnsi="Times New Roman"/>
                <w:kern w:val="2"/>
                <w:sz w:val="21"/>
                <w:szCs w:val="21"/>
                <w:lang w:eastAsia="zh-CN"/>
              </w:rPr>
            </w:pPr>
          </w:p>
        </w:tc>
        <w:tc>
          <w:tcPr>
            <w:tcW w:w="2288" w:type="dxa"/>
            <w:tcBorders>
              <w:top w:val="single" w:sz="2" w:space="0" w:color="auto"/>
              <w:left w:val="single" w:sz="2" w:space="0" w:color="auto"/>
              <w:bottom w:val="single" w:sz="2" w:space="0" w:color="auto"/>
              <w:right w:val="single" w:sz="2" w:space="0" w:color="auto"/>
            </w:tcBorders>
          </w:tcPr>
          <w:p w14:paraId="7E6FF2B1" w14:textId="77777777" w:rsidR="00D0766F" w:rsidRPr="00381165" w:rsidRDefault="00000000">
            <w:pPr>
              <w:widowControl w:val="0"/>
              <w:spacing w:line="240" w:lineRule="auto"/>
              <w:ind w:firstLineChars="0" w:firstLine="0"/>
              <w:jc w:val="center"/>
              <w:rPr>
                <w:rFonts w:ascii="Times New Roman" w:eastAsia="宋体" w:hAnsi="Times New Roman"/>
                <w:kern w:val="2"/>
                <w:sz w:val="21"/>
                <w:szCs w:val="21"/>
                <w:lang w:eastAsia="zh-CN"/>
              </w:rPr>
            </w:pPr>
            <w:r w:rsidRPr="00381165">
              <w:rPr>
                <w:rFonts w:ascii="Times New Roman" w:eastAsia="宋体" w:hAnsi="Times New Roman"/>
                <w:kern w:val="2"/>
                <w:sz w:val="21"/>
                <w:szCs w:val="21"/>
                <w:lang w:eastAsia="zh-CN"/>
              </w:rPr>
              <w:t>0.030</w:t>
            </w:r>
          </w:p>
        </w:tc>
      </w:tr>
      <w:tr w:rsidR="00381165" w:rsidRPr="00381165" w14:paraId="15BE4F43" w14:textId="77777777">
        <w:trPr>
          <w:cantSplit/>
          <w:jc w:val="center"/>
        </w:trPr>
        <w:tc>
          <w:tcPr>
            <w:tcW w:w="2549" w:type="dxa"/>
            <w:tcBorders>
              <w:top w:val="single" w:sz="2" w:space="0" w:color="auto"/>
              <w:left w:val="single" w:sz="2" w:space="0" w:color="auto"/>
              <w:bottom w:val="single" w:sz="2" w:space="0" w:color="auto"/>
              <w:right w:val="single" w:sz="2" w:space="0" w:color="auto"/>
            </w:tcBorders>
          </w:tcPr>
          <w:p w14:paraId="50C94CC8" w14:textId="77777777" w:rsidR="00D0766F" w:rsidRPr="00381165" w:rsidRDefault="00000000">
            <w:pPr>
              <w:widowControl w:val="0"/>
              <w:spacing w:line="240" w:lineRule="auto"/>
              <w:ind w:firstLineChars="0" w:firstLine="0"/>
              <w:jc w:val="center"/>
              <w:rPr>
                <w:rFonts w:ascii="Times New Roman" w:eastAsia="宋体" w:hAnsi="Times New Roman"/>
                <w:kern w:val="2"/>
                <w:sz w:val="21"/>
                <w:szCs w:val="21"/>
                <w:lang w:eastAsia="zh-CN"/>
              </w:rPr>
            </w:pPr>
            <w:r w:rsidRPr="00381165">
              <w:rPr>
                <w:rFonts w:ascii="Times New Roman" w:eastAsia="宋体" w:hAnsi="Times New Roman"/>
                <w:kern w:val="2"/>
                <w:sz w:val="21"/>
                <w:szCs w:val="21"/>
                <w:lang w:eastAsia="zh-CN"/>
              </w:rPr>
              <w:t>Si</w:t>
            </w:r>
          </w:p>
        </w:tc>
        <w:tc>
          <w:tcPr>
            <w:tcW w:w="1701" w:type="dxa"/>
            <w:tcBorders>
              <w:top w:val="single" w:sz="2" w:space="0" w:color="auto"/>
              <w:left w:val="single" w:sz="2" w:space="0" w:color="auto"/>
              <w:bottom w:val="single" w:sz="2" w:space="0" w:color="auto"/>
              <w:right w:val="single" w:sz="2" w:space="0" w:color="auto"/>
            </w:tcBorders>
          </w:tcPr>
          <w:p w14:paraId="55936EB8" w14:textId="77777777" w:rsidR="00D0766F" w:rsidRPr="00381165" w:rsidRDefault="00D0766F">
            <w:pPr>
              <w:widowControl w:val="0"/>
              <w:tabs>
                <w:tab w:val="left" w:pos="800"/>
              </w:tabs>
              <w:spacing w:line="240" w:lineRule="auto"/>
              <w:ind w:firstLineChars="0" w:firstLine="0"/>
              <w:jc w:val="center"/>
              <w:rPr>
                <w:rFonts w:ascii="Times New Roman" w:eastAsia="宋体" w:hAnsi="Times New Roman"/>
                <w:kern w:val="2"/>
                <w:sz w:val="21"/>
                <w:szCs w:val="21"/>
                <w:lang w:eastAsia="zh-CN"/>
              </w:rPr>
            </w:pPr>
          </w:p>
        </w:tc>
        <w:tc>
          <w:tcPr>
            <w:tcW w:w="2288" w:type="dxa"/>
            <w:tcBorders>
              <w:top w:val="single" w:sz="2" w:space="0" w:color="auto"/>
              <w:left w:val="single" w:sz="2" w:space="0" w:color="auto"/>
              <w:bottom w:val="single" w:sz="2" w:space="0" w:color="auto"/>
              <w:right w:val="single" w:sz="2" w:space="0" w:color="auto"/>
            </w:tcBorders>
          </w:tcPr>
          <w:p w14:paraId="140B6F6C" w14:textId="77777777" w:rsidR="00D0766F" w:rsidRPr="00381165" w:rsidRDefault="00000000">
            <w:pPr>
              <w:widowControl w:val="0"/>
              <w:spacing w:line="240" w:lineRule="auto"/>
              <w:ind w:firstLineChars="0" w:firstLine="0"/>
              <w:jc w:val="center"/>
              <w:rPr>
                <w:rFonts w:ascii="Times New Roman" w:eastAsia="宋体" w:hAnsi="Times New Roman"/>
                <w:kern w:val="2"/>
                <w:sz w:val="21"/>
                <w:szCs w:val="21"/>
                <w:lang w:eastAsia="zh-CN"/>
              </w:rPr>
            </w:pPr>
            <w:r w:rsidRPr="00381165">
              <w:rPr>
                <w:rFonts w:ascii="Times New Roman" w:eastAsia="宋体" w:hAnsi="Times New Roman"/>
                <w:kern w:val="2"/>
                <w:sz w:val="21"/>
                <w:szCs w:val="21"/>
                <w:lang w:eastAsia="zh-CN"/>
              </w:rPr>
              <w:t>1.0</w:t>
            </w:r>
          </w:p>
        </w:tc>
      </w:tr>
      <w:tr w:rsidR="00381165" w:rsidRPr="00381165" w14:paraId="5E39431C" w14:textId="77777777">
        <w:trPr>
          <w:cantSplit/>
          <w:jc w:val="center"/>
        </w:trPr>
        <w:tc>
          <w:tcPr>
            <w:tcW w:w="2549" w:type="dxa"/>
            <w:tcBorders>
              <w:top w:val="single" w:sz="2" w:space="0" w:color="auto"/>
              <w:left w:val="single" w:sz="2" w:space="0" w:color="auto"/>
              <w:bottom w:val="single" w:sz="2" w:space="0" w:color="auto"/>
              <w:right w:val="single" w:sz="2" w:space="0" w:color="auto"/>
            </w:tcBorders>
          </w:tcPr>
          <w:p w14:paraId="40F38CB0" w14:textId="77777777" w:rsidR="00D0766F" w:rsidRPr="00381165" w:rsidRDefault="00000000">
            <w:pPr>
              <w:widowControl w:val="0"/>
              <w:spacing w:line="240" w:lineRule="auto"/>
              <w:ind w:firstLineChars="0" w:firstLine="0"/>
              <w:jc w:val="center"/>
              <w:rPr>
                <w:rFonts w:ascii="Times New Roman" w:eastAsia="宋体" w:hAnsi="Times New Roman"/>
                <w:kern w:val="2"/>
                <w:sz w:val="21"/>
                <w:szCs w:val="21"/>
                <w:lang w:eastAsia="zh-CN"/>
              </w:rPr>
            </w:pPr>
            <w:r w:rsidRPr="00381165">
              <w:rPr>
                <w:rFonts w:ascii="Times New Roman" w:eastAsia="宋体" w:hAnsi="Times New Roman"/>
                <w:kern w:val="2"/>
                <w:sz w:val="21"/>
                <w:szCs w:val="21"/>
                <w:lang w:eastAsia="zh-CN"/>
              </w:rPr>
              <w:t>Cr</w:t>
            </w:r>
          </w:p>
        </w:tc>
        <w:tc>
          <w:tcPr>
            <w:tcW w:w="1701" w:type="dxa"/>
            <w:tcBorders>
              <w:top w:val="single" w:sz="2" w:space="0" w:color="auto"/>
              <w:left w:val="single" w:sz="2" w:space="0" w:color="auto"/>
              <w:bottom w:val="single" w:sz="2" w:space="0" w:color="auto"/>
              <w:right w:val="single" w:sz="2" w:space="0" w:color="auto"/>
            </w:tcBorders>
          </w:tcPr>
          <w:p w14:paraId="5A69237D" w14:textId="77777777" w:rsidR="00D0766F" w:rsidRPr="00381165" w:rsidRDefault="00000000">
            <w:pPr>
              <w:widowControl w:val="0"/>
              <w:tabs>
                <w:tab w:val="left" w:pos="800"/>
              </w:tabs>
              <w:spacing w:line="240" w:lineRule="auto"/>
              <w:ind w:firstLineChars="0" w:firstLine="0"/>
              <w:jc w:val="center"/>
              <w:rPr>
                <w:rFonts w:ascii="Times New Roman" w:eastAsia="宋体" w:hAnsi="Times New Roman"/>
                <w:kern w:val="2"/>
                <w:sz w:val="21"/>
                <w:szCs w:val="21"/>
                <w:lang w:eastAsia="zh-CN"/>
              </w:rPr>
            </w:pPr>
            <w:r w:rsidRPr="00381165">
              <w:rPr>
                <w:rFonts w:ascii="Times New Roman" w:eastAsia="宋体" w:hAnsi="Times New Roman"/>
                <w:kern w:val="2"/>
                <w:sz w:val="21"/>
                <w:szCs w:val="21"/>
                <w:lang w:eastAsia="zh-CN"/>
              </w:rPr>
              <w:t>16</w:t>
            </w:r>
          </w:p>
        </w:tc>
        <w:tc>
          <w:tcPr>
            <w:tcW w:w="2288" w:type="dxa"/>
            <w:tcBorders>
              <w:top w:val="single" w:sz="2" w:space="0" w:color="auto"/>
              <w:left w:val="single" w:sz="2" w:space="0" w:color="auto"/>
              <w:bottom w:val="single" w:sz="2" w:space="0" w:color="auto"/>
              <w:right w:val="single" w:sz="2" w:space="0" w:color="auto"/>
            </w:tcBorders>
          </w:tcPr>
          <w:p w14:paraId="0E834D4D" w14:textId="77777777" w:rsidR="00D0766F" w:rsidRPr="00381165" w:rsidRDefault="00000000">
            <w:pPr>
              <w:widowControl w:val="0"/>
              <w:spacing w:line="240" w:lineRule="auto"/>
              <w:ind w:firstLineChars="0" w:firstLine="0"/>
              <w:jc w:val="center"/>
              <w:rPr>
                <w:rFonts w:ascii="Times New Roman" w:eastAsia="宋体" w:hAnsi="Times New Roman"/>
                <w:kern w:val="2"/>
                <w:sz w:val="21"/>
                <w:szCs w:val="21"/>
                <w:lang w:eastAsia="zh-CN"/>
              </w:rPr>
            </w:pPr>
            <w:r w:rsidRPr="00381165">
              <w:rPr>
                <w:rFonts w:ascii="Times New Roman" w:eastAsia="宋体" w:hAnsi="Times New Roman"/>
                <w:kern w:val="2"/>
                <w:sz w:val="21"/>
                <w:szCs w:val="21"/>
                <w:lang w:eastAsia="zh-CN"/>
              </w:rPr>
              <w:t>18</w:t>
            </w:r>
          </w:p>
        </w:tc>
      </w:tr>
      <w:tr w:rsidR="00381165" w:rsidRPr="00381165" w14:paraId="420034F2" w14:textId="77777777">
        <w:trPr>
          <w:cantSplit/>
          <w:jc w:val="center"/>
        </w:trPr>
        <w:tc>
          <w:tcPr>
            <w:tcW w:w="2549" w:type="dxa"/>
            <w:tcBorders>
              <w:top w:val="single" w:sz="2" w:space="0" w:color="auto"/>
              <w:left w:val="single" w:sz="2" w:space="0" w:color="auto"/>
              <w:bottom w:val="single" w:sz="2" w:space="0" w:color="auto"/>
              <w:right w:val="single" w:sz="2" w:space="0" w:color="auto"/>
            </w:tcBorders>
          </w:tcPr>
          <w:p w14:paraId="55D07598" w14:textId="77777777" w:rsidR="00D0766F" w:rsidRPr="00381165" w:rsidRDefault="00000000">
            <w:pPr>
              <w:widowControl w:val="0"/>
              <w:spacing w:line="240" w:lineRule="auto"/>
              <w:ind w:firstLineChars="0" w:firstLine="0"/>
              <w:jc w:val="center"/>
              <w:rPr>
                <w:rFonts w:ascii="Times New Roman" w:eastAsia="宋体" w:hAnsi="Times New Roman"/>
                <w:kern w:val="2"/>
                <w:sz w:val="21"/>
                <w:szCs w:val="21"/>
                <w:lang w:eastAsia="zh-CN"/>
              </w:rPr>
            </w:pPr>
            <w:r w:rsidRPr="00381165">
              <w:rPr>
                <w:rFonts w:ascii="Times New Roman" w:eastAsia="宋体" w:hAnsi="Times New Roman"/>
                <w:kern w:val="2"/>
                <w:sz w:val="21"/>
                <w:szCs w:val="21"/>
                <w:lang w:eastAsia="zh-CN"/>
              </w:rPr>
              <w:t>Ni</w:t>
            </w:r>
          </w:p>
        </w:tc>
        <w:tc>
          <w:tcPr>
            <w:tcW w:w="1701" w:type="dxa"/>
            <w:tcBorders>
              <w:top w:val="single" w:sz="2" w:space="0" w:color="auto"/>
              <w:left w:val="single" w:sz="2" w:space="0" w:color="auto"/>
              <w:bottom w:val="single" w:sz="2" w:space="0" w:color="auto"/>
              <w:right w:val="single" w:sz="2" w:space="0" w:color="auto"/>
            </w:tcBorders>
          </w:tcPr>
          <w:p w14:paraId="393C1BB1" w14:textId="77777777" w:rsidR="00D0766F" w:rsidRPr="00381165" w:rsidRDefault="00D0766F">
            <w:pPr>
              <w:widowControl w:val="0"/>
              <w:tabs>
                <w:tab w:val="left" w:pos="800"/>
              </w:tabs>
              <w:spacing w:line="240" w:lineRule="auto"/>
              <w:ind w:firstLineChars="0" w:firstLine="0"/>
              <w:jc w:val="center"/>
              <w:rPr>
                <w:rFonts w:ascii="Times New Roman" w:eastAsia="宋体" w:hAnsi="Times New Roman"/>
                <w:kern w:val="2"/>
                <w:sz w:val="21"/>
                <w:szCs w:val="21"/>
                <w:lang w:eastAsia="zh-CN"/>
              </w:rPr>
            </w:pPr>
          </w:p>
        </w:tc>
        <w:tc>
          <w:tcPr>
            <w:tcW w:w="2288" w:type="dxa"/>
            <w:tcBorders>
              <w:top w:val="single" w:sz="2" w:space="0" w:color="auto"/>
              <w:left w:val="single" w:sz="2" w:space="0" w:color="auto"/>
              <w:bottom w:val="single" w:sz="2" w:space="0" w:color="auto"/>
              <w:right w:val="single" w:sz="2" w:space="0" w:color="auto"/>
            </w:tcBorders>
          </w:tcPr>
          <w:p w14:paraId="51FF161D" w14:textId="77777777" w:rsidR="00D0766F" w:rsidRPr="00381165" w:rsidRDefault="00000000">
            <w:pPr>
              <w:widowControl w:val="0"/>
              <w:spacing w:line="240" w:lineRule="auto"/>
              <w:ind w:firstLineChars="0" w:firstLine="0"/>
              <w:jc w:val="center"/>
              <w:rPr>
                <w:rFonts w:ascii="Times New Roman" w:eastAsia="宋体" w:hAnsi="Times New Roman"/>
                <w:kern w:val="2"/>
                <w:sz w:val="21"/>
                <w:szCs w:val="21"/>
                <w:lang w:eastAsia="zh-CN"/>
              </w:rPr>
            </w:pPr>
            <w:r w:rsidRPr="00381165">
              <w:rPr>
                <w:rFonts w:ascii="Times New Roman" w:eastAsia="宋体" w:hAnsi="Times New Roman"/>
                <w:kern w:val="2"/>
                <w:sz w:val="21"/>
                <w:szCs w:val="21"/>
                <w:lang w:eastAsia="zh-CN"/>
              </w:rPr>
              <w:t>0.75</w:t>
            </w:r>
          </w:p>
        </w:tc>
      </w:tr>
      <w:tr w:rsidR="00381165" w:rsidRPr="00381165" w14:paraId="6645BE94" w14:textId="77777777">
        <w:trPr>
          <w:cantSplit/>
          <w:jc w:val="center"/>
        </w:trPr>
        <w:tc>
          <w:tcPr>
            <w:tcW w:w="2549" w:type="dxa"/>
            <w:tcBorders>
              <w:top w:val="single" w:sz="2" w:space="0" w:color="auto"/>
              <w:left w:val="single" w:sz="2" w:space="0" w:color="auto"/>
              <w:bottom w:val="single" w:sz="2" w:space="0" w:color="auto"/>
              <w:right w:val="single" w:sz="2" w:space="0" w:color="auto"/>
            </w:tcBorders>
          </w:tcPr>
          <w:p w14:paraId="1CFBFCA9" w14:textId="77777777" w:rsidR="00D0766F" w:rsidRPr="00381165" w:rsidRDefault="00000000">
            <w:pPr>
              <w:widowControl w:val="0"/>
              <w:spacing w:line="240" w:lineRule="auto"/>
              <w:ind w:firstLineChars="0" w:firstLine="0"/>
              <w:jc w:val="center"/>
              <w:rPr>
                <w:rFonts w:ascii="Times New Roman" w:eastAsia="宋体" w:hAnsi="Times New Roman"/>
                <w:kern w:val="2"/>
                <w:sz w:val="21"/>
                <w:szCs w:val="21"/>
                <w:lang w:eastAsia="zh-CN"/>
              </w:rPr>
            </w:pPr>
            <w:r w:rsidRPr="00381165">
              <w:rPr>
                <w:rFonts w:ascii="Times New Roman" w:eastAsia="宋体" w:hAnsi="Times New Roman"/>
                <w:kern w:val="2"/>
                <w:sz w:val="21"/>
                <w:szCs w:val="21"/>
                <w:lang w:eastAsia="zh-CN"/>
              </w:rPr>
              <w:t>Fe</w:t>
            </w:r>
          </w:p>
        </w:tc>
        <w:tc>
          <w:tcPr>
            <w:tcW w:w="1701" w:type="dxa"/>
            <w:tcBorders>
              <w:top w:val="single" w:sz="2" w:space="0" w:color="auto"/>
              <w:left w:val="single" w:sz="2" w:space="0" w:color="auto"/>
              <w:bottom w:val="single" w:sz="2" w:space="0" w:color="auto"/>
              <w:right w:val="single" w:sz="2" w:space="0" w:color="auto"/>
            </w:tcBorders>
          </w:tcPr>
          <w:p w14:paraId="0A18A395" w14:textId="77777777" w:rsidR="00D0766F" w:rsidRPr="00381165" w:rsidRDefault="00D0766F">
            <w:pPr>
              <w:widowControl w:val="0"/>
              <w:tabs>
                <w:tab w:val="left" w:pos="800"/>
              </w:tabs>
              <w:spacing w:line="240" w:lineRule="auto"/>
              <w:ind w:firstLineChars="0" w:firstLine="0"/>
              <w:jc w:val="center"/>
              <w:rPr>
                <w:rFonts w:ascii="Times New Roman" w:eastAsia="宋体" w:hAnsi="Times New Roman"/>
                <w:kern w:val="2"/>
                <w:sz w:val="21"/>
                <w:szCs w:val="21"/>
                <w:lang w:eastAsia="zh-CN"/>
              </w:rPr>
            </w:pPr>
          </w:p>
        </w:tc>
        <w:tc>
          <w:tcPr>
            <w:tcW w:w="2288" w:type="dxa"/>
            <w:tcBorders>
              <w:top w:val="single" w:sz="2" w:space="0" w:color="auto"/>
              <w:left w:val="single" w:sz="2" w:space="0" w:color="auto"/>
              <w:bottom w:val="single" w:sz="2" w:space="0" w:color="auto"/>
              <w:right w:val="single" w:sz="2" w:space="0" w:color="auto"/>
            </w:tcBorders>
          </w:tcPr>
          <w:p w14:paraId="6E4849D7" w14:textId="77777777" w:rsidR="00D0766F" w:rsidRPr="00381165" w:rsidRDefault="00000000">
            <w:pPr>
              <w:widowControl w:val="0"/>
              <w:spacing w:line="240" w:lineRule="auto"/>
              <w:ind w:firstLineChars="0" w:firstLine="0"/>
              <w:jc w:val="center"/>
              <w:rPr>
                <w:rFonts w:ascii="Times New Roman" w:eastAsia="宋体" w:hAnsi="Times New Roman"/>
                <w:kern w:val="2"/>
                <w:sz w:val="21"/>
                <w:szCs w:val="21"/>
                <w:lang w:eastAsia="zh-CN"/>
              </w:rPr>
            </w:pPr>
            <w:r w:rsidRPr="00381165">
              <w:rPr>
                <w:rFonts w:ascii="Times New Roman" w:eastAsia="宋体" w:hAnsi="Times New Roman"/>
                <w:kern w:val="2"/>
                <w:sz w:val="21"/>
                <w:szCs w:val="21"/>
                <w:lang w:eastAsia="zh-CN"/>
              </w:rPr>
              <w:t>Balance</w:t>
            </w:r>
          </w:p>
        </w:tc>
      </w:tr>
      <w:tr w:rsidR="00381165" w:rsidRPr="00381165" w14:paraId="3AF78B0B" w14:textId="77777777">
        <w:trPr>
          <w:cantSplit/>
          <w:jc w:val="center"/>
        </w:trPr>
        <w:tc>
          <w:tcPr>
            <w:tcW w:w="6538" w:type="dxa"/>
            <w:gridSpan w:val="3"/>
            <w:tcBorders>
              <w:top w:val="single" w:sz="2" w:space="0" w:color="auto"/>
              <w:left w:val="single" w:sz="2" w:space="0" w:color="auto"/>
              <w:bottom w:val="single" w:sz="2" w:space="0" w:color="auto"/>
              <w:right w:val="single" w:sz="2" w:space="0" w:color="auto"/>
            </w:tcBorders>
          </w:tcPr>
          <w:p w14:paraId="1CAD2F2D" w14:textId="77777777" w:rsidR="00D0766F" w:rsidRPr="00381165" w:rsidRDefault="00000000">
            <w:pPr>
              <w:widowControl w:val="0"/>
              <w:spacing w:line="240" w:lineRule="auto"/>
              <w:ind w:firstLineChars="0" w:firstLine="0"/>
              <w:jc w:val="center"/>
              <w:rPr>
                <w:rFonts w:ascii="Times New Roman" w:eastAsia="宋体" w:hAnsi="Times New Roman"/>
                <w:kern w:val="2"/>
                <w:sz w:val="21"/>
                <w:szCs w:val="21"/>
                <w:lang w:eastAsia="zh-CN"/>
              </w:rPr>
            </w:pPr>
            <w:r w:rsidRPr="00381165">
              <w:rPr>
                <w:rFonts w:ascii="Times New Roman" w:eastAsia="宋体" w:hAnsi="Times New Roman" w:hint="eastAsia"/>
                <w:kern w:val="2"/>
                <w:sz w:val="21"/>
                <w:szCs w:val="21"/>
                <w:lang w:eastAsia="zh-CN"/>
              </w:rPr>
              <w:t>BEST</w:t>
            </w:r>
            <w:r w:rsidRPr="00381165">
              <w:rPr>
                <w:rFonts w:ascii="Times New Roman" w:eastAsia="宋体" w:hAnsi="Times New Roman" w:hint="eastAsia"/>
                <w:kern w:val="2"/>
                <w:sz w:val="21"/>
                <w:szCs w:val="21"/>
                <w:lang w:eastAsia="zh-CN"/>
              </w:rPr>
              <w:t>额外要求</w:t>
            </w:r>
            <w:r w:rsidRPr="00381165">
              <w:rPr>
                <w:rFonts w:ascii="Times New Roman" w:eastAsia="宋体" w:hAnsi="Times New Roman"/>
                <w:kern w:val="2"/>
                <w:sz w:val="21"/>
                <w:szCs w:val="21"/>
                <w:lang w:eastAsia="zh-CN"/>
              </w:rPr>
              <w:t>:</w:t>
            </w:r>
          </w:p>
        </w:tc>
      </w:tr>
      <w:tr w:rsidR="00381165" w:rsidRPr="00381165" w14:paraId="4CDE7796" w14:textId="77777777">
        <w:trPr>
          <w:cantSplit/>
          <w:jc w:val="center"/>
        </w:trPr>
        <w:tc>
          <w:tcPr>
            <w:tcW w:w="2549" w:type="dxa"/>
            <w:tcBorders>
              <w:top w:val="single" w:sz="2" w:space="0" w:color="auto"/>
              <w:left w:val="single" w:sz="2" w:space="0" w:color="auto"/>
              <w:bottom w:val="single" w:sz="2" w:space="0" w:color="auto"/>
              <w:right w:val="single" w:sz="2" w:space="0" w:color="auto"/>
            </w:tcBorders>
          </w:tcPr>
          <w:p w14:paraId="459DF997" w14:textId="77777777" w:rsidR="00D0766F" w:rsidRPr="00381165" w:rsidRDefault="00000000">
            <w:pPr>
              <w:widowControl w:val="0"/>
              <w:spacing w:line="240" w:lineRule="auto"/>
              <w:ind w:firstLineChars="0" w:firstLine="0"/>
              <w:jc w:val="center"/>
              <w:rPr>
                <w:rFonts w:ascii="Times New Roman" w:eastAsia="宋体" w:hAnsi="Times New Roman"/>
                <w:kern w:val="2"/>
                <w:sz w:val="21"/>
                <w:szCs w:val="21"/>
                <w:lang w:eastAsia="zh-CN"/>
              </w:rPr>
            </w:pPr>
            <w:r w:rsidRPr="00381165">
              <w:rPr>
                <w:rFonts w:ascii="Times New Roman" w:eastAsia="宋体" w:hAnsi="Times New Roman"/>
                <w:kern w:val="2"/>
                <w:sz w:val="21"/>
                <w:szCs w:val="21"/>
                <w:lang w:eastAsia="zh-CN"/>
              </w:rPr>
              <w:t>Co</w:t>
            </w:r>
          </w:p>
        </w:tc>
        <w:tc>
          <w:tcPr>
            <w:tcW w:w="1701" w:type="dxa"/>
            <w:tcBorders>
              <w:top w:val="single" w:sz="2" w:space="0" w:color="auto"/>
              <w:left w:val="single" w:sz="2" w:space="0" w:color="auto"/>
              <w:bottom w:val="single" w:sz="2" w:space="0" w:color="auto"/>
              <w:right w:val="single" w:sz="2" w:space="0" w:color="auto"/>
            </w:tcBorders>
          </w:tcPr>
          <w:p w14:paraId="587CF277" w14:textId="77777777" w:rsidR="00D0766F" w:rsidRPr="00381165" w:rsidRDefault="00D0766F">
            <w:pPr>
              <w:widowControl w:val="0"/>
              <w:tabs>
                <w:tab w:val="left" w:pos="800"/>
              </w:tabs>
              <w:spacing w:line="240" w:lineRule="auto"/>
              <w:ind w:firstLineChars="0" w:firstLine="0"/>
              <w:jc w:val="center"/>
              <w:rPr>
                <w:rFonts w:ascii="Times New Roman" w:eastAsia="宋体" w:hAnsi="Times New Roman"/>
                <w:kern w:val="2"/>
                <w:sz w:val="21"/>
                <w:szCs w:val="21"/>
                <w:lang w:eastAsia="zh-CN"/>
              </w:rPr>
            </w:pPr>
          </w:p>
        </w:tc>
        <w:tc>
          <w:tcPr>
            <w:tcW w:w="2288" w:type="dxa"/>
            <w:tcBorders>
              <w:top w:val="single" w:sz="2" w:space="0" w:color="auto"/>
              <w:left w:val="single" w:sz="2" w:space="0" w:color="auto"/>
              <w:bottom w:val="single" w:sz="2" w:space="0" w:color="auto"/>
              <w:right w:val="single" w:sz="2" w:space="0" w:color="auto"/>
            </w:tcBorders>
          </w:tcPr>
          <w:p w14:paraId="4C6EAC8D" w14:textId="77777777" w:rsidR="00D0766F" w:rsidRPr="00381165" w:rsidRDefault="00000000">
            <w:pPr>
              <w:widowControl w:val="0"/>
              <w:tabs>
                <w:tab w:val="left" w:pos="800"/>
              </w:tabs>
              <w:spacing w:line="240" w:lineRule="auto"/>
              <w:ind w:firstLineChars="0" w:firstLine="0"/>
              <w:jc w:val="center"/>
              <w:rPr>
                <w:rFonts w:ascii="Times New Roman" w:eastAsia="宋体" w:hAnsi="Times New Roman"/>
                <w:kern w:val="2"/>
                <w:sz w:val="21"/>
                <w:szCs w:val="21"/>
                <w:lang w:eastAsia="zh-CN"/>
              </w:rPr>
            </w:pPr>
            <w:r w:rsidRPr="00381165">
              <w:rPr>
                <w:rFonts w:ascii="Times New Roman" w:eastAsia="宋体" w:hAnsi="Times New Roman"/>
                <w:kern w:val="2"/>
                <w:sz w:val="21"/>
                <w:szCs w:val="21"/>
                <w:lang w:eastAsia="zh-CN"/>
              </w:rPr>
              <w:t>0.05</w:t>
            </w:r>
          </w:p>
        </w:tc>
      </w:tr>
      <w:tr w:rsidR="00381165" w:rsidRPr="00381165" w14:paraId="7C40D657" w14:textId="77777777">
        <w:trPr>
          <w:cantSplit/>
          <w:jc w:val="center"/>
        </w:trPr>
        <w:tc>
          <w:tcPr>
            <w:tcW w:w="2549" w:type="dxa"/>
            <w:tcBorders>
              <w:top w:val="single" w:sz="2" w:space="0" w:color="auto"/>
              <w:left w:val="single" w:sz="2" w:space="0" w:color="auto"/>
              <w:bottom w:val="single" w:sz="2" w:space="0" w:color="auto"/>
              <w:right w:val="single" w:sz="2" w:space="0" w:color="auto"/>
            </w:tcBorders>
          </w:tcPr>
          <w:p w14:paraId="0D9E9195" w14:textId="77777777" w:rsidR="00D0766F" w:rsidRPr="00381165" w:rsidRDefault="00000000">
            <w:pPr>
              <w:widowControl w:val="0"/>
              <w:spacing w:line="240" w:lineRule="auto"/>
              <w:ind w:firstLineChars="0" w:firstLine="0"/>
              <w:jc w:val="center"/>
              <w:rPr>
                <w:rFonts w:ascii="Times New Roman" w:eastAsia="宋体" w:hAnsi="Times New Roman"/>
                <w:kern w:val="2"/>
                <w:sz w:val="21"/>
                <w:szCs w:val="21"/>
                <w:lang w:eastAsia="zh-CN"/>
              </w:rPr>
            </w:pPr>
            <w:r w:rsidRPr="00381165">
              <w:rPr>
                <w:rFonts w:ascii="Times New Roman" w:eastAsia="宋体" w:hAnsi="Times New Roman"/>
                <w:kern w:val="2"/>
                <w:sz w:val="21"/>
                <w:szCs w:val="21"/>
                <w:lang w:eastAsia="zh-CN"/>
              </w:rPr>
              <w:t>Nb</w:t>
            </w:r>
          </w:p>
        </w:tc>
        <w:tc>
          <w:tcPr>
            <w:tcW w:w="1701" w:type="dxa"/>
            <w:tcBorders>
              <w:top w:val="single" w:sz="2" w:space="0" w:color="auto"/>
              <w:left w:val="single" w:sz="2" w:space="0" w:color="auto"/>
              <w:bottom w:val="single" w:sz="2" w:space="0" w:color="auto"/>
              <w:right w:val="single" w:sz="2" w:space="0" w:color="auto"/>
            </w:tcBorders>
          </w:tcPr>
          <w:p w14:paraId="1743BDAC" w14:textId="77777777" w:rsidR="00D0766F" w:rsidRPr="00381165" w:rsidRDefault="00D0766F">
            <w:pPr>
              <w:widowControl w:val="0"/>
              <w:tabs>
                <w:tab w:val="left" w:pos="800"/>
              </w:tabs>
              <w:spacing w:line="240" w:lineRule="auto"/>
              <w:ind w:firstLineChars="0" w:firstLine="0"/>
              <w:jc w:val="center"/>
              <w:rPr>
                <w:rFonts w:ascii="Times New Roman" w:eastAsia="宋体" w:hAnsi="Times New Roman"/>
                <w:kern w:val="2"/>
                <w:sz w:val="21"/>
                <w:szCs w:val="21"/>
                <w:lang w:eastAsia="zh-CN"/>
              </w:rPr>
            </w:pPr>
          </w:p>
        </w:tc>
        <w:tc>
          <w:tcPr>
            <w:tcW w:w="2288" w:type="dxa"/>
            <w:tcBorders>
              <w:top w:val="single" w:sz="2" w:space="0" w:color="auto"/>
              <w:left w:val="single" w:sz="2" w:space="0" w:color="auto"/>
              <w:bottom w:val="single" w:sz="2" w:space="0" w:color="auto"/>
              <w:right w:val="single" w:sz="2" w:space="0" w:color="auto"/>
            </w:tcBorders>
          </w:tcPr>
          <w:p w14:paraId="1CD04056" w14:textId="77777777" w:rsidR="00D0766F" w:rsidRPr="00381165" w:rsidRDefault="00000000">
            <w:pPr>
              <w:widowControl w:val="0"/>
              <w:tabs>
                <w:tab w:val="left" w:pos="800"/>
              </w:tabs>
              <w:spacing w:line="240" w:lineRule="auto"/>
              <w:ind w:firstLineChars="0" w:firstLine="0"/>
              <w:jc w:val="center"/>
              <w:rPr>
                <w:rFonts w:ascii="Times New Roman" w:eastAsia="宋体" w:hAnsi="Times New Roman"/>
                <w:kern w:val="2"/>
                <w:sz w:val="21"/>
                <w:szCs w:val="21"/>
                <w:lang w:eastAsia="zh-CN"/>
              </w:rPr>
            </w:pPr>
            <w:r w:rsidRPr="00381165">
              <w:rPr>
                <w:rFonts w:ascii="Times New Roman" w:eastAsia="宋体" w:hAnsi="Times New Roman"/>
                <w:kern w:val="2"/>
                <w:sz w:val="21"/>
                <w:szCs w:val="21"/>
                <w:lang w:eastAsia="zh-CN"/>
              </w:rPr>
              <w:t>0.02</w:t>
            </w:r>
          </w:p>
        </w:tc>
      </w:tr>
    </w:tbl>
    <w:p w14:paraId="5E6BC329" w14:textId="77777777" w:rsidR="00D0766F" w:rsidRDefault="00000000">
      <w:pPr>
        <w:ind w:firstLine="480"/>
        <w:rPr>
          <w:rFonts w:ascii="Times New Roman" w:eastAsiaTheme="minorEastAsia" w:hAnsi="Times New Roman"/>
          <w:lang w:eastAsia="zh-CN"/>
        </w:rPr>
      </w:pPr>
      <w:r>
        <w:rPr>
          <w:rFonts w:ascii="Times New Roman" w:eastAsiaTheme="minorEastAsia" w:hAnsi="Times New Roman"/>
          <w:lang w:eastAsia="zh-CN"/>
        </w:rPr>
        <w:t xml:space="preserve">AISI 430 </w:t>
      </w:r>
      <w:r>
        <w:rPr>
          <w:rFonts w:ascii="Times New Roman" w:eastAsiaTheme="minorEastAsia" w:hAnsi="Times New Roman"/>
          <w:lang w:eastAsia="zh-CN"/>
        </w:rPr>
        <w:t>钢</w:t>
      </w:r>
      <w:r>
        <w:rPr>
          <w:rFonts w:ascii="Times New Roman" w:eastAsiaTheme="minorEastAsia" w:hAnsi="Times New Roman" w:hint="eastAsia"/>
          <w:lang w:eastAsia="zh-CN"/>
        </w:rPr>
        <w:t>的抗拉强度、屈服强度如下表所示。</w:t>
      </w:r>
    </w:p>
    <w:p w14:paraId="672AE9F6" w14:textId="77777777" w:rsidR="00D0766F" w:rsidRDefault="00000000">
      <w:pPr>
        <w:adjustRightInd w:val="0"/>
        <w:snapToGrid w:val="0"/>
        <w:spacing w:beforeLines="50" w:before="163" w:afterLines="50" w:after="163" w:line="300" w:lineRule="auto"/>
        <w:ind w:firstLine="422"/>
        <w:jc w:val="center"/>
        <w:rPr>
          <w:rFonts w:ascii="Times New Roman" w:eastAsiaTheme="minorEastAsia" w:hAnsi="Times New Roman"/>
          <w:b/>
          <w:bCs/>
          <w:sz w:val="21"/>
          <w:szCs w:val="21"/>
          <w:lang w:eastAsia="zh-CN" w:bidi="ar"/>
        </w:rPr>
      </w:pPr>
      <w:r>
        <w:rPr>
          <w:rFonts w:ascii="Times New Roman" w:eastAsiaTheme="minorEastAsia" w:hAnsi="Times New Roman" w:hint="eastAsia"/>
          <w:b/>
          <w:bCs/>
          <w:sz w:val="21"/>
          <w:szCs w:val="21"/>
          <w:lang w:eastAsia="zh-CN" w:bidi="ar"/>
        </w:rPr>
        <w:t>表</w:t>
      </w:r>
      <w:r>
        <w:rPr>
          <w:rFonts w:ascii="Times New Roman" w:eastAsiaTheme="minorEastAsia" w:hAnsi="Times New Roman" w:hint="eastAsia"/>
          <w:b/>
          <w:bCs/>
          <w:sz w:val="21"/>
          <w:szCs w:val="21"/>
          <w:lang w:eastAsia="zh-CN" w:bidi="ar"/>
        </w:rPr>
        <w:t>6.3-2  AISI430</w:t>
      </w:r>
      <w:r>
        <w:rPr>
          <w:rFonts w:ascii="Times New Roman" w:eastAsiaTheme="minorEastAsia" w:hAnsi="Times New Roman" w:hint="eastAsia"/>
          <w:b/>
          <w:bCs/>
          <w:sz w:val="21"/>
          <w:szCs w:val="21"/>
          <w:lang w:eastAsia="zh-CN" w:bidi="ar"/>
        </w:rPr>
        <w:t>钢抗拉强度与屈服强度</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73"/>
        <w:gridCol w:w="1973"/>
        <w:gridCol w:w="1863"/>
      </w:tblGrid>
      <w:tr w:rsidR="00D0766F" w14:paraId="20E2DEAF" w14:textId="77777777">
        <w:trPr>
          <w:jc w:val="center"/>
        </w:trPr>
        <w:tc>
          <w:tcPr>
            <w:tcW w:w="1973" w:type="dxa"/>
          </w:tcPr>
          <w:p w14:paraId="745E7C0C" w14:textId="77777777" w:rsidR="00D0766F" w:rsidRDefault="00000000">
            <w:pPr>
              <w:widowControl w:val="0"/>
              <w:spacing w:line="240" w:lineRule="auto"/>
              <w:ind w:firstLineChars="0" w:firstLine="0"/>
              <w:jc w:val="center"/>
              <w:rPr>
                <w:rFonts w:ascii="Times New Roman" w:eastAsia="宋体" w:hAnsi="Times New Roman"/>
                <w:b/>
                <w:bCs/>
                <w:kern w:val="2"/>
                <w:sz w:val="21"/>
                <w:szCs w:val="21"/>
                <w:lang w:eastAsia="zh-CN"/>
              </w:rPr>
            </w:pPr>
            <w:r>
              <w:rPr>
                <w:rFonts w:ascii="Times New Roman" w:eastAsia="宋体" w:hAnsi="Times New Roman" w:hint="eastAsia"/>
                <w:b/>
                <w:bCs/>
                <w:kern w:val="2"/>
                <w:sz w:val="21"/>
                <w:szCs w:val="21"/>
                <w:lang w:eastAsia="zh-CN"/>
              </w:rPr>
              <w:t>温度</w:t>
            </w:r>
          </w:p>
        </w:tc>
        <w:tc>
          <w:tcPr>
            <w:tcW w:w="1973" w:type="dxa"/>
          </w:tcPr>
          <w:p w14:paraId="67C9D7F6" w14:textId="77777777" w:rsidR="00D0766F" w:rsidRDefault="00000000">
            <w:pPr>
              <w:pStyle w:val="ad"/>
              <w:tabs>
                <w:tab w:val="center" w:pos="4853"/>
                <w:tab w:val="right" w:pos="9792"/>
              </w:tabs>
              <w:spacing w:line="240" w:lineRule="auto"/>
              <w:jc w:val="center"/>
              <w:rPr>
                <w:rFonts w:ascii="Times New Roman" w:eastAsia="宋体" w:hAnsi="Times New Roman"/>
                <w:b/>
                <w:bCs/>
                <w:kern w:val="2"/>
                <w:sz w:val="21"/>
                <w:szCs w:val="21"/>
                <w:lang w:eastAsia="zh-CN"/>
              </w:rPr>
            </w:pPr>
            <w:r>
              <w:rPr>
                <w:rFonts w:ascii="Times New Roman" w:eastAsia="宋体" w:hAnsi="Times New Roman" w:hint="eastAsia"/>
                <w:b/>
                <w:bCs/>
                <w:kern w:val="2"/>
                <w:sz w:val="21"/>
                <w:szCs w:val="21"/>
                <w:lang w:eastAsia="zh-CN"/>
              </w:rPr>
              <w:t>抗拉强度</w:t>
            </w:r>
          </w:p>
          <w:p w14:paraId="456EDF18" w14:textId="77777777" w:rsidR="00D0766F" w:rsidRDefault="00000000">
            <w:pPr>
              <w:pStyle w:val="ad"/>
              <w:tabs>
                <w:tab w:val="center" w:pos="4853"/>
                <w:tab w:val="right" w:pos="9792"/>
              </w:tabs>
              <w:spacing w:line="240" w:lineRule="auto"/>
              <w:jc w:val="center"/>
              <w:rPr>
                <w:rFonts w:ascii="Times New Roman" w:eastAsia="宋体" w:hAnsi="Times New Roman"/>
                <w:b/>
                <w:bCs/>
                <w:kern w:val="2"/>
                <w:sz w:val="21"/>
                <w:szCs w:val="21"/>
                <w:lang w:eastAsia="zh-CN"/>
              </w:rPr>
            </w:pPr>
            <w:r>
              <w:rPr>
                <w:rFonts w:ascii="Times New Roman" w:eastAsia="宋体" w:hAnsi="Times New Roman"/>
                <w:b/>
                <w:bCs/>
                <w:kern w:val="2"/>
                <w:sz w:val="21"/>
                <w:szCs w:val="21"/>
                <w:lang w:eastAsia="zh-CN"/>
              </w:rPr>
              <w:t>(Rm)min</w:t>
            </w:r>
          </w:p>
        </w:tc>
        <w:tc>
          <w:tcPr>
            <w:tcW w:w="1863" w:type="dxa"/>
          </w:tcPr>
          <w:p w14:paraId="497176AE" w14:textId="77777777" w:rsidR="00D0766F" w:rsidRDefault="00000000">
            <w:pPr>
              <w:pStyle w:val="ad"/>
              <w:tabs>
                <w:tab w:val="center" w:pos="4853"/>
                <w:tab w:val="right" w:pos="9792"/>
              </w:tabs>
              <w:spacing w:line="240" w:lineRule="auto"/>
              <w:jc w:val="center"/>
              <w:rPr>
                <w:rFonts w:ascii="Times New Roman" w:eastAsia="宋体" w:hAnsi="Times New Roman"/>
                <w:b/>
                <w:bCs/>
                <w:kern w:val="2"/>
                <w:sz w:val="21"/>
                <w:szCs w:val="21"/>
                <w:lang w:eastAsia="zh-CN"/>
              </w:rPr>
            </w:pPr>
            <w:r>
              <w:rPr>
                <w:rFonts w:ascii="Times New Roman" w:eastAsia="宋体" w:hAnsi="Times New Roman" w:hint="eastAsia"/>
                <w:b/>
                <w:bCs/>
                <w:kern w:val="2"/>
                <w:sz w:val="21"/>
                <w:szCs w:val="21"/>
                <w:lang w:eastAsia="zh-CN"/>
              </w:rPr>
              <w:t>屈服强度</w:t>
            </w:r>
            <w:r>
              <w:rPr>
                <w:rFonts w:ascii="Times New Roman" w:eastAsia="宋体" w:hAnsi="Times New Roman"/>
                <w:b/>
                <w:bCs/>
                <w:kern w:val="2"/>
                <w:sz w:val="21"/>
                <w:szCs w:val="21"/>
                <w:lang w:eastAsia="zh-CN"/>
              </w:rPr>
              <w:t xml:space="preserve"> (Rp0.2)min</w:t>
            </w:r>
          </w:p>
        </w:tc>
      </w:tr>
      <w:tr w:rsidR="00D0766F" w14:paraId="010E6FFC" w14:textId="77777777">
        <w:trPr>
          <w:cantSplit/>
          <w:jc w:val="center"/>
        </w:trPr>
        <w:tc>
          <w:tcPr>
            <w:tcW w:w="1973" w:type="dxa"/>
            <w:vAlign w:val="bottom"/>
          </w:tcPr>
          <w:p w14:paraId="3A85A183" w14:textId="77777777" w:rsidR="00D0766F" w:rsidRDefault="00000000">
            <w:pPr>
              <w:widowControl w:val="0"/>
              <w:spacing w:line="240" w:lineRule="auto"/>
              <w:ind w:firstLineChars="0" w:firstLine="0"/>
              <w:jc w:val="center"/>
              <w:rPr>
                <w:rFonts w:ascii="Times New Roman" w:eastAsia="宋体" w:hAnsi="Times New Roman"/>
                <w:b/>
                <w:bCs/>
                <w:kern w:val="2"/>
                <w:sz w:val="21"/>
                <w:szCs w:val="21"/>
                <w:lang w:eastAsia="zh-CN"/>
              </w:rPr>
            </w:pPr>
            <w:r>
              <w:rPr>
                <w:rFonts w:ascii="Times New Roman" w:eastAsia="宋体" w:hAnsi="Times New Roman"/>
                <w:b/>
                <w:bCs/>
                <w:kern w:val="2"/>
                <w:sz w:val="21"/>
                <w:szCs w:val="21"/>
                <w:lang w:eastAsia="zh-CN"/>
              </w:rPr>
              <w:t xml:space="preserve">°C </w:t>
            </w:r>
          </w:p>
        </w:tc>
        <w:tc>
          <w:tcPr>
            <w:tcW w:w="3836" w:type="dxa"/>
            <w:gridSpan w:val="2"/>
          </w:tcPr>
          <w:p w14:paraId="3391F270" w14:textId="77777777" w:rsidR="00D0766F" w:rsidRDefault="00000000">
            <w:pPr>
              <w:pStyle w:val="ad"/>
              <w:tabs>
                <w:tab w:val="center" w:pos="4853"/>
                <w:tab w:val="right" w:pos="9792"/>
              </w:tabs>
              <w:spacing w:line="240" w:lineRule="auto"/>
              <w:jc w:val="center"/>
              <w:rPr>
                <w:rFonts w:ascii="Times New Roman" w:eastAsia="宋体" w:hAnsi="Times New Roman"/>
                <w:b/>
                <w:bCs/>
                <w:kern w:val="2"/>
                <w:sz w:val="21"/>
                <w:szCs w:val="21"/>
                <w:lang w:eastAsia="zh-CN"/>
              </w:rPr>
            </w:pPr>
            <w:r>
              <w:rPr>
                <w:rFonts w:ascii="Times New Roman" w:eastAsia="宋体" w:hAnsi="Times New Roman"/>
                <w:b/>
                <w:bCs/>
                <w:kern w:val="2"/>
                <w:sz w:val="21"/>
                <w:szCs w:val="21"/>
                <w:lang w:eastAsia="zh-CN"/>
              </w:rPr>
              <w:t>MPa</w:t>
            </w:r>
          </w:p>
        </w:tc>
      </w:tr>
      <w:tr w:rsidR="00D0766F" w14:paraId="78780E82" w14:textId="77777777">
        <w:trPr>
          <w:jc w:val="center"/>
        </w:trPr>
        <w:tc>
          <w:tcPr>
            <w:tcW w:w="1973" w:type="dxa"/>
            <w:vAlign w:val="bottom"/>
          </w:tcPr>
          <w:p w14:paraId="21EAB9FD"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20</w:t>
            </w:r>
          </w:p>
        </w:tc>
        <w:tc>
          <w:tcPr>
            <w:tcW w:w="1973" w:type="dxa"/>
            <w:vAlign w:val="bottom"/>
          </w:tcPr>
          <w:p w14:paraId="44EDF587"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450</w:t>
            </w:r>
          </w:p>
        </w:tc>
        <w:tc>
          <w:tcPr>
            <w:tcW w:w="1863" w:type="dxa"/>
            <w:vAlign w:val="bottom"/>
          </w:tcPr>
          <w:p w14:paraId="77F1207B"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205</w:t>
            </w:r>
          </w:p>
        </w:tc>
      </w:tr>
      <w:tr w:rsidR="00D0766F" w14:paraId="31F0A0A0" w14:textId="77777777">
        <w:trPr>
          <w:jc w:val="center"/>
        </w:trPr>
        <w:tc>
          <w:tcPr>
            <w:tcW w:w="1973" w:type="dxa"/>
            <w:vAlign w:val="bottom"/>
          </w:tcPr>
          <w:p w14:paraId="30D18CEF"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50</w:t>
            </w:r>
          </w:p>
        </w:tc>
        <w:tc>
          <w:tcPr>
            <w:tcW w:w="1973" w:type="dxa"/>
            <w:vAlign w:val="bottom"/>
          </w:tcPr>
          <w:p w14:paraId="72188277"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430</w:t>
            </w:r>
          </w:p>
        </w:tc>
        <w:tc>
          <w:tcPr>
            <w:tcW w:w="1863" w:type="dxa"/>
            <w:vAlign w:val="bottom"/>
          </w:tcPr>
          <w:p w14:paraId="315200AC"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201</w:t>
            </w:r>
          </w:p>
        </w:tc>
      </w:tr>
      <w:tr w:rsidR="00D0766F" w14:paraId="4CAED4CE" w14:textId="77777777">
        <w:trPr>
          <w:jc w:val="center"/>
        </w:trPr>
        <w:tc>
          <w:tcPr>
            <w:tcW w:w="1973" w:type="dxa"/>
            <w:vAlign w:val="bottom"/>
          </w:tcPr>
          <w:p w14:paraId="774EE14E"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100</w:t>
            </w:r>
          </w:p>
        </w:tc>
        <w:tc>
          <w:tcPr>
            <w:tcW w:w="1973" w:type="dxa"/>
            <w:vAlign w:val="bottom"/>
          </w:tcPr>
          <w:p w14:paraId="28265C9B"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410</w:t>
            </w:r>
          </w:p>
        </w:tc>
        <w:tc>
          <w:tcPr>
            <w:tcW w:w="1863" w:type="dxa"/>
            <w:vAlign w:val="bottom"/>
          </w:tcPr>
          <w:p w14:paraId="62BB761B"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191</w:t>
            </w:r>
          </w:p>
        </w:tc>
      </w:tr>
      <w:tr w:rsidR="00D0766F" w14:paraId="515A7ACC" w14:textId="77777777">
        <w:trPr>
          <w:jc w:val="center"/>
        </w:trPr>
        <w:tc>
          <w:tcPr>
            <w:tcW w:w="1973" w:type="dxa"/>
            <w:vAlign w:val="bottom"/>
          </w:tcPr>
          <w:p w14:paraId="6A26CB5C"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150</w:t>
            </w:r>
          </w:p>
        </w:tc>
        <w:tc>
          <w:tcPr>
            <w:tcW w:w="1973" w:type="dxa"/>
            <w:vAlign w:val="bottom"/>
          </w:tcPr>
          <w:p w14:paraId="6D54712B"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398</w:t>
            </w:r>
          </w:p>
        </w:tc>
        <w:tc>
          <w:tcPr>
            <w:tcW w:w="1863" w:type="dxa"/>
            <w:vAlign w:val="bottom"/>
          </w:tcPr>
          <w:p w14:paraId="5B867C46"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184</w:t>
            </w:r>
          </w:p>
        </w:tc>
      </w:tr>
      <w:tr w:rsidR="00D0766F" w14:paraId="0D7846E6" w14:textId="77777777">
        <w:trPr>
          <w:jc w:val="center"/>
        </w:trPr>
        <w:tc>
          <w:tcPr>
            <w:tcW w:w="1973" w:type="dxa"/>
            <w:vAlign w:val="bottom"/>
          </w:tcPr>
          <w:p w14:paraId="1725B722"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200</w:t>
            </w:r>
          </w:p>
        </w:tc>
        <w:tc>
          <w:tcPr>
            <w:tcW w:w="1973" w:type="dxa"/>
            <w:vAlign w:val="bottom"/>
          </w:tcPr>
          <w:p w14:paraId="1CEF50B8"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392</w:t>
            </w:r>
          </w:p>
        </w:tc>
        <w:tc>
          <w:tcPr>
            <w:tcW w:w="1863" w:type="dxa"/>
            <w:vAlign w:val="bottom"/>
          </w:tcPr>
          <w:p w14:paraId="23F8739E"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180</w:t>
            </w:r>
          </w:p>
        </w:tc>
      </w:tr>
      <w:tr w:rsidR="00D0766F" w14:paraId="1B944757" w14:textId="77777777">
        <w:trPr>
          <w:jc w:val="center"/>
        </w:trPr>
        <w:tc>
          <w:tcPr>
            <w:tcW w:w="1973" w:type="dxa"/>
            <w:vAlign w:val="bottom"/>
          </w:tcPr>
          <w:p w14:paraId="5A449881"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250</w:t>
            </w:r>
          </w:p>
        </w:tc>
        <w:tc>
          <w:tcPr>
            <w:tcW w:w="1973" w:type="dxa"/>
            <w:vAlign w:val="bottom"/>
          </w:tcPr>
          <w:p w14:paraId="149B7A7D"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387</w:t>
            </w:r>
          </w:p>
        </w:tc>
        <w:tc>
          <w:tcPr>
            <w:tcW w:w="1863" w:type="dxa"/>
            <w:vAlign w:val="bottom"/>
          </w:tcPr>
          <w:p w14:paraId="2BB6B6EC"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177</w:t>
            </w:r>
          </w:p>
        </w:tc>
      </w:tr>
      <w:tr w:rsidR="00D0766F" w14:paraId="2B5C789A" w14:textId="77777777">
        <w:trPr>
          <w:jc w:val="center"/>
        </w:trPr>
        <w:tc>
          <w:tcPr>
            <w:tcW w:w="1973" w:type="dxa"/>
            <w:vAlign w:val="bottom"/>
          </w:tcPr>
          <w:p w14:paraId="228192A6"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300</w:t>
            </w:r>
          </w:p>
        </w:tc>
        <w:tc>
          <w:tcPr>
            <w:tcW w:w="1973" w:type="dxa"/>
            <w:vAlign w:val="bottom"/>
          </w:tcPr>
          <w:p w14:paraId="5FE3AD10"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379</w:t>
            </w:r>
          </w:p>
        </w:tc>
        <w:tc>
          <w:tcPr>
            <w:tcW w:w="1863" w:type="dxa"/>
            <w:vAlign w:val="bottom"/>
          </w:tcPr>
          <w:p w14:paraId="3C7338F2"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174</w:t>
            </w:r>
          </w:p>
        </w:tc>
      </w:tr>
      <w:tr w:rsidR="00D0766F" w14:paraId="66B11049" w14:textId="77777777">
        <w:trPr>
          <w:jc w:val="center"/>
        </w:trPr>
        <w:tc>
          <w:tcPr>
            <w:tcW w:w="1973" w:type="dxa"/>
            <w:vAlign w:val="bottom"/>
          </w:tcPr>
          <w:p w14:paraId="158B79E0"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350</w:t>
            </w:r>
          </w:p>
        </w:tc>
        <w:tc>
          <w:tcPr>
            <w:tcW w:w="1973" w:type="dxa"/>
            <w:vAlign w:val="bottom"/>
          </w:tcPr>
          <w:p w14:paraId="22CF3642"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366</w:t>
            </w:r>
          </w:p>
        </w:tc>
        <w:tc>
          <w:tcPr>
            <w:tcW w:w="1863" w:type="dxa"/>
            <w:vAlign w:val="bottom"/>
          </w:tcPr>
          <w:p w14:paraId="02613814"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170</w:t>
            </w:r>
          </w:p>
        </w:tc>
      </w:tr>
      <w:tr w:rsidR="00D0766F" w14:paraId="61DFC38D" w14:textId="77777777">
        <w:trPr>
          <w:jc w:val="center"/>
        </w:trPr>
        <w:tc>
          <w:tcPr>
            <w:tcW w:w="1973" w:type="dxa"/>
            <w:vAlign w:val="bottom"/>
          </w:tcPr>
          <w:p w14:paraId="31CAA321"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400</w:t>
            </w:r>
          </w:p>
        </w:tc>
        <w:tc>
          <w:tcPr>
            <w:tcW w:w="1973" w:type="dxa"/>
            <w:vAlign w:val="bottom"/>
          </w:tcPr>
          <w:p w14:paraId="45E0F4F7"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347</w:t>
            </w:r>
          </w:p>
        </w:tc>
        <w:tc>
          <w:tcPr>
            <w:tcW w:w="1863" w:type="dxa"/>
            <w:vAlign w:val="bottom"/>
          </w:tcPr>
          <w:p w14:paraId="6222889C"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162</w:t>
            </w:r>
          </w:p>
        </w:tc>
      </w:tr>
      <w:tr w:rsidR="00D0766F" w14:paraId="473DB260" w14:textId="77777777">
        <w:trPr>
          <w:jc w:val="center"/>
        </w:trPr>
        <w:tc>
          <w:tcPr>
            <w:tcW w:w="1973" w:type="dxa"/>
            <w:vAlign w:val="bottom"/>
          </w:tcPr>
          <w:p w14:paraId="605DF43A"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lastRenderedPageBreak/>
              <w:t>450</w:t>
            </w:r>
          </w:p>
        </w:tc>
        <w:tc>
          <w:tcPr>
            <w:tcW w:w="1973" w:type="dxa"/>
            <w:vAlign w:val="bottom"/>
          </w:tcPr>
          <w:p w14:paraId="0F6F4684"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320</w:t>
            </w:r>
          </w:p>
        </w:tc>
        <w:tc>
          <w:tcPr>
            <w:tcW w:w="1863" w:type="dxa"/>
            <w:vAlign w:val="bottom"/>
          </w:tcPr>
          <w:p w14:paraId="3AF0E994"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151</w:t>
            </w:r>
          </w:p>
        </w:tc>
      </w:tr>
      <w:tr w:rsidR="00D0766F" w14:paraId="01615DA8" w14:textId="77777777">
        <w:trPr>
          <w:jc w:val="center"/>
        </w:trPr>
        <w:tc>
          <w:tcPr>
            <w:tcW w:w="1973" w:type="dxa"/>
            <w:vAlign w:val="bottom"/>
          </w:tcPr>
          <w:p w14:paraId="24F0DE06"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500</w:t>
            </w:r>
          </w:p>
        </w:tc>
        <w:tc>
          <w:tcPr>
            <w:tcW w:w="1973" w:type="dxa"/>
            <w:vAlign w:val="bottom"/>
          </w:tcPr>
          <w:p w14:paraId="47825B27"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284</w:t>
            </w:r>
          </w:p>
        </w:tc>
        <w:tc>
          <w:tcPr>
            <w:tcW w:w="1863" w:type="dxa"/>
            <w:vAlign w:val="bottom"/>
          </w:tcPr>
          <w:p w14:paraId="6EEFD23D"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134</w:t>
            </w:r>
          </w:p>
        </w:tc>
      </w:tr>
    </w:tbl>
    <w:p w14:paraId="0F52B44D" w14:textId="77777777" w:rsidR="00D0766F" w:rsidRDefault="00000000">
      <w:pPr>
        <w:pStyle w:val="afc"/>
        <w:widowControl w:val="0"/>
        <w:numPr>
          <w:ilvl w:val="1"/>
          <w:numId w:val="4"/>
        </w:numPr>
        <w:snapToGrid w:val="0"/>
        <w:spacing w:before="240" w:line="360" w:lineRule="auto"/>
        <w:ind w:left="0" w:firstLineChars="0" w:firstLine="0"/>
        <w:contextualSpacing/>
        <w:jc w:val="both"/>
        <w:outlineLvl w:val="1"/>
        <w:rPr>
          <w:rFonts w:ascii="Times New Roman" w:eastAsiaTheme="minorEastAsia" w:hAnsi="Times New Roman"/>
          <w:b/>
          <w:bCs/>
          <w:lang w:eastAsia="zh-CN"/>
        </w:rPr>
      </w:pPr>
      <w:bookmarkStart w:id="100" w:name="_Toc158205105"/>
      <w:r>
        <w:rPr>
          <w:rFonts w:ascii="Times New Roman" w:eastAsiaTheme="minorEastAsia" w:hAnsi="Times New Roman"/>
          <w:b/>
          <w:bCs/>
          <w:lang w:eastAsia="zh-CN"/>
        </w:rPr>
        <w:t>Inconel 718</w:t>
      </w:r>
      <w:r>
        <w:rPr>
          <w:rFonts w:ascii="Times New Roman" w:eastAsiaTheme="minorEastAsia" w:hAnsi="Times New Roman" w:hint="eastAsia"/>
          <w:b/>
          <w:bCs/>
          <w:lang w:eastAsia="zh-CN"/>
        </w:rPr>
        <w:t>采购需求</w:t>
      </w:r>
      <w:bookmarkEnd w:id="100"/>
    </w:p>
    <w:p w14:paraId="72DB9F46" w14:textId="77777777" w:rsidR="00D0766F" w:rsidRDefault="00D0766F">
      <w:pPr>
        <w:pStyle w:val="afc"/>
        <w:widowControl w:val="0"/>
        <w:numPr>
          <w:ilvl w:val="1"/>
          <w:numId w:val="9"/>
        </w:numPr>
        <w:snapToGrid w:val="0"/>
        <w:spacing w:before="240" w:line="360" w:lineRule="auto"/>
        <w:ind w:firstLineChars="0"/>
        <w:contextualSpacing/>
        <w:jc w:val="both"/>
        <w:outlineLvl w:val="2"/>
        <w:rPr>
          <w:rFonts w:ascii="宋体" w:eastAsia="宋体" w:hAnsi="宋体"/>
          <w:b/>
          <w:bCs/>
          <w:vanish/>
          <w:lang w:eastAsia="zh-CN"/>
        </w:rPr>
      </w:pPr>
      <w:bookmarkStart w:id="101" w:name="_Toc158204876"/>
      <w:bookmarkStart w:id="102" w:name="_Toc158204942"/>
      <w:bookmarkStart w:id="103" w:name="_Toc158205106"/>
      <w:bookmarkEnd w:id="101"/>
      <w:bookmarkEnd w:id="102"/>
      <w:bookmarkEnd w:id="103"/>
    </w:p>
    <w:p w14:paraId="6E7A39B3" w14:textId="77777777" w:rsidR="00D0766F" w:rsidRDefault="00000000">
      <w:pPr>
        <w:pStyle w:val="afc"/>
        <w:widowControl w:val="0"/>
        <w:numPr>
          <w:ilvl w:val="2"/>
          <w:numId w:val="9"/>
        </w:numPr>
        <w:snapToGrid w:val="0"/>
        <w:spacing w:before="240" w:line="360" w:lineRule="auto"/>
        <w:ind w:firstLineChars="0"/>
        <w:contextualSpacing/>
        <w:jc w:val="both"/>
        <w:outlineLvl w:val="2"/>
        <w:rPr>
          <w:rFonts w:ascii="宋体" w:eastAsia="宋体" w:hAnsi="宋体"/>
          <w:b/>
          <w:bCs/>
          <w:lang w:eastAsia="zh-CN"/>
        </w:rPr>
      </w:pPr>
      <w:bookmarkStart w:id="104" w:name="_Toc158205107"/>
      <w:r>
        <w:rPr>
          <w:rFonts w:ascii="宋体" w:eastAsia="宋体" w:hAnsi="宋体" w:hint="eastAsia"/>
          <w:b/>
          <w:bCs/>
          <w:lang w:eastAsia="zh-CN"/>
        </w:rPr>
        <w:t>参考标准</w:t>
      </w:r>
      <w:bookmarkEnd w:id="104"/>
    </w:p>
    <w:p w14:paraId="62047499" w14:textId="77777777" w:rsidR="00D0766F" w:rsidRDefault="00000000">
      <w:pPr>
        <w:ind w:firstLine="480"/>
        <w:rPr>
          <w:rFonts w:ascii="Times New Roman" w:eastAsiaTheme="minorEastAsia" w:hAnsi="Times New Roman"/>
          <w:lang w:eastAsia="zh-CN"/>
        </w:rPr>
      </w:pPr>
      <w:r>
        <w:rPr>
          <w:rFonts w:ascii="Times New Roman" w:eastAsiaTheme="minorEastAsia" w:hAnsi="Times New Roman"/>
          <w:lang w:eastAsia="zh-CN"/>
        </w:rPr>
        <w:t>RM 4123 of RCC-MR 2007.</w:t>
      </w:r>
    </w:p>
    <w:p w14:paraId="5FF9F310" w14:textId="77777777" w:rsidR="00D0766F" w:rsidRDefault="00000000">
      <w:pPr>
        <w:ind w:firstLine="480"/>
        <w:rPr>
          <w:rFonts w:ascii="Times New Roman" w:eastAsiaTheme="minorEastAsia" w:hAnsi="Times New Roman"/>
          <w:lang w:eastAsia="zh-CN"/>
        </w:rPr>
      </w:pPr>
      <w:r>
        <w:rPr>
          <w:rFonts w:ascii="Times New Roman" w:eastAsiaTheme="minorEastAsia" w:hAnsi="Times New Roman"/>
          <w:lang w:eastAsia="zh-CN"/>
        </w:rPr>
        <w:t>EN 10302.</w:t>
      </w:r>
    </w:p>
    <w:p w14:paraId="12EE92B8" w14:textId="77777777" w:rsidR="00D0766F" w:rsidRDefault="00000000">
      <w:pPr>
        <w:ind w:firstLine="480"/>
        <w:rPr>
          <w:rFonts w:ascii="Times New Roman" w:eastAsiaTheme="minorEastAsia" w:hAnsi="Times New Roman"/>
          <w:lang w:eastAsia="zh-CN"/>
        </w:rPr>
      </w:pPr>
      <w:r>
        <w:rPr>
          <w:rFonts w:ascii="Times New Roman" w:eastAsiaTheme="minorEastAsia" w:hAnsi="Times New Roman"/>
          <w:lang w:eastAsia="zh-CN"/>
        </w:rPr>
        <w:t>ASME, Sec. II, Materials, Part D</w:t>
      </w:r>
      <w:r>
        <w:rPr>
          <w:rFonts w:ascii="Times New Roman" w:eastAsiaTheme="minorEastAsia" w:hAnsi="Times New Roman" w:hint="eastAsia"/>
          <w:lang w:eastAsia="zh-CN"/>
        </w:rPr>
        <w:t>.</w:t>
      </w:r>
    </w:p>
    <w:p w14:paraId="657F5184" w14:textId="77777777" w:rsidR="00D0766F" w:rsidRDefault="00000000">
      <w:pPr>
        <w:pStyle w:val="afc"/>
        <w:widowControl w:val="0"/>
        <w:numPr>
          <w:ilvl w:val="2"/>
          <w:numId w:val="9"/>
        </w:numPr>
        <w:snapToGrid w:val="0"/>
        <w:spacing w:before="240" w:line="360" w:lineRule="auto"/>
        <w:ind w:firstLineChars="0"/>
        <w:contextualSpacing/>
        <w:jc w:val="both"/>
        <w:outlineLvl w:val="2"/>
        <w:rPr>
          <w:rFonts w:ascii="宋体" w:eastAsia="宋体" w:hAnsi="宋体"/>
          <w:b/>
          <w:bCs/>
          <w:lang w:eastAsia="zh-CN"/>
        </w:rPr>
      </w:pPr>
      <w:bookmarkStart w:id="105" w:name="_Toc158205108"/>
      <w:r>
        <w:rPr>
          <w:rFonts w:ascii="宋体" w:eastAsia="宋体" w:hAnsi="宋体" w:hint="eastAsia"/>
          <w:b/>
          <w:bCs/>
          <w:lang w:eastAsia="zh-CN"/>
        </w:rPr>
        <w:t>BEST真空室项目指定需求</w:t>
      </w:r>
      <w:bookmarkEnd w:id="105"/>
    </w:p>
    <w:p w14:paraId="60672964" w14:textId="77777777" w:rsidR="00D0766F" w:rsidRDefault="00000000">
      <w:pPr>
        <w:ind w:firstLine="480"/>
        <w:rPr>
          <w:rFonts w:ascii="Times New Roman" w:eastAsiaTheme="minorEastAsia" w:hAnsi="Times New Roman"/>
          <w:lang w:eastAsia="zh-CN"/>
        </w:rPr>
      </w:pPr>
      <w:r>
        <w:rPr>
          <w:rFonts w:ascii="Times New Roman" w:eastAsiaTheme="minorEastAsia" w:hAnsi="Times New Roman" w:hint="eastAsia"/>
          <w:lang w:eastAsia="zh-CN"/>
        </w:rPr>
        <w:t>Inconel</w:t>
      </w:r>
      <w:r>
        <w:rPr>
          <w:rFonts w:ascii="Times New Roman" w:eastAsiaTheme="minorEastAsia" w:hAnsi="Times New Roman"/>
          <w:lang w:eastAsia="zh-CN"/>
        </w:rPr>
        <w:t xml:space="preserve"> 718</w:t>
      </w:r>
      <w:r>
        <w:rPr>
          <w:rFonts w:ascii="Times New Roman" w:eastAsiaTheme="minorEastAsia" w:hAnsi="Times New Roman" w:hint="eastAsia"/>
          <w:lang w:eastAsia="zh-CN"/>
        </w:rPr>
        <w:t>的化学成分要求如下表所示。</w:t>
      </w:r>
    </w:p>
    <w:p w14:paraId="70ABC581" w14:textId="77777777" w:rsidR="00D0766F" w:rsidRDefault="00000000">
      <w:pPr>
        <w:adjustRightInd w:val="0"/>
        <w:snapToGrid w:val="0"/>
        <w:spacing w:beforeLines="50" w:before="163" w:afterLines="50" w:after="163" w:line="300" w:lineRule="auto"/>
        <w:ind w:firstLine="422"/>
        <w:jc w:val="center"/>
        <w:rPr>
          <w:rFonts w:ascii="Times New Roman" w:eastAsiaTheme="minorEastAsia" w:hAnsi="Times New Roman"/>
          <w:b/>
          <w:bCs/>
          <w:sz w:val="21"/>
          <w:szCs w:val="21"/>
          <w:lang w:eastAsia="zh-CN" w:bidi="ar"/>
        </w:rPr>
      </w:pPr>
      <w:r>
        <w:rPr>
          <w:rFonts w:ascii="Times New Roman" w:eastAsiaTheme="minorEastAsia" w:hAnsi="Times New Roman" w:hint="eastAsia"/>
          <w:b/>
          <w:bCs/>
          <w:sz w:val="21"/>
          <w:szCs w:val="21"/>
          <w:lang w:eastAsia="zh-CN" w:bidi="ar"/>
        </w:rPr>
        <w:t>表</w:t>
      </w:r>
      <w:r>
        <w:rPr>
          <w:rFonts w:ascii="Times New Roman" w:eastAsiaTheme="minorEastAsia" w:hAnsi="Times New Roman" w:hint="eastAsia"/>
          <w:b/>
          <w:bCs/>
          <w:sz w:val="21"/>
          <w:szCs w:val="21"/>
          <w:lang w:eastAsia="zh-CN" w:bidi="ar"/>
        </w:rPr>
        <w:t>6.4-1  Inconel718</w:t>
      </w:r>
      <w:r>
        <w:rPr>
          <w:rFonts w:ascii="Times New Roman" w:eastAsiaTheme="minorEastAsia" w:hAnsi="Times New Roman" w:hint="eastAsia"/>
          <w:b/>
          <w:bCs/>
          <w:sz w:val="21"/>
          <w:szCs w:val="21"/>
          <w:lang w:eastAsia="zh-CN" w:bidi="ar"/>
        </w:rPr>
        <w:t>钢化学成分要求一览表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4A0" w:firstRow="1" w:lastRow="0" w:firstColumn="1" w:lastColumn="0" w:noHBand="0" w:noVBand="1"/>
      </w:tblPr>
      <w:tblGrid>
        <w:gridCol w:w="2549"/>
        <w:gridCol w:w="1701"/>
        <w:gridCol w:w="2288"/>
      </w:tblGrid>
      <w:tr w:rsidR="00D0766F" w14:paraId="4355B76C" w14:textId="77777777">
        <w:trPr>
          <w:cantSplit/>
          <w:jc w:val="center"/>
        </w:trPr>
        <w:tc>
          <w:tcPr>
            <w:tcW w:w="2549" w:type="dxa"/>
            <w:tcBorders>
              <w:top w:val="single" w:sz="2" w:space="0" w:color="auto"/>
              <w:left w:val="single" w:sz="2" w:space="0" w:color="auto"/>
              <w:bottom w:val="single" w:sz="2" w:space="0" w:color="auto"/>
              <w:right w:val="single" w:sz="2" w:space="0" w:color="auto"/>
            </w:tcBorders>
          </w:tcPr>
          <w:p w14:paraId="08C4E073" w14:textId="77777777" w:rsidR="00D0766F" w:rsidRDefault="00000000">
            <w:pPr>
              <w:widowControl w:val="0"/>
              <w:spacing w:line="240" w:lineRule="auto"/>
              <w:ind w:firstLineChars="0" w:firstLine="0"/>
              <w:jc w:val="center"/>
              <w:rPr>
                <w:rFonts w:ascii="Times New Roman" w:eastAsia="宋体" w:hAnsi="Times New Roman"/>
                <w:b/>
                <w:bCs/>
                <w:kern w:val="2"/>
                <w:sz w:val="21"/>
                <w:szCs w:val="21"/>
                <w:lang w:eastAsia="zh-CN"/>
              </w:rPr>
            </w:pPr>
            <w:r>
              <w:rPr>
                <w:rFonts w:ascii="Times New Roman" w:eastAsia="宋体" w:hAnsi="Times New Roman" w:hint="eastAsia"/>
                <w:b/>
                <w:bCs/>
                <w:kern w:val="2"/>
                <w:sz w:val="21"/>
                <w:szCs w:val="21"/>
                <w:lang w:eastAsia="zh-CN"/>
              </w:rPr>
              <w:t>元素</w:t>
            </w:r>
          </w:p>
        </w:tc>
        <w:tc>
          <w:tcPr>
            <w:tcW w:w="3989" w:type="dxa"/>
            <w:gridSpan w:val="2"/>
            <w:tcBorders>
              <w:top w:val="single" w:sz="2" w:space="0" w:color="auto"/>
              <w:left w:val="single" w:sz="2" w:space="0" w:color="auto"/>
              <w:bottom w:val="single" w:sz="2" w:space="0" w:color="auto"/>
              <w:right w:val="single" w:sz="2" w:space="0" w:color="auto"/>
            </w:tcBorders>
          </w:tcPr>
          <w:p w14:paraId="03E3558D" w14:textId="77777777" w:rsidR="00D0766F" w:rsidRDefault="00000000">
            <w:pPr>
              <w:widowControl w:val="0"/>
              <w:spacing w:line="240" w:lineRule="auto"/>
              <w:ind w:firstLineChars="0" w:firstLine="0"/>
              <w:jc w:val="center"/>
              <w:rPr>
                <w:rFonts w:ascii="Times New Roman" w:eastAsia="宋体" w:hAnsi="Times New Roman"/>
                <w:b/>
                <w:bCs/>
                <w:kern w:val="2"/>
                <w:sz w:val="21"/>
                <w:szCs w:val="21"/>
                <w:lang w:eastAsia="zh-CN"/>
              </w:rPr>
            </w:pPr>
            <w:r>
              <w:rPr>
                <w:rFonts w:ascii="Times New Roman" w:eastAsia="宋体" w:hAnsi="Times New Roman" w:hint="eastAsia"/>
                <w:b/>
                <w:bCs/>
                <w:kern w:val="2"/>
                <w:sz w:val="21"/>
                <w:szCs w:val="21"/>
                <w:lang w:eastAsia="zh-CN"/>
              </w:rPr>
              <w:t>元素含量</w:t>
            </w:r>
            <w:r>
              <w:rPr>
                <w:rFonts w:ascii="Times New Roman" w:eastAsia="宋体" w:hAnsi="Times New Roman"/>
                <w:b/>
                <w:bCs/>
                <w:kern w:val="2"/>
                <w:sz w:val="21"/>
                <w:szCs w:val="21"/>
                <w:lang w:eastAsia="zh-CN"/>
              </w:rPr>
              <w:t>wt.%</w:t>
            </w:r>
          </w:p>
        </w:tc>
      </w:tr>
      <w:tr w:rsidR="00D0766F" w14:paraId="05BC0466" w14:textId="77777777">
        <w:trPr>
          <w:cantSplit/>
          <w:jc w:val="center"/>
        </w:trPr>
        <w:tc>
          <w:tcPr>
            <w:tcW w:w="2549" w:type="dxa"/>
            <w:tcBorders>
              <w:top w:val="single" w:sz="2" w:space="0" w:color="auto"/>
              <w:left w:val="single" w:sz="2" w:space="0" w:color="auto"/>
              <w:bottom w:val="single" w:sz="2" w:space="0" w:color="auto"/>
              <w:right w:val="single" w:sz="2" w:space="0" w:color="auto"/>
            </w:tcBorders>
          </w:tcPr>
          <w:p w14:paraId="4A6A82B9" w14:textId="77777777" w:rsidR="00D0766F" w:rsidRDefault="00D0766F">
            <w:pPr>
              <w:widowControl w:val="0"/>
              <w:spacing w:line="240" w:lineRule="auto"/>
              <w:ind w:firstLineChars="0" w:firstLine="0"/>
              <w:jc w:val="center"/>
              <w:rPr>
                <w:rFonts w:ascii="Times New Roman" w:eastAsia="宋体" w:hAnsi="Times New Roman"/>
                <w:kern w:val="2"/>
                <w:sz w:val="21"/>
                <w:szCs w:val="21"/>
                <w:lang w:eastAsia="zh-CN"/>
              </w:rPr>
            </w:pPr>
          </w:p>
        </w:tc>
        <w:tc>
          <w:tcPr>
            <w:tcW w:w="1701" w:type="dxa"/>
            <w:tcBorders>
              <w:top w:val="single" w:sz="2" w:space="0" w:color="auto"/>
              <w:left w:val="single" w:sz="2" w:space="0" w:color="auto"/>
              <w:bottom w:val="single" w:sz="2" w:space="0" w:color="auto"/>
              <w:right w:val="single" w:sz="2" w:space="0" w:color="auto"/>
            </w:tcBorders>
          </w:tcPr>
          <w:p w14:paraId="7325E0E6"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Min.</w:t>
            </w:r>
          </w:p>
        </w:tc>
        <w:tc>
          <w:tcPr>
            <w:tcW w:w="2288" w:type="dxa"/>
            <w:tcBorders>
              <w:top w:val="single" w:sz="2" w:space="0" w:color="auto"/>
              <w:left w:val="single" w:sz="2" w:space="0" w:color="auto"/>
              <w:bottom w:val="single" w:sz="2" w:space="0" w:color="auto"/>
              <w:right w:val="single" w:sz="2" w:space="0" w:color="auto"/>
            </w:tcBorders>
          </w:tcPr>
          <w:p w14:paraId="0F31D4C3"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Max.</w:t>
            </w:r>
          </w:p>
        </w:tc>
      </w:tr>
      <w:tr w:rsidR="00D0766F" w14:paraId="27758EB8" w14:textId="77777777">
        <w:trPr>
          <w:cantSplit/>
          <w:jc w:val="center"/>
        </w:trPr>
        <w:tc>
          <w:tcPr>
            <w:tcW w:w="2549" w:type="dxa"/>
            <w:tcBorders>
              <w:top w:val="single" w:sz="2" w:space="0" w:color="auto"/>
              <w:left w:val="single" w:sz="2" w:space="0" w:color="auto"/>
              <w:bottom w:val="single" w:sz="2" w:space="0" w:color="auto"/>
              <w:right w:val="single" w:sz="2" w:space="0" w:color="auto"/>
            </w:tcBorders>
          </w:tcPr>
          <w:p w14:paraId="19018271"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C</w:t>
            </w:r>
          </w:p>
        </w:tc>
        <w:tc>
          <w:tcPr>
            <w:tcW w:w="1701" w:type="dxa"/>
            <w:tcBorders>
              <w:top w:val="single" w:sz="2" w:space="0" w:color="auto"/>
              <w:left w:val="single" w:sz="2" w:space="0" w:color="auto"/>
              <w:bottom w:val="single" w:sz="2" w:space="0" w:color="auto"/>
              <w:right w:val="single" w:sz="2" w:space="0" w:color="auto"/>
            </w:tcBorders>
          </w:tcPr>
          <w:p w14:paraId="69F5E42B" w14:textId="77777777" w:rsidR="00D0766F" w:rsidRDefault="00000000">
            <w:pPr>
              <w:widowControl w:val="0"/>
              <w:tabs>
                <w:tab w:val="left" w:pos="800"/>
              </w:tabs>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hint="eastAsia"/>
                <w:kern w:val="2"/>
                <w:sz w:val="21"/>
                <w:szCs w:val="21"/>
                <w:lang w:eastAsia="zh-CN"/>
              </w:rPr>
              <w:t>0</w:t>
            </w:r>
            <w:r>
              <w:rPr>
                <w:rFonts w:ascii="Times New Roman" w:eastAsia="宋体" w:hAnsi="Times New Roman"/>
                <w:kern w:val="2"/>
                <w:sz w:val="21"/>
                <w:szCs w:val="21"/>
                <w:lang w:eastAsia="zh-CN"/>
              </w:rPr>
              <w:t>.02</w:t>
            </w:r>
          </w:p>
        </w:tc>
        <w:tc>
          <w:tcPr>
            <w:tcW w:w="2288" w:type="dxa"/>
            <w:tcBorders>
              <w:top w:val="single" w:sz="2" w:space="0" w:color="auto"/>
              <w:left w:val="single" w:sz="2" w:space="0" w:color="auto"/>
              <w:bottom w:val="single" w:sz="2" w:space="0" w:color="auto"/>
              <w:right w:val="single" w:sz="2" w:space="0" w:color="auto"/>
            </w:tcBorders>
          </w:tcPr>
          <w:p w14:paraId="193F2B87"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0.08</w:t>
            </w:r>
          </w:p>
        </w:tc>
      </w:tr>
      <w:tr w:rsidR="00D0766F" w14:paraId="786AD12E" w14:textId="77777777">
        <w:trPr>
          <w:cantSplit/>
          <w:jc w:val="center"/>
        </w:trPr>
        <w:tc>
          <w:tcPr>
            <w:tcW w:w="2549" w:type="dxa"/>
            <w:tcBorders>
              <w:top w:val="single" w:sz="2" w:space="0" w:color="auto"/>
              <w:left w:val="single" w:sz="2" w:space="0" w:color="auto"/>
              <w:bottom w:val="single" w:sz="2" w:space="0" w:color="auto"/>
              <w:right w:val="single" w:sz="2" w:space="0" w:color="auto"/>
            </w:tcBorders>
          </w:tcPr>
          <w:p w14:paraId="63F0F6EB"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Mn</w:t>
            </w:r>
          </w:p>
        </w:tc>
        <w:tc>
          <w:tcPr>
            <w:tcW w:w="1701" w:type="dxa"/>
            <w:tcBorders>
              <w:top w:val="single" w:sz="2" w:space="0" w:color="auto"/>
              <w:left w:val="single" w:sz="2" w:space="0" w:color="auto"/>
              <w:bottom w:val="single" w:sz="2" w:space="0" w:color="auto"/>
              <w:right w:val="single" w:sz="2" w:space="0" w:color="auto"/>
            </w:tcBorders>
          </w:tcPr>
          <w:p w14:paraId="2E3D798D" w14:textId="77777777" w:rsidR="00D0766F" w:rsidRDefault="00D0766F">
            <w:pPr>
              <w:widowControl w:val="0"/>
              <w:tabs>
                <w:tab w:val="left" w:pos="800"/>
              </w:tabs>
              <w:spacing w:line="240" w:lineRule="auto"/>
              <w:ind w:firstLineChars="0" w:firstLine="0"/>
              <w:jc w:val="center"/>
              <w:rPr>
                <w:rFonts w:ascii="Times New Roman" w:eastAsia="宋体" w:hAnsi="Times New Roman"/>
                <w:kern w:val="2"/>
                <w:sz w:val="21"/>
                <w:szCs w:val="21"/>
                <w:lang w:eastAsia="zh-CN"/>
              </w:rPr>
            </w:pPr>
          </w:p>
        </w:tc>
        <w:tc>
          <w:tcPr>
            <w:tcW w:w="2288" w:type="dxa"/>
            <w:tcBorders>
              <w:top w:val="single" w:sz="2" w:space="0" w:color="auto"/>
              <w:left w:val="single" w:sz="2" w:space="0" w:color="auto"/>
              <w:bottom w:val="single" w:sz="2" w:space="0" w:color="auto"/>
              <w:right w:val="single" w:sz="2" w:space="0" w:color="auto"/>
            </w:tcBorders>
          </w:tcPr>
          <w:p w14:paraId="076CEA72"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0.35</w:t>
            </w:r>
          </w:p>
        </w:tc>
      </w:tr>
      <w:tr w:rsidR="00D0766F" w14:paraId="1EF92D9E" w14:textId="77777777">
        <w:trPr>
          <w:cantSplit/>
          <w:jc w:val="center"/>
        </w:trPr>
        <w:tc>
          <w:tcPr>
            <w:tcW w:w="2549" w:type="dxa"/>
            <w:tcBorders>
              <w:top w:val="single" w:sz="2" w:space="0" w:color="auto"/>
              <w:left w:val="single" w:sz="2" w:space="0" w:color="auto"/>
              <w:bottom w:val="single" w:sz="2" w:space="0" w:color="auto"/>
              <w:right w:val="single" w:sz="2" w:space="0" w:color="auto"/>
            </w:tcBorders>
          </w:tcPr>
          <w:p w14:paraId="34E7D3A3"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P</w:t>
            </w:r>
          </w:p>
        </w:tc>
        <w:tc>
          <w:tcPr>
            <w:tcW w:w="1701" w:type="dxa"/>
            <w:tcBorders>
              <w:top w:val="single" w:sz="2" w:space="0" w:color="auto"/>
              <w:left w:val="single" w:sz="2" w:space="0" w:color="auto"/>
              <w:bottom w:val="single" w:sz="2" w:space="0" w:color="auto"/>
              <w:right w:val="single" w:sz="2" w:space="0" w:color="auto"/>
            </w:tcBorders>
          </w:tcPr>
          <w:p w14:paraId="3CAEECDB" w14:textId="77777777" w:rsidR="00D0766F" w:rsidRDefault="00D0766F">
            <w:pPr>
              <w:widowControl w:val="0"/>
              <w:tabs>
                <w:tab w:val="left" w:pos="800"/>
              </w:tabs>
              <w:spacing w:line="240" w:lineRule="auto"/>
              <w:ind w:firstLineChars="0" w:firstLine="0"/>
              <w:jc w:val="center"/>
              <w:rPr>
                <w:rFonts w:ascii="Times New Roman" w:eastAsia="宋体" w:hAnsi="Times New Roman"/>
                <w:kern w:val="2"/>
                <w:sz w:val="21"/>
                <w:szCs w:val="21"/>
                <w:lang w:eastAsia="zh-CN"/>
              </w:rPr>
            </w:pPr>
          </w:p>
        </w:tc>
        <w:tc>
          <w:tcPr>
            <w:tcW w:w="2288" w:type="dxa"/>
            <w:tcBorders>
              <w:top w:val="single" w:sz="2" w:space="0" w:color="auto"/>
              <w:left w:val="single" w:sz="2" w:space="0" w:color="auto"/>
              <w:bottom w:val="single" w:sz="2" w:space="0" w:color="auto"/>
              <w:right w:val="single" w:sz="2" w:space="0" w:color="auto"/>
            </w:tcBorders>
          </w:tcPr>
          <w:p w14:paraId="1DC162D4"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0.015</w:t>
            </w:r>
          </w:p>
        </w:tc>
      </w:tr>
      <w:tr w:rsidR="00D0766F" w14:paraId="5E4DA524" w14:textId="77777777">
        <w:trPr>
          <w:cantSplit/>
          <w:jc w:val="center"/>
        </w:trPr>
        <w:tc>
          <w:tcPr>
            <w:tcW w:w="2549" w:type="dxa"/>
            <w:tcBorders>
              <w:top w:val="single" w:sz="2" w:space="0" w:color="auto"/>
              <w:left w:val="single" w:sz="2" w:space="0" w:color="auto"/>
              <w:bottom w:val="single" w:sz="2" w:space="0" w:color="auto"/>
              <w:right w:val="single" w:sz="2" w:space="0" w:color="auto"/>
            </w:tcBorders>
          </w:tcPr>
          <w:p w14:paraId="5857CEA1"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S</w:t>
            </w:r>
          </w:p>
        </w:tc>
        <w:tc>
          <w:tcPr>
            <w:tcW w:w="1701" w:type="dxa"/>
            <w:tcBorders>
              <w:top w:val="single" w:sz="2" w:space="0" w:color="auto"/>
              <w:left w:val="single" w:sz="2" w:space="0" w:color="auto"/>
              <w:bottom w:val="single" w:sz="2" w:space="0" w:color="auto"/>
              <w:right w:val="single" w:sz="2" w:space="0" w:color="auto"/>
            </w:tcBorders>
          </w:tcPr>
          <w:p w14:paraId="3B9ED439" w14:textId="77777777" w:rsidR="00D0766F" w:rsidRDefault="00D0766F">
            <w:pPr>
              <w:widowControl w:val="0"/>
              <w:tabs>
                <w:tab w:val="left" w:pos="800"/>
              </w:tabs>
              <w:spacing w:line="240" w:lineRule="auto"/>
              <w:ind w:firstLineChars="0" w:firstLine="0"/>
              <w:jc w:val="center"/>
              <w:rPr>
                <w:rFonts w:ascii="Times New Roman" w:eastAsia="宋体" w:hAnsi="Times New Roman"/>
                <w:kern w:val="2"/>
                <w:sz w:val="21"/>
                <w:szCs w:val="21"/>
                <w:lang w:eastAsia="zh-CN"/>
              </w:rPr>
            </w:pPr>
          </w:p>
        </w:tc>
        <w:tc>
          <w:tcPr>
            <w:tcW w:w="2288" w:type="dxa"/>
            <w:tcBorders>
              <w:top w:val="single" w:sz="2" w:space="0" w:color="auto"/>
              <w:left w:val="single" w:sz="2" w:space="0" w:color="auto"/>
              <w:bottom w:val="single" w:sz="2" w:space="0" w:color="auto"/>
              <w:right w:val="single" w:sz="2" w:space="0" w:color="auto"/>
            </w:tcBorders>
          </w:tcPr>
          <w:p w14:paraId="57407176"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0.015</w:t>
            </w:r>
          </w:p>
        </w:tc>
      </w:tr>
      <w:tr w:rsidR="00D0766F" w14:paraId="3374A87B" w14:textId="77777777">
        <w:trPr>
          <w:cantSplit/>
          <w:jc w:val="center"/>
        </w:trPr>
        <w:tc>
          <w:tcPr>
            <w:tcW w:w="2549" w:type="dxa"/>
            <w:tcBorders>
              <w:top w:val="single" w:sz="2" w:space="0" w:color="auto"/>
              <w:left w:val="single" w:sz="2" w:space="0" w:color="auto"/>
              <w:bottom w:val="single" w:sz="2" w:space="0" w:color="auto"/>
              <w:right w:val="single" w:sz="2" w:space="0" w:color="auto"/>
            </w:tcBorders>
          </w:tcPr>
          <w:p w14:paraId="63C537C8"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Si</w:t>
            </w:r>
          </w:p>
        </w:tc>
        <w:tc>
          <w:tcPr>
            <w:tcW w:w="1701" w:type="dxa"/>
            <w:tcBorders>
              <w:top w:val="single" w:sz="2" w:space="0" w:color="auto"/>
              <w:left w:val="single" w:sz="2" w:space="0" w:color="auto"/>
              <w:bottom w:val="single" w:sz="2" w:space="0" w:color="auto"/>
              <w:right w:val="single" w:sz="2" w:space="0" w:color="auto"/>
            </w:tcBorders>
          </w:tcPr>
          <w:p w14:paraId="1FF9EE77" w14:textId="77777777" w:rsidR="00D0766F" w:rsidRDefault="00D0766F">
            <w:pPr>
              <w:widowControl w:val="0"/>
              <w:tabs>
                <w:tab w:val="left" w:pos="800"/>
              </w:tabs>
              <w:spacing w:line="240" w:lineRule="auto"/>
              <w:ind w:firstLineChars="0" w:firstLine="0"/>
              <w:jc w:val="center"/>
              <w:rPr>
                <w:rFonts w:ascii="Times New Roman" w:eastAsia="宋体" w:hAnsi="Times New Roman"/>
                <w:kern w:val="2"/>
                <w:sz w:val="21"/>
                <w:szCs w:val="21"/>
                <w:lang w:eastAsia="zh-CN"/>
              </w:rPr>
            </w:pPr>
          </w:p>
        </w:tc>
        <w:tc>
          <w:tcPr>
            <w:tcW w:w="2288" w:type="dxa"/>
            <w:tcBorders>
              <w:top w:val="single" w:sz="2" w:space="0" w:color="auto"/>
              <w:left w:val="single" w:sz="2" w:space="0" w:color="auto"/>
              <w:bottom w:val="single" w:sz="2" w:space="0" w:color="auto"/>
              <w:right w:val="single" w:sz="2" w:space="0" w:color="auto"/>
            </w:tcBorders>
          </w:tcPr>
          <w:p w14:paraId="523E19E8"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0.35</w:t>
            </w:r>
          </w:p>
        </w:tc>
      </w:tr>
      <w:tr w:rsidR="00D0766F" w14:paraId="44D48DC2" w14:textId="77777777">
        <w:trPr>
          <w:cantSplit/>
          <w:jc w:val="center"/>
        </w:trPr>
        <w:tc>
          <w:tcPr>
            <w:tcW w:w="2549" w:type="dxa"/>
            <w:tcBorders>
              <w:top w:val="single" w:sz="2" w:space="0" w:color="auto"/>
              <w:left w:val="single" w:sz="2" w:space="0" w:color="auto"/>
              <w:bottom w:val="single" w:sz="2" w:space="0" w:color="auto"/>
              <w:right w:val="single" w:sz="2" w:space="0" w:color="auto"/>
            </w:tcBorders>
          </w:tcPr>
          <w:p w14:paraId="1D70504D"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Cr</w:t>
            </w:r>
          </w:p>
        </w:tc>
        <w:tc>
          <w:tcPr>
            <w:tcW w:w="1701" w:type="dxa"/>
            <w:tcBorders>
              <w:top w:val="single" w:sz="2" w:space="0" w:color="auto"/>
              <w:left w:val="single" w:sz="2" w:space="0" w:color="auto"/>
              <w:bottom w:val="single" w:sz="2" w:space="0" w:color="auto"/>
              <w:right w:val="single" w:sz="2" w:space="0" w:color="auto"/>
            </w:tcBorders>
          </w:tcPr>
          <w:p w14:paraId="78C556BD" w14:textId="77777777" w:rsidR="00D0766F" w:rsidRDefault="00000000">
            <w:pPr>
              <w:widowControl w:val="0"/>
              <w:tabs>
                <w:tab w:val="left" w:pos="800"/>
              </w:tabs>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17</w:t>
            </w:r>
          </w:p>
        </w:tc>
        <w:tc>
          <w:tcPr>
            <w:tcW w:w="2288" w:type="dxa"/>
            <w:tcBorders>
              <w:top w:val="single" w:sz="2" w:space="0" w:color="auto"/>
              <w:left w:val="single" w:sz="2" w:space="0" w:color="auto"/>
              <w:bottom w:val="single" w:sz="2" w:space="0" w:color="auto"/>
              <w:right w:val="single" w:sz="2" w:space="0" w:color="auto"/>
            </w:tcBorders>
          </w:tcPr>
          <w:p w14:paraId="459D766A"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21</w:t>
            </w:r>
          </w:p>
        </w:tc>
      </w:tr>
      <w:tr w:rsidR="00D0766F" w14:paraId="5212CA5E" w14:textId="77777777">
        <w:trPr>
          <w:cantSplit/>
          <w:jc w:val="center"/>
        </w:trPr>
        <w:tc>
          <w:tcPr>
            <w:tcW w:w="2549" w:type="dxa"/>
            <w:tcBorders>
              <w:top w:val="single" w:sz="2" w:space="0" w:color="auto"/>
              <w:left w:val="single" w:sz="2" w:space="0" w:color="auto"/>
              <w:bottom w:val="single" w:sz="2" w:space="0" w:color="auto"/>
              <w:right w:val="single" w:sz="2" w:space="0" w:color="auto"/>
            </w:tcBorders>
          </w:tcPr>
          <w:p w14:paraId="294F2FBB"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hint="eastAsia"/>
                <w:kern w:val="2"/>
                <w:sz w:val="21"/>
                <w:szCs w:val="21"/>
                <w:lang w:eastAsia="zh-CN"/>
              </w:rPr>
              <w:t>Mo</w:t>
            </w:r>
          </w:p>
        </w:tc>
        <w:tc>
          <w:tcPr>
            <w:tcW w:w="1701" w:type="dxa"/>
            <w:tcBorders>
              <w:top w:val="single" w:sz="2" w:space="0" w:color="auto"/>
              <w:left w:val="single" w:sz="2" w:space="0" w:color="auto"/>
              <w:bottom w:val="single" w:sz="2" w:space="0" w:color="auto"/>
              <w:right w:val="single" w:sz="2" w:space="0" w:color="auto"/>
            </w:tcBorders>
          </w:tcPr>
          <w:p w14:paraId="5DE6F41F" w14:textId="77777777" w:rsidR="00D0766F" w:rsidRDefault="00000000">
            <w:pPr>
              <w:widowControl w:val="0"/>
              <w:tabs>
                <w:tab w:val="left" w:pos="800"/>
              </w:tabs>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hint="eastAsia"/>
                <w:kern w:val="2"/>
                <w:sz w:val="21"/>
                <w:szCs w:val="21"/>
                <w:lang w:eastAsia="zh-CN"/>
              </w:rPr>
              <w:t>2</w:t>
            </w:r>
            <w:r>
              <w:rPr>
                <w:rFonts w:ascii="Times New Roman" w:eastAsia="宋体" w:hAnsi="Times New Roman"/>
                <w:kern w:val="2"/>
                <w:sz w:val="21"/>
                <w:szCs w:val="21"/>
                <w:lang w:eastAsia="zh-CN"/>
              </w:rPr>
              <w:t>.8</w:t>
            </w:r>
          </w:p>
        </w:tc>
        <w:tc>
          <w:tcPr>
            <w:tcW w:w="2288" w:type="dxa"/>
            <w:tcBorders>
              <w:top w:val="single" w:sz="2" w:space="0" w:color="auto"/>
              <w:left w:val="single" w:sz="2" w:space="0" w:color="auto"/>
              <w:bottom w:val="single" w:sz="2" w:space="0" w:color="auto"/>
              <w:right w:val="single" w:sz="2" w:space="0" w:color="auto"/>
            </w:tcBorders>
          </w:tcPr>
          <w:p w14:paraId="00302547"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hint="eastAsia"/>
                <w:kern w:val="2"/>
                <w:sz w:val="21"/>
                <w:szCs w:val="21"/>
                <w:lang w:eastAsia="zh-CN"/>
              </w:rPr>
              <w:t>3</w:t>
            </w:r>
            <w:r>
              <w:rPr>
                <w:rFonts w:ascii="Times New Roman" w:eastAsia="宋体" w:hAnsi="Times New Roman"/>
                <w:kern w:val="2"/>
                <w:sz w:val="21"/>
                <w:szCs w:val="21"/>
                <w:lang w:eastAsia="zh-CN"/>
              </w:rPr>
              <w:t>.3</w:t>
            </w:r>
          </w:p>
        </w:tc>
      </w:tr>
      <w:tr w:rsidR="00D0766F" w14:paraId="41C48B5F" w14:textId="77777777">
        <w:trPr>
          <w:cantSplit/>
          <w:jc w:val="center"/>
        </w:trPr>
        <w:tc>
          <w:tcPr>
            <w:tcW w:w="2549" w:type="dxa"/>
            <w:tcBorders>
              <w:top w:val="single" w:sz="2" w:space="0" w:color="auto"/>
              <w:left w:val="single" w:sz="2" w:space="0" w:color="auto"/>
              <w:bottom w:val="single" w:sz="2" w:space="0" w:color="auto"/>
              <w:right w:val="single" w:sz="2" w:space="0" w:color="auto"/>
            </w:tcBorders>
          </w:tcPr>
          <w:p w14:paraId="35EA4D1F"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proofErr w:type="spellStart"/>
            <w:r>
              <w:rPr>
                <w:rFonts w:ascii="Times New Roman" w:eastAsia="宋体" w:hAnsi="Times New Roman" w:hint="eastAsia"/>
                <w:kern w:val="2"/>
                <w:sz w:val="21"/>
                <w:szCs w:val="21"/>
                <w:lang w:eastAsia="zh-CN"/>
              </w:rPr>
              <w:t>Nb</w:t>
            </w:r>
            <w:r>
              <w:rPr>
                <w:rFonts w:ascii="Times New Roman" w:eastAsia="宋体" w:hAnsi="Times New Roman"/>
                <w:kern w:val="2"/>
                <w:sz w:val="21"/>
                <w:szCs w:val="21"/>
                <w:lang w:eastAsia="zh-CN"/>
              </w:rPr>
              <w:t>+</w:t>
            </w:r>
            <w:r>
              <w:rPr>
                <w:rFonts w:ascii="Times New Roman" w:eastAsia="宋体" w:hAnsi="Times New Roman" w:hint="eastAsia"/>
                <w:kern w:val="2"/>
                <w:sz w:val="21"/>
                <w:szCs w:val="21"/>
                <w:lang w:eastAsia="zh-CN"/>
              </w:rPr>
              <w:t>Ta</w:t>
            </w:r>
            <w:proofErr w:type="spellEnd"/>
          </w:p>
        </w:tc>
        <w:tc>
          <w:tcPr>
            <w:tcW w:w="1701" w:type="dxa"/>
            <w:tcBorders>
              <w:top w:val="single" w:sz="2" w:space="0" w:color="auto"/>
              <w:left w:val="single" w:sz="2" w:space="0" w:color="auto"/>
              <w:bottom w:val="single" w:sz="2" w:space="0" w:color="auto"/>
              <w:right w:val="single" w:sz="2" w:space="0" w:color="auto"/>
            </w:tcBorders>
          </w:tcPr>
          <w:p w14:paraId="789D5F5F" w14:textId="77777777" w:rsidR="00D0766F" w:rsidRDefault="00000000">
            <w:pPr>
              <w:widowControl w:val="0"/>
              <w:tabs>
                <w:tab w:val="left" w:pos="800"/>
              </w:tabs>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hint="eastAsia"/>
                <w:kern w:val="2"/>
                <w:sz w:val="21"/>
                <w:szCs w:val="21"/>
                <w:lang w:eastAsia="zh-CN"/>
              </w:rPr>
              <w:t>4</w:t>
            </w:r>
            <w:r>
              <w:rPr>
                <w:rFonts w:ascii="Times New Roman" w:eastAsia="宋体" w:hAnsi="Times New Roman"/>
                <w:kern w:val="2"/>
                <w:sz w:val="21"/>
                <w:szCs w:val="21"/>
                <w:lang w:eastAsia="zh-CN"/>
              </w:rPr>
              <w:t>.7</w:t>
            </w:r>
          </w:p>
        </w:tc>
        <w:tc>
          <w:tcPr>
            <w:tcW w:w="2288" w:type="dxa"/>
            <w:tcBorders>
              <w:top w:val="single" w:sz="2" w:space="0" w:color="auto"/>
              <w:left w:val="single" w:sz="2" w:space="0" w:color="auto"/>
              <w:bottom w:val="single" w:sz="2" w:space="0" w:color="auto"/>
              <w:right w:val="single" w:sz="2" w:space="0" w:color="auto"/>
            </w:tcBorders>
          </w:tcPr>
          <w:p w14:paraId="4860B9CB"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5.5</w:t>
            </w:r>
          </w:p>
        </w:tc>
      </w:tr>
      <w:tr w:rsidR="00D0766F" w14:paraId="598B2FD0" w14:textId="77777777">
        <w:trPr>
          <w:cantSplit/>
          <w:jc w:val="center"/>
        </w:trPr>
        <w:tc>
          <w:tcPr>
            <w:tcW w:w="2549" w:type="dxa"/>
            <w:tcBorders>
              <w:top w:val="single" w:sz="2" w:space="0" w:color="auto"/>
              <w:left w:val="single" w:sz="2" w:space="0" w:color="auto"/>
              <w:bottom w:val="single" w:sz="2" w:space="0" w:color="auto"/>
              <w:right w:val="single" w:sz="2" w:space="0" w:color="auto"/>
            </w:tcBorders>
          </w:tcPr>
          <w:p w14:paraId="2C238132"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hint="eastAsia"/>
                <w:kern w:val="2"/>
                <w:sz w:val="21"/>
                <w:szCs w:val="21"/>
                <w:lang w:eastAsia="zh-CN"/>
              </w:rPr>
              <w:t>Ti</w:t>
            </w:r>
          </w:p>
        </w:tc>
        <w:tc>
          <w:tcPr>
            <w:tcW w:w="1701" w:type="dxa"/>
            <w:tcBorders>
              <w:top w:val="single" w:sz="2" w:space="0" w:color="auto"/>
              <w:left w:val="single" w:sz="2" w:space="0" w:color="auto"/>
              <w:bottom w:val="single" w:sz="2" w:space="0" w:color="auto"/>
              <w:right w:val="single" w:sz="2" w:space="0" w:color="auto"/>
            </w:tcBorders>
          </w:tcPr>
          <w:p w14:paraId="69203227" w14:textId="77777777" w:rsidR="00D0766F" w:rsidRDefault="00000000">
            <w:pPr>
              <w:widowControl w:val="0"/>
              <w:tabs>
                <w:tab w:val="left" w:pos="800"/>
              </w:tabs>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hint="eastAsia"/>
                <w:kern w:val="2"/>
                <w:sz w:val="21"/>
                <w:szCs w:val="21"/>
                <w:lang w:eastAsia="zh-CN"/>
              </w:rPr>
              <w:t>0</w:t>
            </w:r>
            <w:r>
              <w:rPr>
                <w:rFonts w:ascii="Times New Roman" w:eastAsia="宋体" w:hAnsi="Times New Roman"/>
                <w:kern w:val="2"/>
                <w:sz w:val="21"/>
                <w:szCs w:val="21"/>
                <w:lang w:eastAsia="zh-CN"/>
              </w:rPr>
              <w:t>.6</w:t>
            </w:r>
          </w:p>
        </w:tc>
        <w:tc>
          <w:tcPr>
            <w:tcW w:w="2288" w:type="dxa"/>
            <w:tcBorders>
              <w:top w:val="single" w:sz="2" w:space="0" w:color="auto"/>
              <w:left w:val="single" w:sz="2" w:space="0" w:color="auto"/>
              <w:bottom w:val="single" w:sz="2" w:space="0" w:color="auto"/>
              <w:right w:val="single" w:sz="2" w:space="0" w:color="auto"/>
            </w:tcBorders>
          </w:tcPr>
          <w:p w14:paraId="1330FDF4"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1.2</w:t>
            </w:r>
          </w:p>
        </w:tc>
      </w:tr>
      <w:tr w:rsidR="00D0766F" w14:paraId="2B797F7A" w14:textId="77777777">
        <w:trPr>
          <w:cantSplit/>
          <w:jc w:val="center"/>
        </w:trPr>
        <w:tc>
          <w:tcPr>
            <w:tcW w:w="2549" w:type="dxa"/>
            <w:tcBorders>
              <w:top w:val="single" w:sz="2" w:space="0" w:color="auto"/>
              <w:left w:val="single" w:sz="2" w:space="0" w:color="auto"/>
              <w:bottom w:val="single" w:sz="2" w:space="0" w:color="auto"/>
              <w:right w:val="single" w:sz="2" w:space="0" w:color="auto"/>
            </w:tcBorders>
          </w:tcPr>
          <w:p w14:paraId="4BB624EA"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hint="eastAsia"/>
                <w:kern w:val="2"/>
                <w:sz w:val="21"/>
                <w:szCs w:val="21"/>
                <w:lang w:eastAsia="zh-CN"/>
              </w:rPr>
              <w:t>Al</w:t>
            </w:r>
          </w:p>
        </w:tc>
        <w:tc>
          <w:tcPr>
            <w:tcW w:w="1701" w:type="dxa"/>
            <w:tcBorders>
              <w:top w:val="single" w:sz="2" w:space="0" w:color="auto"/>
              <w:left w:val="single" w:sz="2" w:space="0" w:color="auto"/>
              <w:bottom w:val="single" w:sz="2" w:space="0" w:color="auto"/>
              <w:right w:val="single" w:sz="2" w:space="0" w:color="auto"/>
            </w:tcBorders>
          </w:tcPr>
          <w:p w14:paraId="25B3037F" w14:textId="77777777" w:rsidR="00D0766F" w:rsidRDefault="00000000">
            <w:pPr>
              <w:widowControl w:val="0"/>
              <w:tabs>
                <w:tab w:val="left" w:pos="800"/>
              </w:tabs>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hint="eastAsia"/>
                <w:kern w:val="2"/>
                <w:sz w:val="21"/>
                <w:szCs w:val="21"/>
                <w:lang w:eastAsia="zh-CN"/>
              </w:rPr>
              <w:t>0</w:t>
            </w:r>
            <w:r>
              <w:rPr>
                <w:rFonts w:ascii="Times New Roman" w:eastAsia="宋体" w:hAnsi="Times New Roman"/>
                <w:kern w:val="2"/>
                <w:sz w:val="21"/>
                <w:szCs w:val="21"/>
                <w:lang w:eastAsia="zh-CN"/>
              </w:rPr>
              <w:t>.3</w:t>
            </w:r>
          </w:p>
        </w:tc>
        <w:tc>
          <w:tcPr>
            <w:tcW w:w="2288" w:type="dxa"/>
            <w:tcBorders>
              <w:top w:val="single" w:sz="2" w:space="0" w:color="auto"/>
              <w:left w:val="single" w:sz="2" w:space="0" w:color="auto"/>
              <w:bottom w:val="single" w:sz="2" w:space="0" w:color="auto"/>
              <w:right w:val="single" w:sz="2" w:space="0" w:color="auto"/>
            </w:tcBorders>
          </w:tcPr>
          <w:p w14:paraId="5F99D47C"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hint="eastAsia"/>
                <w:kern w:val="2"/>
                <w:sz w:val="21"/>
                <w:szCs w:val="21"/>
                <w:lang w:eastAsia="zh-CN"/>
              </w:rPr>
              <w:t>0</w:t>
            </w:r>
            <w:r>
              <w:rPr>
                <w:rFonts w:ascii="Times New Roman" w:eastAsia="宋体" w:hAnsi="Times New Roman"/>
                <w:kern w:val="2"/>
                <w:sz w:val="21"/>
                <w:szCs w:val="21"/>
                <w:lang w:eastAsia="zh-CN"/>
              </w:rPr>
              <w:t>.7</w:t>
            </w:r>
          </w:p>
        </w:tc>
      </w:tr>
      <w:tr w:rsidR="00D0766F" w14:paraId="6B24A4E2" w14:textId="77777777">
        <w:trPr>
          <w:cantSplit/>
          <w:jc w:val="center"/>
        </w:trPr>
        <w:tc>
          <w:tcPr>
            <w:tcW w:w="2549" w:type="dxa"/>
            <w:tcBorders>
              <w:top w:val="single" w:sz="2" w:space="0" w:color="auto"/>
              <w:left w:val="single" w:sz="2" w:space="0" w:color="auto"/>
              <w:bottom w:val="single" w:sz="2" w:space="0" w:color="auto"/>
              <w:right w:val="single" w:sz="2" w:space="0" w:color="auto"/>
            </w:tcBorders>
          </w:tcPr>
          <w:p w14:paraId="6F1C2A68"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hint="eastAsia"/>
                <w:kern w:val="2"/>
                <w:sz w:val="21"/>
                <w:szCs w:val="21"/>
                <w:lang w:eastAsia="zh-CN"/>
              </w:rPr>
              <w:t>B</w:t>
            </w:r>
          </w:p>
        </w:tc>
        <w:tc>
          <w:tcPr>
            <w:tcW w:w="1701" w:type="dxa"/>
            <w:tcBorders>
              <w:top w:val="single" w:sz="2" w:space="0" w:color="auto"/>
              <w:left w:val="single" w:sz="2" w:space="0" w:color="auto"/>
              <w:bottom w:val="single" w:sz="2" w:space="0" w:color="auto"/>
              <w:right w:val="single" w:sz="2" w:space="0" w:color="auto"/>
            </w:tcBorders>
          </w:tcPr>
          <w:p w14:paraId="2693D5BD" w14:textId="77777777" w:rsidR="00D0766F" w:rsidRDefault="00000000">
            <w:pPr>
              <w:widowControl w:val="0"/>
              <w:tabs>
                <w:tab w:val="left" w:pos="800"/>
              </w:tabs>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hint="eastAsia"/>
                <w:kern w:val="2"/>
                <w:sz w:val="21"/>
                <w:szCs w:val="21"/>
                <w:lang w:eastAsia="zh-CN"/>
              </w:rPr>
              <w:t>0</w:t>
            </w:r>
            <w:r>
              <w:rPr>
                <w:rFonts w:ascii="Times New Roman" w:eastAsia="宋体" w:hAnsi="Times New Roman"/>
                <w:kern w:val="2"/>
                <w:sz w:val="21"/>
                <w:szCs w:val="21"/>
                <w:lang w:eastAsia="zh-CN"/>
              </w:rPr>
              <w:t>.002</w:t>
            </w:r>
          </w:p>
        </w:tc>
        <w:tc>
          <w:tcPr>
            <w:tcW w:w="2288" w:type="dxa"/>
            <w:tcBorders>
              <w:top w:val="single" w:sz="2" w:space="0" w:color="auto"/>
              <w:left w:val="single" w:sz="2" w:space="0" w:color="auto"/>
              <w:bottom w:val="single" w:sz="2" w:space="0" w:color="auto"/>
              <w:right w:val="single" w:sz="2" w:space="0" w:color="auto"/>
            </w:tcBorders>
          </w:tcPr>
          <w:p w14:paraId="107B742D"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hint="eastAsia"/>
                <w:kern w:val="2"/>
                <w:sz w:val="21"/>
                <w:szCs w:val="21"/>
                <w:lang w:eastAsia="zh-CN"/>
              </w:rPr>
              <w:t>0</w:t>
            </w:r>
            <w:r>
              <w:rPr>
                <w:rFonts w:ascii="Times New Roman" w:eastAsia="宋体" w:hAnsi="Times New Roman"/>
                <w:kern w:val="2"/>
                <w:sz w:val="21"/>
                <w:szCs w:val="21"/>
                <w:lang w:eastAsia="zh-CN"/>
              </w:rPr>
              <w:t>.006</w:t>
            </w:r>
          </w:p>
        </w:tc>
      </w:tr>
      <w:tr w:rsidR="00D0766F" w14:paraId="5FECE7F6" w14:textId="77777777">
        <w:trPr>
          <w:cantSplit/>
          <w:jc w:val="center"/>
        </w:trPr>
        <w:tc>
          <w:tcPr>
            <w:tcW w:w="2549" w:type="dxa"/>
            <w:tcBorders>
              <w:top w:val="single" w:sz="2" w:space="0" w:color="auto"/>
              <w:left w:val="single" w:sz="2" w:space="0" w:color="auto"/>
              <w:bottom w:val="single" w:sz="2" w:space="0" w:color="auto"/>
              <w:right w:val="single" w:sz="2" w:space="0" w:color="auto"/>
            </w:tcBorders>
          </w:tcPr>
          <w:p w14:paraId="77D65754"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Fe</w:t>
            </w:r>
          </w:p>
        </w:tc>
        <w:tc>
          <w:tcPr>
            <w:tcW w:w="1701" w:type="dxa"/>
            <w:tcBorders>
              <w:top w:val="single" w:sz="2" w:space="0" w:color="auto"/>
              <w:left w:val="single" w:sz="2" w:space="0" w:color="auto"/>
              <w:bottom w:val="single" w:sz="2" w:space="0" w:color="auto"/>
              <w:right w:val="single" w:sz="2" w:space="0" w:color="auto"/>
            </w:tcBorders>
          </w:tcPr>
          <w:p w14:paraId="74E11AA3" w14:textId="77777777" w:rsidR="00D0766F" w:rsidRDefault="00D0766F">
            <w:pPr>
              <w:widowControl w:val="0"/>
              <w:tabs>
                <w:tab w:val="left" w:pos="800"/>
              </w:tabs>
              <w:spacing w:line="240" w:lineRule="auto"/>
              <w:ind w:firstLineChars="0" w:firstLine="0"/>
              <w:jc w:val="center"/>
              <w:rPr>
                <w:rFonts w:ascii="Times New Roman" w:eastAsia="宋体" w:hAnsi="Times New Roman"/>
                <w:kern w:val="2"/>
                <w:sz w:val="21"/>
                <w:szCs w:val="21"/>
                <w:lang w:eastAsia="zh-CN"/>
              </w:rPr>
            </w:pPr>
          </w:p>
        </w:tc>
        <w:tc>
          <w:tcPr>
            <w:tcW w:w="2288" w:type="dxa"/>
            <w:tcBorders>
              <w:top w:val="single" w:sz="2" w:space="0" w:color="auto"/>
              <w:left w:val="single" w:sz="2" w:space="0" w:color="auto"/>
              <w:bottom w:val="single" w:sz="2" w:space="0" w:color="auto"/>
              <w:right w:val="single" w:sz="2" w:space="0" w:color="auto"/>
            </w:tcBorders>
          </w:tcPr>
          <w:p w14:paraId="7AC7D96B"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Balance</w:t>
            </w:r>
          </w:p>
        </w:tc>
      </w:tr>
      <w:tr w:rsidR="00D0766F" w14:paraId="402A9E32" w14:textId="77777777">
        <w:trPr>
          <w:cantSplit/>
          <w:jc w:val="center"/>
        </w:trPr>
        <w:tc>
          <w:tcPr>
            <w:tcW w:w="2549" w:type="dxa"/>
            <w:tcBorders>
              <w:top w:val="single" w:sz="2" w:space="0" w:color="auto"/>
              <w:left w:val="single" w:sz="2" w:space="0" w:color="auto"/>
              <w:bottom w:val="single" w:sz="2" w:space="0" w:color="auto"/>
              <w:right w:val="single" w:sz="2" w:space="0" w:color="auto"/>
            </w:tcBorders>
          </w:tcPr>
          <w:p w14:paraId="1E8BBF95"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hint="eastAsia"/>
                <w:kern w:val="2"/>
                <w:sz w:val="21"/>
                <w:szCs w:val="21"/>
                <w:lang w:eastAsia="zh-CN"/>
              </w:rPr>
              <w:t>Cu</w:t>
            </w:r>
          </w:p>
        </w:tc>
        <w:tc>
          <w:tcPr>
            <w:tcW w:w="1701" w:type="dxa"/>
            <w:tcBorders>
              <w:top w:val="single" w:sz="2" w:space="0" w:color="auto"/>
              <w:left w:val="single" w:sz="2" w:space="0" w:color="auto"/>
              <w:bottom w:val="single" w:sz="2" w:space="0" w:color="auto"/>
              <w:right w:val="single" w:sz="2" w:space="0" w:color="auto"/>
            </w:tcBorders>
          </w:tcPr>
          <w:p w14:paraId="72416A3A" w14:textId="77777777" w:rsidR="00D0766F" w:rsidRDefault="00D0766F">
            <w:pPr>
              <w:widowControl w:val="0"/>
              <w:tabs>
                <w:tab w:val="left" w:pos="800"/>
              </w:tabs>
              <w:spacing w:line="240" w:lineRule="auto"/>
              <w:ind w:firstLineChars="0" w:firstLine="0"/>
              <w:jc w:val="center"/>
              <w:rPr>
                <w:rFonts w:ascii="Times New Roman" w:eastAsia="宋体" w:hAnsi="Times New Roman"/>
                <w:kern w:val="2"/>
                <w:sz w:val="21"/>
                <w:szCs w:val="21"/>
                <w:lang w:eastAsia="zh-CN"/>
              </w:rPr>
            </w:pPr>
          </w:p>
        </w:tc>
        <w:tc>
          <w:tcPr>
            <w:tcW w:w="2288" w:type="dxa"/>
            <w:tcBorders>
              <w:top w:val="single" w:sz="2" w:space="0" w:color="auto"/>
              <w:left w:val="single" w:sz="2" w:space="0" w:color="auto"/>
              <w:bottom w:val="single" w:sz="2" w:space="0" w:color="auto"/>
              <w:right w:val="single" w:sz="2" w:space="0" w:color="auto"/>
            </w:tcBorders>
          </w:tcPr>
          <w:p w14:paraId="52952EA0"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hint="eastAsia"/>
                <w:kern w:val="2"/>
                <w:sz w:val="21"/>
                <w:szCs w:val="21"/>
                <w:lang w:eastAsia="zh-CN"/>
              </w:rPr>
              <w:t>0</w:t>
            </w:r>
            <w:r>
              <w:rPr>
                <w:rFonts w:ascii="Times New Roman" w:eastAsia="宋体" w:hAnsi="Times New Roman"/>
                <w:kern w:val="2"/>
                <w:sz w:val="21"/>
                <w:szCs w:val="21"/>
                <w:lang w:eastAsia="zh-CN"/>
              </w:rPr>
              <w:t>.3</w:t>
            </w:r>
          </w:p>
        </w:tc>
      </w:tr>
      <w:tr w:rsidR="00D0766F" w14:paraId="009477FC" w14:textId="77777777">
        <w:trPr>
          <w:cantSplit/>
          <w:jc w:val="center"/>
        </w:trPr>
        <w:tc>
          <w:tcPr>
            <w:tcW w:w="2549" w:type="dxa"/>
            <w:tcBorders>
              <w:top w:val="single" w:sz="2" w:space="0" w:color="auto"/>
              <w:left w:val="single" w:sz="2" w:space="0" w:color="auto"/>
              <w:bottom w:val="single" w:sz="2" w:space="0" w:color="auto"/>
              <w:right w:val="single" w:sz="2" w:space="0" w:color="auto"/>
            </w:tcBorders>
          </w:tcPr>
          <w:p w14:paraId="3E03B77C"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hint="eastAsia"/>
                <w:kern w:val="2"/>
                <w:sz w:val="21"/>
                <w:szCs w:val="21"/>
                <w:lang w:eastAsia="zh-CN"/>
              </w:rPr>
              <w:t>Ni</w:t>
            </w:r>
          </w:p>
        </w:tc>
        <w:tc>
          <w:tcPr>
            <w:tcW w:w="1701" w:type="dxa"/>
            <w:tcBorders>
              <w:top w:val="single" w:sz="2" w:space="0" w:color="auto"/>
              <w:left w:val="single" w:sz="2" w:space="0" w:color="auto"/>
              <w:bottom w:val="single" w:sz="2" w:space="0" w:color="auto"/>
              <w:right w:val="single" w:sz="2" w:space="0" w:color="auto"/>
            </w:tcBorders>
          </w:tcPr>
          <w:p w14:paraId="2FA2E94A" w14:textId="77777777" w:rsidR="00D0766F" w:rsidRDefault="00000000">
            <w:pPr>
              <w:widowControl w:val="0"/>
              <w:tabs>
                <w:tab w:val="left" w:pos="800"/>
              </w:tabs>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hint="eastAsia"/>
                <w:kern w:val="2"/>
                <w:sz w:val="21"/>
                <w:szCs w:val="21"/>
                <w:lang w:eastAsia="zh-CN"/>
              </w:rPr>
              <w:t>5</w:t>
            </w:r>
            <w:r>
              <w:rPr>
                <w:rFonts w:ascii="Times New Roman" w:eastAsia="宋体" w:hAnsi="Times New Roman"/>
                <w:kern w:val="2"/>
                <w:sz w:val="21"/>
                <w:szCs w:val="21"/>
                <w:lang w:eastAsia="zh-CN"/>
              </w:rPr>
              <w:t>0</w:t>
            </w:r>
          </w:p>
        </w:tc>
        <w:tc>
          <w:tcPr>
            <w:tcW w:w="2288" w:type="dxa"/>
            <w:tcBorders>
              <w:top w:val="single" w:sz="2" w:space="0" w:color="auto"/>
              <w:left w:val="single" w:sz="2" w:space="0" w:color="auto"/>
              <w:bottom w:val="single" w:sz="2" w:space="0" w:color="auto"/>
              <w:right w:val="single" w:sz="2" w:space="0" w:color="auto"/>
            </w:tcBorders>
          </w:tcPr>
          <w:p w14:paraId="17DC7C2D"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hint="eastAsia"/>
                <w:kern w:val="2"/>
                <w:sz w:val="21"/>
                <w:szCs w:val="21"/>
                <w:lang w:eastAsia="zh-CN"/>
              </w:rPr>
              <w:t>5</w:t>
            </w:r>
            <w:r>
              <w:rPr>
                <w:rFonts w:ascii="Times New Roman" w:eastAsia="宋体" w:hAnsi="Times New Roman"/>
                <w:kern w:val="2"/>
                <w:sz w:val="21"/>
                <w:szCs w:val="21"/>
                <w:lang w:eastAsia="zh-CN"/>
              </w:rPr>
              <w:t>5</w:t>
            </w:r>
          </w:p>
        </w:tc>
      </w:tr>
      <w:tr w:rsidR="00D0766F" w14:paraId="5148DB12" w14:textId="77777777">
        <w:trPr>
          <w:cantSplit/>
          <w:jc w:val="center"/>
        </w:trPr>
        <w:tc>
          <w:tcPr>
            <w:tcW w:w="6538" w:type="dxa"/>
            <w:gridSpan w:val="3"/>
            <w:tcBorders>
              <w:top w:val="single" w:sz="2" w:space="0" w:color="auto"/>
              <w:left w:val="single" w:sz="2" w:space="0" w:color="auto"/>
              <w:bottom w:val="single" w:sz="2" w:space="0" w:color="auto"/>
              <w:right w:val="single" w:sz="2" w:space="0" w:color="auto"/>
            </w:tcBorders>
          </w:tcPr>
          <w:p w14:paraId="5ACBA369"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hint="eastAsia"/>
                <w:kern w:val="2"/>
                <w:sz w:val="21"/>
                <w:szCs w:val="21"/>
                <w:lang w:eastAsia="zh-CN"/>
              </w:rPr>
              <w:t>BEST</w:t>
            </w:r>
            <w:r>
              <w:rPr>
                <w:rFonts w:ascii="Times New Roman" w:eastAsia="宋体" w:hAnsi="Times New Roman" w:hint="eastAsia"/>
                <w:kern w:val="2"/>
                <w:sz w:val="21"/>
                <w:szCs w:val="21"/>
                <w:lang w:eastAsia="zh-CN"/>
              </w:rPr>
              <w:t>额外要求</w:t>
            </w:r>
            <w:r>
              <w:rPr>
                <w:rFonts w:ascii="Times New Roman" w:eastAsia="宋体" w:hAnsi="Times New Roman"/>
                <w:kern w:val="2"/>
                <w:sz w:val="21"/>
                <w:szCs w:val="21"/>
                <w:lang w:eastAsia="zh-CN"/>
              </w:rPr>
              <w:t>:</w:t>
            </w:r>
          </w:p>
        </w:tc>
      </w:tr>
      <w:tr w:rsidR="00D0766F" w14:paraId="5B7CE491" w14:textId="77777777">
        <w:trPr>
          <w:cantSplit/>
          <w:jc w:val="center"/>
        </w:trPr>
        <w:tc>
          <w:tcPr>
            <w:tcW w:w="2549" w:type="dxa"/>
            <w:tcBorders>
              <w:top w:val="single" w:sz="2" w:space="0" w:color="auto"/>
              <w:left w:val="single" w:sz="2" w:space="0" w:color="auto"/>
              <w:bottom w:val="single" w:sz="2" w:space="0" w:color="auto"/>
              <w:right w:val="single" w:sz="2" w:space="0" w:color="auto"/>
            </w:tcBorders>
          </w:tcPr>
          <w:p w14:paraId="7309245E"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Co</w:t>
            </w:r>
          </w:p>
        </w:tc>
        <w:tc>
          <w:tcPr>
            <w:tcW w:w="1701" w:type="dxa"/>
            <w:tcBorders>
              <w:top w:val="single" w:sz="2" w:space="0" w:color="auto"/>
              <w:left w:val="single" w:sz="2" w:space="0" w:color="auto"/>
              <w:bottom w:val="single" w:sz="2" w:space="0" w:color="auto"/>
              <w:right w:val="single" w:sz="2" w:space="0" w:color="auto"/>
            </w:tcBorders>
          </w:tcPr>
          <w:p w14:paraId="40C51A64" w14:textId="77777777" w:rsidR="00D0766F" w:rsidRDefault="00D0766F">
            <w:pPr>
              <w:widowControl w:val="0"/>
              <w:tabs>
                <w:tab w:val="left" w:pos="800"/>
              </w:tabs>
              <w:spacing w:line="240" w:lineRule="auto"/>
              <w:ind w:firstLineChars="0" w:firstLine="0"/>
              <w:jc w:val="center"/>
              <w:rPr>
                <w:rFonts w:ascii="Times New Roman" w:eastAsia="宋体" w:hAnsi="Times New Roman"/>
                <w:kern w:val="2"/>
                <w:sz w:val="21"/>
                <w:szCs w:val="21"/>
                <w:lang w:eastAsia="zh-CN"/>
              </w:rPr>
            </w:pPr>
          </w:p>
        </w:tc>
        <w:tc>
          <w:tcPr>
            <w:tcW w:w="2288" w:type="dxa"/>
            <w:tcBorders>
              <w:top w:val="single" w:sz="2" w:space="0" w:color="auto"/>
              <w:left w:val="single" w:sz="2" w:space="0" w:color="auto"/>
              <w:bottom w:val="single" w:sz="2" w:space="0" w:color="auto"/>
              <w:right w:val="single" w:sz="2" w:space="0" w:color="auto"/>
            </w:tcBorders>
          </w:tcPr>
          <w:p w14:paraId="64924C10" w14:textId="77777777" w:rsidR="00D0766F" w:rsidRDefault="00000000">
            <w:pPr>
              <w:widowControl w:val="0"/>
              <w:tabs>
                <w:tab w:val="left" w:pos="800"/>
              </w:tabs>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0.05</w:t>
            </w:r>
          </w:p>
        </w:tc>
      </w:tr>
      <w:tr w:rsidR="00D0766F" w14:paraId="12C7EFF4" w14:textId="77777777">
        <w:trPr>
          <w:cantSplit/>
          <w:jc w:val="center"/>
        </w:trPr>
        <w:tc>
          <w:tcPr>
            <w:tcW w:w="2549" w:type="dxa"/>
            <w:tcBorders>
              <w:top w:val="single" w:sz="2" w:space="0" w:color="auto"/>
              <w:left w:val="single" w:sz="2" w:space="0" w:color="auto"/>
              <w:bottom w:val="single" w:sz="2" w:space="0" w:color="auto"/>
              <w:right w:val="single" w:sz="2" w:space="0" w:color="auto"/>
            </w:tcBorders>
          </w:tcPr>
          <w:p w14:paraId="615977F3"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hint="eastAsia"/>
                <w:kern w:val="2"/>
                <w:sz w:val="21"/>
                <w:szCs w:val="21"/>
                <w:lang w:eastAsia="zh-CN"/>
              </w:rPr>
              <w:t>Ta</w:t>
            </w:r>
          </w:p>
        </w:tc>
        <w:tc>
          <w:tcPr>
            <w:tcW w:w="1701" w:type="dxa"/>
            <w:tcBorders>
              <w:top w:val="single" w:sz="2" w:space="0" w:color="auto"/>
              <w:left w:val="single" w:sz="2" w:space="0" w:color="auto"/>
              <w:bottom w:val="single" w:sz="2" w:space="0" w:color="auto"/>
              <w:right w:val="single" w:sz="2" w:space="0" w:color="auto"/>
            </w:tcBorders>
          </w:tcPr>
          <w:p w14:paraId="405B86FC" w14:textId="77777777" w:rsidR="00D0766F" w:rsidRDefault="00D0766F">
            <w:pPr>
              <w:widowControl w:val="0"/>
              <w:tabs>
                <w:tab w:val="left" w:pos="800"/>
              </w:tabs>
              <w:spacing w:line="240" w:lineRule="auto"/>
              <w:ind w:firstLineChars="0" w:firstLine="0"/>
              <w:jc w:val="center"/>
              <w:rPr>
                <w:rFonts w:ascii="Times New Roman" w:eastAsia="宋体" w:hAnsi="Times New Roman"/>
                <w:kern w:val="2"/>
                <w:sz w:val="21"/>
                <w:szCs w:val="21"/>
                <w:lang w:eastAsia="zh-CN"/>
              </w:rPr>
            </w:pPr>
          </w:p>
        </w:tc>
        <w:tc>
          <w:tcPr>
            <w:tcW w:w="2288" w:type="dxa"/>
            <w:tcBorders>
              <w:top w:val="single" w:sz="2" w:space="0" w:color="auto"/>
              <w:left w:val="single" w:sz="2" w:space="0" w:color="auto"/>
              <w:bottom w:val="single" w:sz="2" w:space="0" w:color="auto"/>
              <w:right w:val="single" w:sz="2" w:space="0" w:color="auto"/>
            </w:tcBorders>
          </w:tcPr>
          <w:p w14:paraId="125645FF" w14:textId="77777777" w:rsidR="00D0766F" w:rsidRDefault="00000000">
            <w:pPr>
              <w:widowControl w:val="0"/>
              <w:tabs>
                <w:tab w:val="left" w:pos="800"/>
              </w:tabs>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0.05</w:t>
            </w:r>
          </w:p>
        </w:tc>
      </w:tr>
    </w:tbl>
    <w:p w14:paraId="1B4D0C7B" w14:textId="77777777" w:rsidR="00D0766F" w:rsidRDefault="00000000">
      <w:pPr>
        <w:ind w:firstLine="480"/>
        <w:rPr>
          <w:rFonts w:ascii="Times New Roman" w:eastAsiaTheme="minorEastAsia" w:hAnsi="Times New Roman"/>
          <w:lang w:eastAsia="zh-CN"/>
        </w:rPr>
      </w:pPr>
      <w:r>
        <w:rPr>
          <w:rFonts w:ascii="Times New Roman" w:eastAsiaTheme="minorEastAsia" w:hAnsi="Times New Roman" w:hint="eastAsia"/>
          <w:lang w:eastAsia="zh-CN"/>
        </w:rPr>
        <w:t>Inconel</w:t>
      </w:r>
      <w:r>
        <w:rPr>
          <w:rFonts w:ascii="Times New Roman" w:eastAsiaTheme="minorEastAsia" w:hAnsi="Times New Roman"/>
          <w:lang w:eastAsia="zh-CN"/>
        </w:rPr>
        <w:t xml:space="preserve">718 </w:t>
      </w:r>
      <w:r>
        <w:rPr>
          <w:rFonts w:ascii="Times New Roman" w:eastAsiaTheme="minorEastAsia" w:hAnsi="Times New Roman"/>
          <w:lang w:eastAsia="zh-CN"/>
        </w:rPr>
        <w:t>钢</w:t>
      </w:r>
      <w:r>
        <w:rPr>
          <w:rFonts w:ascii="Times New Roman" w:eastAsiaTheme="minorEastAsia" w:hAnsi="Times New Roman" w:hint="eastAsia"/>
          <w:lang w:eastAsia="zh-CN"/>
        </w:rPr>
        <w:t>的抗拉强度、屈服强度、螺栓许用应力如下表所示。</w:t>
      </w:r>
    </w:p>
    <w:p w14:paraId="75E47DEE" w14:textId="77777777" w:rsidR="00D0766F" w:rsidRDefault="00000000">
      <w:pPr>
        <w:adjustRightInd w:val="0"/>
        <w:snapToGrid w:val="0"/>
        <w:spacing w:beforeLines="50" w:before="163" w:afterLines="50" w:after="163" w:line="300" w:lineRule="auto"/>
        <w:ind w:firstLine="422"/>
        <w:jc w:val="center"/>
        <w:rPr>
          <w:rFonts w:ascii="Times New Roman" w:eastAsiaTheme="minorEastAsia" w:hAnsi="Times New Roman"/>
          <w:b/>
          <w:bCs/>
          <w:sz w:val="21"/>
          <w:szCs w:val="21"/>
          <w:lang w:eastAsia="zh-CN" w:bidi="ar"/>
        </w:rPr>
      </w:pPr>
      <w:r>
        <w:rPr>
          <w:rFonts w:ascii="Times New Roman" w:eastAsiaTheme="minorEastAsia" w:hAnsi="Times New Roman" w:hint="eastAsia"/>
          <w:b/>
          <w:bCs/>
          <w:sz w:val="21"/>
          <w:szCs w:val="21"/>
          <w:lang w:eastAsia="zh-CN" w:bidi="ar"/>
        </w:rPr>
        <w:t>表</w:t>
      </w:r>
      <w:r>
        <w:rPr>
          <w:rFonts w:ascii="Times New Roman" w:eastAsiaTheme="minorEastAsia" w:hAnsi="Times New Roman" w:hint="eastAsia"/>
          <w:b/>
          <w:bCs/>
          <w:sz w:val="21"/>
          <w:szCs w:val="21"/>
          <w:lang w:eastAsia="zh-CN" w:bidi="ar"/>
        </w:rPr>
        <w:t>6.4-2  Inconel718</w:t>
      </w:r>
      <w:r>
        <w:rPr>
          <w:rFonts w:ascii="Times New Roman" w:eastAsiaTheme="minorEastAsia" w:hAnsi="Times New Roman" w:hint="eastAsia"/>
          <w:b/>
          <w:bCs/>
          <w:sz w:val="21"/>
          <w:szCs w:val="21"/>
          <w:lang w:eastAsia="zh-CN" w:bidi="ar"/>
        </w:rPr>
        <w:t>钢抗拉强度、屈服强度、许用应力</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3"/>
        <w:gridCol w:w="1973"/>
        <w:gridCol w:w="1973"/>
        <w:gridCol w:w="1973"/>
      </w:tblGrid>
      <w:tr w:rsidR="00D0766F" w14:paraId="626FC2F8" w14:textId="77777777">
        <w:trPr>
          <w:jc w:val="center"/>
        </w:trPr>
        <w:tc>
          <w:tcPr>
            <w:tcW w:w="1973" w:type="dxa"/>
          </w:tcPr>
          <w:p w14:paraId="59C01CF4" w14:textId="77777777" w:rsidR="00D0766F" w:rsidRDefault="00000000">
            <w:pPr>
              <w:widowControl w:val="0"/>
              <w:spacing w:line="240" w:lineRule="auto"/>
              <w:ind w:firstLineChars="0" w:firstLine="0"/>
              <w:jc w:val="center"/>
              <w:rPr>
                <w:rFonts w:ascii="Times New Roman" w:eastAsia="宋体" w:hAnsi="Times New Roman"/>
                <w:b/>
                <w:bCs/>
                <w:kern w:val="2"/>
                <w:sz w:val="21"/>
                <w:szCs w:val="21"/>
                <w:lang w:eastAsia="zh-CN"/>
              </w:rPr>
            </w:pPr>
            <w:r>
              <w:rPr>
                <w:rFonts w:ascii="Times New Roman" w:eastAsia="宋体" w:hAnsi="Times New Roman" w:hint="eastAsia"/>
                <w:b/>
                <w:bCs/>
                <w:kern w:val="2"/>
                <w:sz w:val="21"/>
                <w:szCs w:val="21"/>
                <w:lang w:eastAsia="zh-CN"/>
              </w:rPr>
              <w:t>温度</w:t>
            </w:r>
          </w:p>
        </w:tc>
        <w:tc>
          <w:tcPr>
            <w:tcW w:w="1973" w:type="dxa"/>
          </w:tcPr>
          <w:p w14:paraId="3A23A278" w14:textId="77777777" w:rsidR="00D0766F" w:rsidRDefault="00000000">
            <w:pPr>
              <w:pStyle w:val="ad"/>
              <w:tabs>
                <w:tab w:val="center" w:pos="4853"/>
                <w:tab w:val="right" w:pos="9792"/>
              </w:tabs>
              <w:spacing w:line="240" w:lineRule="auto"/>
              <w:jc w:val="center"/>
              <w:rPr>
                <w:rFonts w:ascii="Times New Roman" w:eastAsia="宋体" w:hAnsi="Times New Roman"/>
                <w:b/>
                <w:bCs/>
                <w:kern w:val="2"/>
                <w:sz w:val="21"/>
                <w:szCs w:val="21"/>
                <w:lang w:eastAsia="zh-CN"/>
              </w:rPr>
            </w:pPr>
            <w:r>
              <w:rPr>
                <w:rFonts w:ascii="Times New Roman" w:eastAsia="宋体" w:hAnsi="Times New Roman" w:hint="eastAsia"/>
                <w:b/>
                <w:bCs/>
                <w:kern w:val="2"/>
                <w:sz w:val="21"/>
                <w:szCs w:val="21"/>
                <w:lang w:eastAsia="zh-CN"/>
              </w:rPr>
              <w:t>抗拉强度</w:t>
            </w:r>
          </w:p>
          <w:p w14:paraId="041CA9AB" w14:textId="77777777" w:rsidR="00D0766F" w:rsidRDefault="00000000">
            <w:pPr>
              <w:pStyle w:val="ad"/>
              <w:tabs>
                <w:tab w:val="center" w:pos="4853"/>
                <w:tab w:val="right" w:pos="9792"/>
              </w:tabs>
              <w:spacing w:line="240" w:lineRule="auto"/>
              <w:jc w:val="center"/>
              <w:rPr>
                <w:rFonts w:ascii="Times New Roman" w:eastAsia="宋体" w:hAnsi="Times New Roman"/>
                <w:b/>
                <w:bCs/>
                <w:kern w:val="2"/>
                <w:sz w:val="21"/>
                <w:szCs w:val="21"/>
                <w:lang w:eastAsia="zh-CN"/>
              </w:rPr>
            </w:pPr>
            <w:r>
              <w:rPr>
                <w:rFonts w:ascii="Times New Roman" w:eastAsia="宋体" w:hAnsi="Times New Roman"/>
                <w:b/>
                <w:bCs/>
                <w:kern w:val="2"/>
                <w:sz w:val="21"/>
                <w:szCs w:val="21"/>
                <w:lang w:eastAsia="zh-CN"/>
              </w:rPr>
              <w:t>(Rm)min</w:t>
            </w:r>
          </w:p>
        </w:tc>
        <w:tc>
          <w:tcPr>
            <w:tcW w:w="1973" w:type="dxa"/>
          </w:tcPr>
          <w:p w14:paraId="5AA5B0F4" w14:textId="77777777" w:rsidR="00D0766F" w:rsidRDefault="00000000">
            <w:pPr>
              <w:pStyle w:val="ad"/>
              <w:tabs>
                <w:tab w:val="center" w:pos="4853"/>
                <w:tab w:val="right" w:pos="9792"/>
              </w:tabs>
              <w:spacing w:line="240" w:lineRule="auto"/>
              <w:jc w:val="center"/>
              <w:rPr>
                <w:rFonts w:ascii="Times New Roman" w:eastAsia="宋体" w:hAnsi="Times New Roman"/>
                <w:b/>
                <w:bCs/>
                <w:kern w:val="2"/>
                <w:sz w:val="21"/>
                <w:szCs w:val="21"/>
                <w:lang w:eastAsia="zh-CN"/>
              </w:rPr>
            </w:pPr>
            <w:r>
              <w:rPr>
                <w:rFonts w:ascii="Times New Roman" w:eastAsia="宋体" w:hAnsi="Times New Roman" w:hint="eastAsia"/>
                <w:b/>
                <w:bCs/>
                <w:kern w:val="2"/>
                <w:sz w:val="21"/>
                <w:szCs w:val="21"/>
                <w:lang w:eastAsia="zh-CN"/>
              </w:rPr>
              <w:t>屈服强度</w:t>
            </w:r>
            <w:r>
              <w:rPr>
                <w:rFonts w:ascii="Times New Roman" w:eastAsia="宋体" w:hAnsi="Times New Roman"/>
                <w:b/>
                <w:bCs/>
                <w:kern w:val="2"/>
                <w:sz w:val="21"/>
                <w:szCs w:val="21"/>
                <w:lang w:eastAsia="zh-CN"/>
              </w:rPr>
              <w:t xml:space="preserve"> (Rp0.2)min</w:t>
            </w:r>
          </w:p>
        </w:tc>
        <w:tc>
          <w:tcPr>
            <w:tcW w:w="1973" w:type="dxa"/>
          </w:tcPr>
          <w:p w14:paraId="21826473" w14:textId="77777777" w:rsidR="00D0766F" w:rsidRDefault="00000000">
            <w:pPr>
              <w:pStyle w:val="ad"/>
              <w:tabs>
                <w:tab w:val="center" w:pos="4853"/>
                <w:tab w:val="right" w:pos="9792"/>
              </w:tabs>
              <w:spacing w:line="240" w:lineRule="auto"/>
              <w:jc w:val="center"/>
              <w:rPr>
                <w:rFonts w:ascii="Times New Roman" w:eastAsia="宋体" w:hAnsi="Times New Roman"/>
                <w:b/>
                <w:bCs/>
                <w:kern w:val="2"/>
                <w:sz w:val="21"/>
                <w:szCs w:val="21"/>
                <w:lang w:eastAsia="zh-CN"/>
              </w:rPr>
            </w:pPr>
            <w:r>
              <w:rPr>
                <w:rFonts w:ascii="Times New Roman" w:eastAsia="宋体" w:hAnsi="Times New Roman" w:hint="eastAsia"/>
                <w:b/>
                <w:bCs/>
                <w:kern w:val="2"/>
                <w:sz w:val="21"/>
                <w:szCs w:val="21"/>
                <w:lang w:eastAsia="zh-CN"/>
              </w:rPr>
              <w:t>螺栓许用应力</w:t>
            </w:r>
          </w:p>
          <w:p w14:paraId="22544128" w14:textId="77777777" w:rsidR="00D0766F" w:rsidRDefault="00000000">
            <w:pPr>
              <w:pStyle w:val="ad"/>
              <w:tabs>
                <w:tab w:val="center" w:pos="4853"/>
                <w:tab w:val="right" w:pos="9792"/>
              </w:tabs>
              <w:spacing w:line="240" w:lineRule="auto"/>
              <w:jc w:val="center"/>
              <w:rPr>
                <w:rFonts w:ascii="Times New Roman" w:eastAsia="宋体" w:hAnsi="Times New Roman"/>
                <w:b/>
                <w:bCs/>
                <w:kern w:val="2"/>
                <w:sz w:val="21"/>
                <w:szCs w:val="21"/>
                <w:lang w:eastAsia="zh-CN"/>
              </w:rPr>
            </w:pPr>
            <w:r>
              <w:rPr>
                <w:rFonts w:ascii="Times New Roman" w:eastAsia="宋体" w:hAnsi="Times New Roman"/>
                <w:b/>
                <w:bCs/>
                <w:kern w:val="2"/>
                <w:sz w:val="21"/>
                <w:szCs w:val="21"/>
                <w:lang w:eastAsia="zh-CN"/>
              </w:rPr>
              <w:t>(based on EN standard)</w:t>
            </w:r>
          </w:p>
          <w:p w14:paraId="155469E9" w14:textId="77777777" w:rsidR="00D0766F" w:rsidRDefault="00D0766F">
            <w:pPr>
              <w:pStyle w:val="ad"/>
              <w:tabs>
                <w:tab w:val="center" w:pos="4853"/>
                <w:tab w:val="right" w:pos="9792"/>
              </w:tabs>
              <w:spacing w:line="240" w:lineRule="auto"/>
              <w:jc w:val="center"/>
              <w:rPr>
                <w:rFonts w:ascii="Times New Roman" w:eastAsia="宋体" w:hAnsi="Times New Roman"/>
                <w:b/>
                <w:bCs/>
                <w:kern w:val="2"/>
                <w:sz w:val="21"/>
                <w:szCs w:val="21"/>
                <w:lang w:eastAsia="zh-CN"/>
              </w:rPr>
            </w:pPr>
          </w:p>
        </w:tc>
      </w:tr>
      <w:tr w:rsidR="00D0766F" w14:paraId="52C0A2E0" w14:textId="77777777">
        <w:trPr>
          <w:cantSplit/>
          <w:jc w:val="center"/>
        </w:trPr>
        <w:tc>
          <w:tcPr>
            <w:tcW w:w="1973" w:type="dxa"/>
            <w:vAlign w:val="bottom"/>
          </w:tcPr>
          <w:p w14:paraId="74978E30" w14:textId="77777777" w:rsidR="00D0766F" w:rsidRDefault="00000000">
            <w:pPr>
              <w:widowControl w:val="0"/>
              <w:spacing w:line="240" w:lineRule="auto"/>
              <w:ind w:firstLineChars="0" w:firstLine="0"/>
              <w:jc w:val="center"/>
              <w:rPr>
                <w:rFonts w:ascii="Times New Roman" w:eastAsia="宋体" w:hAnsi="Times New Roman"/>
                <w:b/>
                <w:bCs/>
                <w:kern w:val="2"/>
                <w:sz w:val="21"/>
                <w:szCs w:val="21"/>
                <w:lang w:eastAsia="zh-CN"/>
              </w:rPr>
            </w:pPr>
            <w:r>
              <w:rPr>
                <w:rFonts w:ascii="Times New Roman" w:eastAsia="宋体" w:hAnsi="Times New Roman"/>
                <w:b/>
                <w:bCs/>
                <w:kern w:val="2"/>
                <w:sz w:val="21"/>
                <w:szCs w:val="21"/>
                <w:lang w:eastAsia="zh-CN"/>
              </w:rPr>
              <w:t xml:space="preserve">°C </w:t>
            </w:r>
          </w:p>
        </w:tc>
        <w:tc>
          <w:tcPr>
            <w:tcW w:w="5919" w:type="dxa"/>
            <w:gridSpan w:val="3"/>
          </w:tcPr>
          <w:p w14:paraId="7536CF6E" w14:textId="77777777" w:rsidR="00D0766F" w:rsidRDefault="00000000">
            <w:pPr>
              <w:pStyle w:val="ad"/>
              <w:tabs>
                <w:tab w:val="center" w:pos="4853"/>
                <w:tab w:val="right" w:pos="9792"/>
              </w:tabs>
              <w:spacing w:line="240" w:lineRule="auto"/>
              <w:jc w:val="center"/>
              <w:rPr>
                <w:rFonts w:ascii="Times New Roman" w:eastAsia="宋体" w:hAnsi="Times New Roman"/>
                <w:b/>
                <w:bCs/>
                <w:kern w:val="2"/>
                <w:sz w:val="21"/>
                <w:szCs w:val="21"/>
                <w:lang w:eastAsia="zh-CN"/>
              </w:rPr>
            </w:pPr>
            <w:r>
              <w:rPr>
                <w:rFonts w:ascii="Times New Roman" w:eastAsia="宋体" w:hAnsi="Times New Roman"/>
                <w:b/>
                <w:bCs/>
                <w:kern w:val="2"/>
                <w:sz w:val="21"/>
                <w:szCs w:val="21"/>
                <w:lang w:eastAsia="zh-CN"/>
              </w:rPr>
              <w:t>MPa</w:t>
            </w:r>
          </w:p>
        </w:tc>
      </w:tr>
      <w:tr w:rsidR="00D0766F" w14:paraId="580DD178" w14:textId="77777777">
        <w:trPr>
          <w:jc w:val="center"/>
        </w:trPr>
        <w:tc>
          <w:tcPr>
            <w:tcW w:w="1973" w:type="dxa"/>
            <w:vAlign w:val="bottom"/>
          </w:tcPr>
          <w:p w14:paraId="43354537"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lastRenderedPageBreak/>
              <w:t>20</w:t>
            </w:r>
          </w:p>
        </w:tc>
        <w:tc>
          <w:tcPr>
            <w:tcW w:w="1973" w:type="dxa"/>
            <w:vAlign w:val="bottom"/>
          </w:tcPr>
          <w:p w14:paraId="6DAD20A6"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1275</w:t>
            </w:r>
            <w:proofErr w:type="gramStart"/>
            <w:r>
              <w:rPr>
                <w:rFonts w:ascii="Times New Roman" w:eastAsia="宋体" w:hAnsi="Times New Roman"/>
                <w:kern w:val="2"/>
                <w:sz w:val="21"/>
                <w:szCs w:val="21"/>
                <w:lang w:eastAsia="zh-CN"/>
              </w:rPr>
              <w:t>/(</w:t>
            </w:r>
            <w:proofErr w:type="gramEnd"/>
            <w:r>
              <w:rPr>
                <w:rFonts w:ascii="Times New Roman" w:eastAsia="宋体" w:hAnsi="Times New Roman"/>
                <w:kern w:val="2"/>
                <w:sz w:val="21"/>
                <w:szCs w:val="21"/>
                <w:lang w:eastAsia="zh-CN"/>
              </w:rPr>
              <w:t>1230)</w:t>
            </w:r>
          </w:p>
        </w:tc>
        <w:tc>
          <w:tcPr>
            <w:tcW w:w="1973" w:type="dxa"/>
            <w:vAlign w:val="bottom"/>
          </w:tcPr>
          <w:p w14:paraId="25CA800F"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1034</w:t>
            </w:r>
            <w:proofErr w:type="gramStart"/>
            <w:r>
              <w:rPr>
                <w:rFonts w:ascii="Times New Roman" w:eastAsia="宋体" w:hAnsi="Times New Roman"/>
                <w:kern w:val="2"/>
                <w:sz w:val="21"/>
                <w:szCs w:val="21"/>
                <w:lang w:eastAsia="zh-CN"/>
              </w:rPr>
              <w:t>/(</w:t>
            </w:r>
            <w:proofErr w:type="gramEnd"/>
            <w:r>
              <w:rPr>
                <w:rFonts w:ascii="Times New Roman" w:eastAsia="宋体" w:hAnsi="Times New Roman"/>
                <w:kern w:val="2"/>
                <w:sz w:val="21"/>
                <w:szCs w:val="21"/>
                <w:lang w:eastAsia="zh-CN"/>
              </w:rPr>
              <w:t>1030)</w:t>
            </w:r>
          </w:p>
        </w:tc>
        <w:tc>
          <w:tcPr>
            <w:tcW w:w="1973" w:type="dxa"/>
            <w:vAlign w:val="bottom"/>
          </w:tcPr>
          <w:p w14:paraId="649F8DBF"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343</w:t>
            </w:r>
          </w:p>
        </w:tc>
      </w:tr>
      <w:tr w:rsidR="00D0766F" w14:paraId="3CEB88B0" w14:textId="77777777">
        <w:trPr>
          <w:jc w:val="center"/>
        </w:trPr>
        <w:tc>
          <w:tcPr>
            <w:tcW w:w="1973" w:type="dxa"/>
            <w:vAlign w:val="bottom"/>
          </w:tcPr>
          <w:p w14:paraId="2529D6D1"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50</w:t>
            </w:r>
          </w:p>
        </w:tc>
        <w:tc>
          <w:tcPr>
            <w:tcW w:w="1973" w:type="dxa"/>
            <w:vAlign w:val="bottom"/>
          </w:tcPr>
          <w:p w14:paraId="5122CAD2"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1263</w:t>
            </w:r>
          </w:p>
        </w:tc>
        <w:tc>
          <w:tcPr>
            <w:tcW w:w="1973" w:type="dxa"/>
            <w:vAlign w:val="bottom"/>
          </w:tcPr>
          <w:p w14:paraId="3ECBAB49"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1027</w:t>
            </w:r>
          </w:p>
        </w:tc>
        <w:tc>
          <w:tcPr>
            <w:tcW w:w="1973" w:type="dxa"/>
            <w:vAlign w:val="bottom"/>
          </w:tcPr>
          <w:p w14:paraId="2676F6EC" w14:textId="77777777" w:rsidR="00D0766F" w:rsidRDefault="00D0766F">
            <w:pPr>
              <w:widowControl w:val="0"/>
              <w:spacing w:line="240" w:lineRule="auto"/>
              <w:ind w:firstLineChars="0" w:firstLine="0"/>
              <w:jc w:val="center"/>
              <w:rPr>
                <w:rFonts w:ascii="Times New Roman" w:eastAsia="宋体" w:hAnsi="Times New Roman"/>
                <w:kern w:val="2"/>
                <w:sz w:val="21"/>
                <w:szCs w:val="21"/>
                <w:lang w:eastAsia="zh-CN"/>
              </w:rPr>
            </w:pPr>
          </w:p>
        </w:tc>
      </w:tr>
      <w:tr w:rsidR="00D0766F" w14:paraId="1D826E30" w14:textId="77777777">
        <w:trPr>
          <w:jc w:val="center"/>
        </w:trPr>
        <w:tc>
          <w:tcPr>
            <w:tcW w:w="1973" w:type="dxa"/>
            <w:vAlign w:val="bottom"/>
          </w:tcPr>
          <w:p w14:paraId="32E79052"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100</w:t>
            </w:r>
          </w:p>
        </w:tc>
        <w:tc>
          <w:tcPr>
            <w:tcW w:w="1973" w:type="dxa"/>
            <w:vAlign w:val="bottom"/>
          </w:tcPr>
          <w:p w14:paraId="78985F18"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1244</w:t>
            </w:r>
          </w:p>
        </w:tc>
        <w:tc>
          <w:tcPr>
            <w:tcW w:w="1973" w:type="dxa"/>
            <w:vAlign w:val="bottom"/>
          </w:tcPr>
          <w:p w14:paraId="08851C99"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995</w:t>
            </w:r>
          </w:p>
        </w:tc>
        <w:tc>
          <w:tcPr>
            <w:tcW w:w="1973" w:type="dxa"/>
            <w:vAlign w:val="bottom"/>
          </w:tcPr>
          <w:p w14:paraId="75A6DD3D" w14:textId="77777777" w:rsidR="00D0766F" w:rsidRDefault="00D0766F">
            <w:pPr>
              <w:widowControl w:val="0"/>
              <w:spacing w:line="240" w:lineRule="auto"/>
              <w:ind w:firstLineChars="0" w:firstLine="0"/>
              <w:jc w:val="center"/>
              <w:rPr>
                <w:rFonts w:ascii="Times New Roman" w:eastAsia="宋体" w:hAnsi="Times New Roman"/>
                <w:kern w:val="2"/>
                <w:sz w:val="21"/>
                <w:szCs w:val="21"/>
                <w:lang w:eastAsia="zh-CN"/>
              </w:rPr>
            </w:pPr>
          </w:p>
        </w:tc>
      </w:tr>
      <w:tr w:rsidR="00D0766F" w14:paraId="134AEEAF" w14:textId="77777777">
        <w:trPr>
          <w:jc w:val="center"/>
        </w:trPr>
        <w:tc>
          <w:tcPr>
            <w:tcW w:w="1973" w:type="dxa"/>
            <w:vAlign w:val="bottom"/>
          </w:tcPr>
          <w:p w14:paraId="2FC9F930"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150</w:t>
            </w:r>
          </w:p>
        </w:tc>
        <w:tc>
          <w:tcPr>
            <w:tcW w:w="1973" w:type="dxa"/>
            <w:vAlign w:val="bottom"/>
          </w:tcPr>
          <w:p w14:paraId="7269606E"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1225</w:t>
            </w:r>
          </w:p>
        </w:tc>
        <w:tc>
          <w:tcPr>
            <w:tcW w:w="1973" w:type="dxa"/>
            <w:vAlign w:val="bottom"/>
          </w:tcPr>
          <w:p w14:paraId="4FA54C6D"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972</w:t>
            </w:r>
          </w:p>
        </w:tc>
        <w:tc>
          <w:tcPr>
            <w:tcW w:w="1973" w:type="dxa"/>
            <w:vAlign w:val="bottom"/>
          </w:tcPr>
          <w:p w14:paraId="1371E42B" w14:textId="77777777" w:rsidR="00D0766F" w:rsidRDefault="00D0766F">
            <w:pPr>
              <w:widowControl w:val="0"/>
              <w:spacing w:line="240" w:lineRule="auto"/>
              <w:ind w:firstLineChars="0" w:firstLine="0"/>
              <w:jc w:val="center"/>
              <w:rPr>
                <w:rFonts w:ascii="Times New Roman" w:eastAsia="宋体" w:hAnsi="Times New Roman"/>
                <w:kern w:val="2"/>
                <w:sz w:val="21"/>
                <w:szCs w:val="21"/>
                <w:lang w:eastAsia="zh-CN"/>
              </w:rPr>
            </w:pPr>
          </w:p>
        </w:tc>
      </w:tr>
      <w:tr w:rsidR="00D0766F" w14:paraId="212A9928" w14:textId="77777777">
        <w:trPr>
          <w:jc w:val="center"/>
        </w:trPr>
        <w:tc>
          <w:tcPr>
            <w:tcW w:w="1973" w:type="dxa"/>
            <w:vAlign w:val="bottom"/>
          </w:tcPr>
          <w:p w14:paraId="3CB377BB"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200</w:t>
            </w:r>
          </w:p>
        </w:tc>
        <w:tc>
          <w:tcPr>
            <w:tcW w:w="1973" w:type="dxa"/>
            <w:vAlign w:val="bottom"/>
          </w:tcPr>
          <w:p w14:paraId="4C0517B3"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1206</w:t>
            </w:r>
          </w:p>
        </w:tc>
        <w:tc>
          <w:tcPr>
            <w:tcW w:w="1973" w:type="dxa"/>
            <w:vAlign w:val="bottom"/>
          </w:tcPr>
          <w:p w14:paraId="7A6B14E7"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957</w:t>
            </w:r>
          </w:p>
        </w:tc>
        <w:tc>
          <w:tcPr>
            <w:tcW w:w="1973" w:type="dxa"/>
            <w:vAlign w:val="bottom"/>
          </w:tcPr>
          <w:p w14:paraId="790DCAD0" w14:textId="77777777" w:rsidR="00D0766F" w:rsidRDefault="00D0766F">
            <w:pPr>
              <w:widowControl w:val="0"/>
              <w:spacing w:line="240" w:lineRule="auto"/>
              <w:ind w:firstLineChars="0" w:firstLine="0"/>
              <w:jc w:val="center"/>
              <w:rPr>
                <w:rFonts w:ascii="Times New Roman" w:eastAsia="宋体" w:hAnsi="Times New Roman"/>
                <w:kern w:val="2"/>
                <w:sz w:val="21"/>
                <w:szCs w:val="21"/>
                <w:lang w:eastAsia="zh-CN"/>
              </w:rPr>
            </w:pPr>
          </w:p>
        </w:tc>
      </w:tr>
      <w:tr w:rsidR="00D0766F" w14:paraId="50FA8863" w14:textId="77777777">
        <w:trPr>
          <w:jc w:val="center"/>
        </w:trPr>
        <w:tc>
          <w:tcPr>
            <w:tcW w:w="1973" w:type="dxa"/>
            <w:vAlign w:val="bottom"/>
          </w:tcPr>
          <w:p w14:paraId="7A42564A"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250</w:t>
            </w:r>
          </w:p>
        </w:tc>
        <w:tc>
          <w:tcPr>
            <w:tcW w:w="1973" w:type="dxa"/>
            <w:vAlign w:val="bottom"/>
          </w:tcPr>
          <w:p w14:paraId="5DF54F04"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1187</w:t>
            </w:r>
          </w:p>
        </w:tc>
        <w:tc>
          <w:tcPr>
            <w:tcW w:w="1973" w:type="dxa"/>
            <w:vAlign w:val="bottom"/>
          </w:tcPr>
          <w:p w14:paraId="26E5294B"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946</w:t>
            </w:r>
          </w:p>
        </w:tc>
        <w:tc>
          <w:tcPr>
            <w:tcW w:w="1973" w:type="dxa"/>
            <w:vAlign w:val="bottom"/>
          </w:tcPr>
          <w:p w14:paraId="406DD7BF" w14:textId="77777777" w:rsidR="00D0766F" w:rsidRDefault="00D0766F">
            <w:pPr>
              <w:widowControl w:val="0"/>
              <w:spacing w:line="240" w:lineRule="auto"/>
              <w:ind w:firstLineChars="0" w:firstLine="0"/>
              <w:jc w:val="center"/>
              <w:rPr>
                <w:rFonts w:ascii="Times New Roman" w:eastAsia="宋体" w:hAnsi="Times New Roman"/>
                <w:kern w:val="2"/>
                <w:sz w:val="21"/>
                <w:szCs w:val="21"/>
                <w:lang w:eastAsia="zh-CN"/>
              </w:rPr>
            </w:pPr>
          </w:p>
        </w:tc>
      </w:tr>
      <w:tr w:rsidR="00D0766F" w14:paraId="24807B7C" w14:textId="77777777">
        <w:trPr>
          <w:jc w:val="center"/>
        </w:trPr>
        <w:tc>
          <w:tcPr>
            <w:tcW w:w="1973" w:type="dxa"/>
            <w:vAlign w:val="bottom"/>
          </w:tcPr>
          <w:p w14:paraId="364F1B2D"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300</w:t>
            </w:r>
          </w:p>
        </w:tc>
        <w:tc>
          <w:tcPr>
            <w:tcW w:w="1973" w:type="dxa"/>
            <w:vAlign w:val="bottom"/>
          </w:tcPr>
          <w:p w14:paraId="13D265B1"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1169</w:t>
            </w:r>
          </w:p>
        </w:tc>
        <w:tc>
          <w:tcPr>
            <w:tcW w:w="1973" w:type="dxa"/>
            <w:vAlign w:val="bottom"/>
          </w:tcPr>
          <w:p w14:paraId="0993F0B3"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939</w:t>
            </w:r>
            <w:proofErr w:type="gramStart"/>
            <w:r>
              <w:rPr>
                <w:rFonts w:ascii="Times New Roman" w:eastAsia="宋体" w:hAnsi="Times New Roman"/>
                <w:kern w:val="2"/>
                <w:sz w:val="21"/>
                <w:szCs w:val="21"/>
                <w:lang w:eastAsia="zh-CN"/>
              </w:rPr>
              <w:t>/(</w:t>
            </w:r>
            <w:proofErr w:type="gramEnd"/>
            <w:r>
              <w:rPr>
                <w:rFonts w:ascii="Times New Roman" w:eastAsia="宋体" w:hAnsi="Times New Roman"/>
                <w:kern w:val="2"/>
                <w:sz w:val="21"/>
                <w:szCs w:val="21"/>
                <w:lang w:eastAsia="zh-CN"/>
              </w:rPr>
              <w:t>880)</w:t>
            </w:r>
          </w:p>
        </w:tc>
        <w:tc>
          <w:tcPr>
            <w:tcW w:w="1973" w:type="dxa"/>
            <w:vAlign w:val="bottom"/>
          </w:tcPr>
          <w:p w14:paraId="0B85BBC0"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293</w:t>
            </w:r>
          </w:p>
        </w:tc>
      </w:tr>
      <w:tr w:rsidR="00D0766F" w14:paraId="11690971" w14:textId="77777777">
        <w:trPr>
          <w:jc w:val="center"/>
        </w:trPr>
        <w:tc>
          <w:tcPr>
            <w:tcW w:w="1973" w:type="dxa"/>
            <w:vAlign w:val="bottom"/>
          </w:tcPr>
          <w:p w14:paraId="700E0981"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350</w:t>
            </w:r>
          </w:p>
        </w:tc>
        <w:tc>
          <w:tcPr>
            <w:tcW w:w="1973" w:type="dxa"/>
            <w:vAlign w:val="bottom"/>
          </w:tcPr>
          <w:p w14:paraId="658F8250"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1151</w:t>
            </w:r>
          </w:p>
        </w:tc>
        <w:tc>
          <w:tcPr>
            <w:tcW w:w="1973" w:type="dxa"/>
            <w:vAlign w:val="bottom"/>
          </w:tcPr>
          <w:p w14:paraId="4D8718FE"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933</w:t>
            </w:r>
          </w:p>
        </w:tc>
        <w:tc>
          <w:tcPr>
            <w:tcW w:w="1973" w:type="dxa"/>
            <w:vAlign w:val="bottom"/>
          </w:tcPr>
          <w:p w14:paraId="52D6B19F" w14:textId="77777777" w:rsidR="00D0766F" w:rsidRDefault="00D0766F">
            <w:pPr>
              <w:widowControl w:val="0"/>
              <w:spacing w:line="240" w:lineRule="auto"/>
              <w:ind w:firstLineChars="0" w:firstLine="0"/>
              <w:jc w:val="center"/>
              <w:rPr>
                <w:rFonts w:ascii="Times New Roman" w:eastAsia="宋体" w:hAnsi="Times New Roman"/>
                <w:kern w:val="2"/>
                <w:sz w:val="21"/>
                <w:szCs w:val="21"/>
                <w:lang w:eastAsia="zh-CN"/>
              </w:rPr>
            </w:pPr>
          </w:p>
        </w:tc>
      </w:tr>
      <w:tr w:rsidR="00D0766F" w14:paraId="0158CD0F" w14:textId="77777777">
        <w:trPr>
          <w:jc w:val="center"/>
        </w:trPr>
        <w:tc>
          <w:tcPr>
            <w:tcW w:w="1973" w:type="dxa"/>
            <w:vAlign w:val="bottom"/>
          </w:tcPr>
          <w:p w14:paraId="059BDE04"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400</w:t>
            </w:r>
          </w:p>
        </w:tc>
        <w:tc>
          <w:tcPr>
            <w:tcW w:w="1973" w:type="dxa"/>
            <w:vAlign w:val="bottom"/>
          </w:tcPr>
          <w:p w14:paraId="47A0E824"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1133</w:t>
            </w:r>
            <w:proofErr w:type="gramStart"/>
            <w:r>
              <w:rPr>
                <w:rFonts w:ascii="Times New Roman" w:eastAsia="宋体" w:hAnsi="Times New Roman"/>
                <w:kern w:val="2"/>
                <w:sz w:val="21"/>
                <w:szCs w:val="21"/>
                <w:lang w:eastAsia="zh-CN"/>
              </w:rPr>
              <w:t>/(</w:t>
            </w:r>
            <w:proofErr w:type="gramEnd"/>
            <w:r>
              <w:rPr>
                <w:rFonts w:ascii="Times New Roman" w:eastAsia="宋体" w:hAnsi="Times New Roman"/>
                <w:kern w:val="2"/>
                <w:sz w:val="21"/>
                <w:szCs w:val="21"/>
                <w:lang w:eastAsia="zh-CN"/>
              </w:rPr>
              <w:t>1000)</w:t>
            </w:r>
          </w:p>
        </w:tc>
        <w:tc>
          <w:tcPr>
            <w:tcW w:w="1973" w:type="dxa"/>
            <w:vAlign w:val="bottom"/>
          </w:tcPr>
          <w:p w14:paraId="02F678C2"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926</w:t>
            </w:r>
            <w:proofErr w:type="gramStart"/>
            <w:r>
              <w:rPr>
                <w:rFonts w:ascii="Times New Roman" w:eastAsia="宋体" w:hAnsi="Times New Roman"/>
                <w:kern w:val="2"/>
                <w:sz w:val="21"/>
                <w:szCs w:val="21"/>
                <w:lang w:eastAsia="zh-CN"/>
              </w:rPr>
              <w:t>/(</w:t>
            </w:r>
            <w:proofErr w:type="gramEnd"/>
            <w:r>
              <w:rPr>
                <w:rFonts w:ascii="Times New Roman" w:eastAsia="宋体" w:hAnsi="Times New Roman"/>
                <w:kern w:val="2"/>
                <w:sz w:val="21"/>
                <w:szCs w:val="21"/>
                <w:lang w:eastAsia="zh-CN"/>
              </w:rPr>
              <w:t>865)</w:t>
            </w:r>
          </w:p>
        </w:tc>
        <w:tc>
          <w:tcPr>
            <w:tcW w:w="1973" w:type="dxa"/>
            <w:vAlign w:val="bottom"/>
          </w:tcPr>
          <w:p w14:paraId="44836F7C" w14:textId="77777777" w:rsidR="00D0766F" w:rsidRDefault="00000000">
            <w:pPr>
              <w:widowControl w:val="0"/>
              <w:spacing w:line="240" w:lineRule="auto"/>
              <w:ind w:firstLineChars="0" w:firstLine="0"/>
              <w:jc w:val="center"/>
              <w:rPr>
                <w:rFonts w:ascii="Times New Roman" w:eastAsia="宋体" w:hAnsi="Times New Roman"/>
                <w:kern w:val="2"/>
                <w:sz w:val="21"/>
                <w:szCs w:val="21"/>
                <w:lang w:eastAsia="zh-CN"/>
              </w:rPr>
            </w:pPr>
            <w:r>
              <w:rPr>
                <w:rFonts w:ascii="Times New Roman" w:eastAsia="宋体" w:hAnsi="Times New Roman"/>
                <w:kern w:val="2"/>
                <w:sz w:val="21"/>
                <w:szCs w:val="21"/>
                <w:lang w:eastAsia="zh-CN"/>
              </w:rPr>
              <w:t>288</w:t>
            </w:r>
          </w:p>
        </w:tc>
      </w:tr>
    </w:tbl>
    <w:p w14:paraId="46BF56DF" w14:textId="77777777" w:rsidR="00D0766F" w:rsidRDefault="00000000">
      <w:pPr>
        <w:pStyle w:val="afc"/>
        <w:widowControl w:val="0"/>
        <w:numPr>
          <w:ilvl w:val="1"/>
          <w:numId w:val="4"/>
        </w:numPr>
        <w:snapToGrid w:val="0"/>
        <w:spacing w:before="240" w:line="360" w:lineRule="auto"/>
        <w:ind w:left="0" w:firstLineChars="0" w:firstLine="0"/>
        <w:contextualSpacing/>
        <w:jc w:val="both"/>
        <w:outlineLvl w:val="1"/>
        <w:rPr>
          <w:rFonts w:ascii="Times New Roman" w:eastAsiaTheme="minorEastAsia" w:hAnsi="Times New Roman"/>
          <w:b/>
          <w:bCs/>
          <w:lang w:eastAsia="zh-CN"/>
        </w:rPr>
      </w:pPr>
      <w:bookmarkStart w:id="106" w:name="_Toc158205109"/>
      <w:r>
        <w:rPr>
          <w:rFonts w:ascii="Times New Roman" w:eastAsiaTheme="minorEastAsia" w:hAnsi="Times New Roman"/>
          <w:b/>
          <w:bCs/>
          <w:lang w:eastAsia="zh-CN"/>
        </w:rPr>
        <w:t>公差要求</w:t>
      </w:r>
      <w:bookmarkEnd w:id="106"/>
    </w:p>
    <w:p w14:paraId="3574791D" w14:textId="2672B02F" w:rsidR="00D0766F" w:rsidRDefault="00000000">
      <w:pPr>
        <w:spacing w:line="312" w:lineRule="auto"/>
        <w:ind w:firstLine="480"/>
        <w:jc w:val="both"/>
        <w:rPr>
          <w:rFonts w:ascii="Times New Roman" w:eastAsiaTheme="minorEastAsia" w:hAnsi="Times New Roman"/>
          <w:lang w:eastAsia="zh-CN"/>
        </w:rPr>
      </w:pPr>
      <w:r>
        <w:rPr>
          <w:rFonts w:ascii="Times New Roman" w:eastAsiaTheme="minorEastAsia" w:hAnsi="Times New Roman"/>
          <w:lang w:eastAsia="zh-CN"/>
        </w:rPr>
        <w:t>真空室具有严格的整体轮廓精度要求，以便于磁体冷屏安装，并为内部部件提供支撑安装结构。真空室部件加工和装配</w:t>
      </w:r>
      <w:bookmarkStart w:id="107" w:name="OLE_LINK6"/>
      <w:r>
        <w:rPr>
          <w:rFonts w:ascii="Times New Roman" w:eastAsiaTheme="minorEastAsia" w:hAnsi="Times New Roman"/>
          <w:lang w:eastAsia="zh-CN"/>
        </w:rPr>
        <w:t>定位的公差如下</w:t>
      </w:r>
      <w:bookmarkEnd w:id="107"/>
      <w:r>
        <w:rPr>
          <w:rFonts w:ascii="Times New Roman" w:eastAsiaTheme="minorEastAsia" w:hAnsi="Times New Roman"/>
          <w:lang w:eastAsia="zh-CN"/>
        </w:rPr>
        <w:t>表所示。</w:t>
      </w:r>
    </w:p>
    <w:p w14:paraId="50571325" w14:textId="77777777" w:rsidR="00D0766F" w:rsidRDefault="00000000">
      <w:pPr>
        <w:adjustRightInd w:val="0"/>
        <w:snapToGrid w:val="0"/>
        <w:spacing w:beforeLines="50" w:before="163" w:line="300" w:lineRule="auto"/>
        <w:ind w:firstLine="422"/>
        <w:jc w:val="center"/>
        <w:rPr>
          <w:rFonts w:ascii="Times New Roman" w:eastAsiaTheme="minorEastAsia" w:hAnsi="Times New Roman"/>
          <w:b/>
          <w:bCs/>
          <w:sz w:val="21"/>
          <w:szCs w:val="21"/>
          <w:lang w:eastAsia="zh-CN" w:bidi="ar"/>
        </w:rPr>
      </w:pPr>
      <w:r>
        <w:rPr>
          <w:rFonts w:ascii="Times New Roman" w:eastAsiaTheme="minorEastAsia" w:hAnsi="Times New Roman" w:hint="eastAsia"/>
          <w:b/>
          <w:bCs/>
          <w:sz w:val="21"/>
          <w:szCs w:val="21"/>
          <w:lang w:eastAsia="zh-CN" w:bidi="ar"/>
        </w:rPr>
        <w:t>表</w:t>
      </w:r>
      <w:r>
        <w:rPr>
          <w:rFonts w:ascii="Times New Roman" w:eastAsiaTheme="minorEastAsia" w:hAnsi="Times New Roman" w:hint="eastAsia"/>
          <w:b/>
          <w:bCs/>
          <w:sz w:val="21"/>
          <w:szCs w:val="21"/>
          <w:lang w:eastAsia="zh-CN" w:bidi="ar"/>
        </w:rPr>
        <w:t xml:space="preserve">6.5-1 </w:t>
      </w:r>
      <w:r>
        <w:rPr>
          <w:rFonts w:ascii="Times New Roman" w:eastAsiaTheme="minorEastAsia" w:hAnsi="Times New Roman" w:hint="eastAsia"/>
          <w:b/>
          <w:bCs/>
          <w:sz w:val="21"/>
          <w:szCs w:val="21"/>
          <w:lang w:eastAsia="zh-CN" w:bidi="ar"/>
        </w:rPr>
        <w:t>真空室制造公差要求</w:t>
      </w:r>
      <w:r>
        <w:fldChar w:fldCharType="begin"/>
      </w:r>
      <w:r>
        <w:instrText>HYPERLINK "https://fanyi.baidu.com/?aldtype=16047" \l "##"</w:instrText>
      </w:r>
      <w:r>
        <w:fldChar w:fldCharType="separate"/>
      </w:r>
      <w:r>
        <w:fldChar w:fldCharType="end"/>
      </w:r>
      <w:hyperlink r:id="rId21" w:tooltip="添加到收藏夹" w:history="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2"/>
        <w:gridCol w:w="1999"/>
      </w:tblGrid>
      <w:tr w:rsidR="00D0766F" w14:paraId="784769BA" w14:textId="77777777">
        <w:trPr>
          <w:jc w:val="center"/>
        </w:trPr>
        <w:tc>
          <w:tcPr>
            <w:tcW w:w="5402" w:type="dxa"/>
          </w:tcPr>
          <w:p w14:paraId="37864277" w14:textId="77777777" w:rsidR="00D0766F" w:rsidRDefault="00000000">
            <w:pPr>
              <w:adjustRightInd w:val="0"/>
              <w:snapToGrid w:val="0"/>
              <w:spacing w:line="300" w:lineRule="auto"/>
              <w:ind w:firstLineChars="0" w:firstLine="0"/>
              <w:jc w:val="center"/>
              <w:rPr>
                <w:rFonts w:ascii="宋体" w:eastAsia="宋体" w:hAnsi="宋体" w:cs="宋体"/>
                <w:b/>
                <w:bCs/>
                <w:sz w:val="21"/>
                <w:szCs w:val="21"/>
              </w:rPr>
            </w:pPr>
            <w:proofErr w:type="spellStart"/>
            <w:r>
              <w:rPr>
                <w:rFonts w:ascii="宋体" w:eastAsia="宋体" w:hAnsi="宋体" w:cs="宋体" w:hint="eastAsia"/>
                <w:b/>
                <w:bCs/>
                <w:sz w:val="21"/>
                <w:szCs w:val="21"/>
              </w:rPr>
              <w:t>参数</w:t>
            </w:r>
            <w:proofErr w:type="spellEnd"/>
          </w:p>
        </w:tc>
        <w:tc>
          <w:tcPr>
            <w:tcW w:w="1999" w:type="dxa"/>
            <w:vAlign w:val="center"/>
          </w:tcPr>
          <w:p w14:paraId="34B0A8C5" w14:textId="77777777" w:rsidR="00D0766F" w:rsidRDefault="00000000">
            <w:pPr>
              <w:adjustRightInd w:val="0"/>
              <w:snapToGrid w:val="0"/>
              <w:spacing w:line="300" w:lineRule="auto"/>
              <w:ind w:firstLineChars="0" w:firstLine="0"/>
              <w:jc w:val="center"/>
              <w:rPr>
                <w:rFonts w:ascii="宋体" w:eastAsia="宋体" w:hAnsi="宋体" w:cs="宋体"/>
                <w:b/>
                <w:bCs/>
                <w:sz w:val="21"/>
                <w:szCs w:val="21"/>
              </w:rPr>
            </w:pPr>
            <w:proofErr w:type="spellStart"/>
            <w:r>
              <w:rPr>
                <w:rFonts w:ascii="宋体" w:eastAsia="宋体" w:hAnsi="宋体" w:cs="宋体" w:hint="eastAsia"/>
                <w:b/>
                <w:bCs/>
                <w:sz w:val="21"/>
                <w:szCs w:val="21"/>
              </w:rPr>
              <w:t>数值</w:t>
            </w:r>
            <w:proofErr w:type="spellEnd"/>
          </w:p>
        </w:tc>
      </w:tr>
      <w:tr w:rsidR="00D0766F" w14:paraId="795416C9" w14:textId="77777777">
        <w:trPr>
          <w:jc w:val="center"/>
        </w:trPr>
        <w:tc>
          <w:tcPr>
            <w:tcW w:w="5402" w:type="dxa"/>
            <w:tcBorders>
              <w:top w:val="nil"/>
              <w:bottom w:val="nil"/>
            </w:tcBorders>
            <w:vAlign w:val="center"/>
          </w:tcPr>
          <w:p w14:paraId="66AFEE71" w14:textId="77777777" w:rsidR="00D0766F" w:rsidRDefault="00000000">
            <w:pPr>
              <w:adjustRightInd w:val="0"/>
              <w:snapToGrid w:val="0"/>
              <w:spacing w:line="300" w:lineRule="auto"/>
              <w:ind w:firstLineChars="0" w:firstLine="0"/>
              <w:jc w:val="center"/>
              <w:rPr>
                <w:rFonts w:ascii="宋体" w:eastAsia="宋体" w:hAnsi="宋体" w:cs="宋体"/>
                <w:sz w:val="21"/>
                <w:szCs w:val="21"/>
                <w:lang w:eastAsia="zh-CN"/>
              </w:rPr>
            </w:pPr>
            <w:r>
              <w:rPr>
                <w:rFonts w:ascii="宋体" w:eastAsia="宋体" w:hAnsi="宋体" w:cs="宋体" w:hint="eastAsia"/>
                <w:sz w:val="21"/>
                <w:szCs w:val="21"/>
                <w:lang w:eastAsia="zh-CN"/>
              </w:rPr>
              <w:t>真空室扇区主体高场轮廓偏差</w:t>
            </w:r>
          </w:p>
        </w:tc>
        <w:tc>
          <w:tcPr>
            <w:tcW w:w="1999" w:type="dxa"/>
            <w:tcBorders>
              <w:top w:val="nil"/>
              <w:bottom w:val="nil"/>
            </w:tcBorders>
            <w:vAlign w:val="center"/>
          </w:tcPr>
          <w:p w14:paraId="065B5838" w14:textId="77777777" w:rsidR="00D0766F" w:rsidRDefault="00000000">
            <w:pPr>
              <w:adjustRightInd w:val="0"/>
              <w:snapToGrid w:val="0"/>
              <w:spacing w:line="300" w:lineRule="auto"/>
              <w:ind w:firstLineChars="0" w:firstLine="0"/>
              <w:jc w:val="center"/>
              <w:rPr>
                <w:rFonts w:ascii="宋体" w:eastAsia="宋体" w:hAnsi="宋体" w:cs="宋体"/>
                <w:sz w:val="21"/>
                <w:szCs w:val="21"/>
              </w:rPr>
            </w:pPr>
            <w:bookmarkStart w:id="108" w:name="OLE_LINK3"/>
            <w:r>
              <w:rPr>
                <w:rFonts w:ascii="宋体" w:eastAsia="宋体" w:hAnsi="宋体" w:cs="宋体" w:hint="eastAsia"/>
                <w:sz w:val="21"/>
                <w:szCs w:val="21"/>
              </w:rPr>
              <w:t>±</w:t>
            </w:r>
            <w:r>
              <w:rPr>
                <w:rFonts w:ascii="宋体" w:eastAsia="宋体" w:hAnsi="宋体" w:cs="宋体" w:hint="eastAsia"/>
                <w:sz w:val="21"/>
                <w:szCs w:val="21"/>
                <w:lang w:eastAsia="zh-CN"/>
              </w:rPr>
              <w:t>4</w:t>
            </w:r>
            <w:r>
              <w:rPr>
                <w:rFonts w:ascii="宋体" w:eastAsia="宋体" w:hAnsi="宋体" w:cs="宋体" w:hint="eastAsia"/>
                <w:sz w:val="21"/>
                <w:szCs w:val="21"/>
              </w:rPr>
              <w:t xml:space="preserve"> mm</w:t>
            </w:r>
            <w:bookmarkEnd w:id="108"/>
          </w:p>
        </w:tc>
      </w:tr>
      <w:tr w:rsidR="00D0766F" w14:paraId="75FF9D6D" w14:textId="77777777">
        <w:trPr>
          <w:jc w:val="center"/>
        </w:trPr>
        <w:tc>
          <w:tcPr>
            <w:tcW w:w="5402" w:type="dxa"/>
            <w:tcBorders>
              <w:top w:val="nil"/>
              <w:bottom w:val="nil"/>
            </w:tcBorders>
            <w:vAlign w:val="center"/>
          </w:tcPr>
          <w:p w14:paraId="29FB10EF" w14:textId="77777777" w:rsidR="00D0766F" w:rsidRDefault="00000000">
            <w:pPr>
              <w:adjustRightInd w:val="0"/>
              <w:snapToGrid w:val="0"/>
              <w:spacing w:line="300" w:lineRule="auto"/>
              <w:ind w:firstLineChars="0" w:firstLine="0"/>
              <w:jc w:val="center"/>
              <w:rPr>
                <w:rFonts w:ascii="宋体" w:eastAsia="宋体" w:hAnsi="宋体" w:cs="宋体"/>
                <w:sz w:val="21"/>
                <w:szCs w:val="21"/>
                <w:lang w:eastAsia="zh-CN"/>
              </w:rPr>
            </w:pPr>
            <w:r>
              <w:rPr>
                <w:rFonts w:ascii="宋体" w:eastAsia="宋体" w:hAnsi="宋体" w:cs="宋体" w:hint="eastAsia"/>
                <w:sz w:val="21"/>
                <w:szCs w:val="21"/>
                <w:lang w:eastAsia="zh-CN"/>
              </w:rPr>
              <w:t>真空室扇区主体低场轮廓偏差</w:t>
            </w:r>
          </w:p>
        </w:tc>
        <w:tc>
          <w:tcPr>
            <w:tcW w:w="1999" w:type="dxa"/>
            <w:tcBorders>
              <w:top w:val="nil"/>
              <w:bottom w:val="nil"/>
            </w:tcBorders>
            <w:vAlign w:val="center"/>
          </w:tcPr>
          <w:p w14:paraId="1FC57AAA" w14:textId="77777777" w:rsidR="00D0766F" w:rsidRDefault="00000000">
            <w:pPr>
              <w:adjustRightInd w:val="0"/>
              <w:snapToGrid w:val="0"/>
              <w:spacing w:line="300" w:lineRule="auto"/>
              <w:ind w:firstLineChars="0" w:firstLine="0"/>
              <w:jc w:val="center"/>
              <w:rPr>
                <w:rFonts w:ascii="宋体" w:eastAsia="宋体" w:hAnsi="宋体" w:cs="宋体"/>
                <w:sz w:val="21"/>
                <w:szCs w:val="21"/>
              </w:rPr>
            </w:pPr>
            <w:r>
              <w:rPr>
                <w:rFonts w:ascii="宋体" w:eastAsia="宋体" w:hAnsi="宋体" w:cs="宋体" w:hint="eastAsia"/>
                <w:sz w:val="21"/>
                <w:szCs w:val="21"/>
              </w:rPr>
              <w:t>±</w:t>
            </w:r>
            <w:r>
              <w:rPr>
                <w:rFonts w:ascii="宋体" w:eastAsia="宋体" w:hAnsi="宋体" w:cs="宋体" w:hint="eastAsia"/>
                <w:sz w:val="21"/>
                <w:szCs w:val="21"/>
                <w:lang w:eastAsia="zh-CN"/>
              </w:rPr>
              <w:t>6</w:t>
            </w:r>
            <w:r>
              <w:rPr>
                <w:rFonts w:ascii="宋体" w:eastAsia="宋体" w:hAnsi="宋体" w:cs="宋体" w:hint="eastAsia"/>
                <w:sz w:val="21"/>
                <w:szCs w:val="21"/>
              </w:rPr>
              <w:t xml:space="preserve"> mm</w:t>
            </w:r>
          </w:p>
        </w:tc>
      </w:tr>
      <w:tr w:rsidR="00D0766F" w14:paraId="1F2AB95C" w14:textId="77777777">
        <w:trPr>
          <w:trHeight w:val="386"/>
          <w:jc w:val="center"/>
        </w:trPr>
        <w:tc>
          <w:tcPr>
            <w:tcW w:w="5402" w:type="dxa"/>
            <w:tcBorders>
              <w:top w:val="nil"/>
              <w:bottom w:val="nil"/>
            </w:tcBorders>
            <w:vAlign w:val="center"/>
          </w:tcPr>
          <w:p w14:paraId="6A475E59" w14:textId="77777777" w:rsidR="00D0766F" w:rsidRDefault="00000000">
            <w:pPr>
              <w:adjustRightInd w:val="0"/>
              <w:snapToGrid w:val="0"/>
              <w:spacing w:line="300" w:lineRule="auto"/>
              <w:ind w:firstLineChars="0" w:firstLine="0"/>
              <w:jc w:val="center"/>
              <w:rPr>
                <w:rFonts w:ascii="宋体" w:eastAsia="宋体" w:hAnsi="宋体" w:cs="宋体"/>
                <w:sz w:val="21"/>
                <w:szCs w:val="21"/>
                <w:lang w:eastAsia="zh-CN"/>
              </w:rPr>
            </w:pPr>
            <w:proofErr w:type="gramStart"/>
            <w:r>
              <w:rPr>
                <w:rFonts w:ascii="宋体" w:eastAsia="宋体" w:hAnsi="宋体" w:cs="宋体" w:hint="eastAsia"/>
                <w:sz w:val="21"/>
                <w:szCs w:val="21"/>
                <w:lang w:eastAsia="zh-CN"/>
              </w:rPr>
              <w:t>高场侧的</w:t>
            </w:r>
            <w:proofErr w:type="gramEnd"/>
            <w:r>
              <w:rPr>
                <w:rFonts w:ascii="宋体" w:eastAsia="宋体" w:hAnsi="宋体" w:cs="宋体" w:hint="eastAsia"/>
                <w:sz w:val="21"/>
                <w:szCs w:val="21"/>
                <w:lang w:eastAsia="zh-CN"/>
              </w:rPr>
              <w:t>扇区边缘轮廓偏差</w:t>
            </w:r>
          </w:p>
        </w:tc>
        <w:tc>
          <w:tcPr>
            <w:tcW w:w="1999" w:type="dxa"/>
            <w:tcBorders>
              <w:top w:val="nil"/>
              <w:bottom w:val="nil"/>
            </w:tcBorders>
            <w:vAlign w:val="center"/>
          </w:tcPr>
          <w:p w14:paraId="4EFB70FF" w14:textId="77777777" w:rsidR="00D0766F" w:rsidRDefault="00000000">
            <w:pPr>
              <w:adjustRightInd w:val="0"/>
              <w:snapToGrid w:val="0"/>
              <w:spacing w:line="300" w:lineRule="auto"/>
              <w:ind w:firstLineChars="0" w:firstLine="0"/>
              <w:jc w:val="center"/>
              <w:rPr>
                <w:rFonts w:ascii="宋体" w:eastAsia="宋体" w:hAnsi="宋体" w:cs="宋体"/>
                <w:sz w:val="21"/>
                <w:szCs w:val="21"/>
              </w:rPr>
            </w:pPr>
            <w:r>
              <w:rPr>
                <w:rFonts w:ascii="宋体" w:eastAsia="宋体" w:hAnsi="宋体" w:cs="宋体" w:hint="eastAsia"/>
                <w:sz w:val="21"/>
                <w:szCs w:val="21"/>
              </w:rPr>
              <w:t>±</w:t>
            </w:r>
            <w:r>
              <w:rPr>
                <w:rFonts w:ascii="宋体" w:eastAsia="宋体" w:hAnsi="宋体" w:cs="宋体" w:hint="eastAsia"/>
                <w:sz w:val="21"/>
                <w:szCs w:val="21"/>
                <w:lang w:eastAsia="zh-CN"/>
              </w:rPr>
              <w:t>2.5</w:t>
            </w:r>
            <w:r>
              <w:rPr>
                <w:rFonts w:ascii="宋体" w:eastAsia="宋体" w:hAnsi="宋体" w:cs="宋体" w:hint="eastAsia"/>
                <w:sz w:val="21"/>
                <w:szCs w:val="21"/>
              </w:rPr>
              <w:t xml:space="preserve"> mm</w:t>
            </w:r>
          </w:p>
        </w:tc>
      </w:tr>
      <w:tr w:rsidR="00D0766F" w14:paraId="7B9E8AB8" w14:textId="77777777">
        <w:trPr>
          <w:jc w:val="center"/>
        </w:trPr>
        <w:tc>
          <w:tcPr>
            <w:tcW w:w="5402" w:type="dxa"/>
            <w:tcBorders>
              <w:top w:val="nil"/>
              <w:bottom w:val="nil"/>
            </w:tcBorders>
            <w:vAlign w:val="center"/>
          </w:tcPr>
          <w:p w14:paraId="4515C647" w14:textId="77777777" w:rsidR="00D0766F" w:rsidRDefault="00000000">
            <w:pPr>
              <w:adjustRightInd w:val="0"/>
              <w:snapToGrid w:val="0"/>
              <w:spacing w:line="300" w:lineRule="auto"/>
              <w:ind w:firstLineChars="0" w:firstLine="0"/>
              <w:jc w:val="center"/>
              <w:rPr>
                <w:rFonts w:ascii="宋体" w:eastAsia="宋体" w:hAnsi="宋体" w:cs="宋体"/>
                <w:sz w:val="21"/>
                <w:szCs w:val="21"/>
                <w:lang w:eastAsia="zh-CN"/>
              </w:rPr>
            </w:pPr>
            <w:r>
              <w:rPr>
                <w:rFonts w:ascii="宋体" w:eastAsia="宋体" w:hAnsi="宋体" w:cs="宋体" w:hint="eastAsia"/>
                <w:sz w:val="21"/>
                <w:szCs w:val="21"/>
                <w:lang w:eastAsia="zh-CN"/>
              </w:rPr>
              <w:t>低场侧的扇区边缘轮廓偏差</w:t>
            </w:r>
          </w:p>
        </w:tc>
        <w:tc>
          <w:tcPr>
            <w:tcW w:w="1999" w:type="dxa"/>
            <w:tcBorders>
              <w:top w:val="nil"/>
              <w:bottom w:val="nil"/>
            </w:tcBorders>
            <w:vAlign w:val="center"/>
          </w:tcPr>
          <w:p w14:paraId="6F64730C" w14:textId="77777777" w:rsidR="00D0766F" w:rsidRDefault="00000000">
            <w:pPr>
              <w:adjustRightInd w:val="0"/>
              <w:snapToGrid w:val="0"/>
              <w:spacing w:line="300" w:lineRule="auto"/>
              <w:ind w:firstLineChars="0" w:firstLine="0"/>
              <w:jc w:val="center"/>
              <w:rPr>
                <w:rFonts w:ascii="宋体" w:eastAsia="宋体" w:hAnsi="宋体" w:cs="宋体"/>
                <w:sz w:val="21"/>
                <w:szCs w:val="21"/>
              </w:rPr>
            </w:pPr>
            <w:r>
              <w:rPr>
                <w:rFonts w:ascii="宋体" w:eastAsia="宋体" w:hAnsi="宋体" w:cs="宋体" w:hint="eastAsia"/>
                <w:sz w:val="21"/>
                <w:szCs w:val="21"/>
              </w:rPr>
              <w:t>±</w:t>
            </w:r>
            <w:r>
              <w:rPr>
                <w:rFonts w:ascii="宋体" w:eastAsia="宋体" w:hAnsi="宋体" w:cs="宋体" w:hint="eastAsia"/>
                <w:sz w:val="21"/>
                <w:szCs w:val="21"/>
                <w:lang w:eastAsia="zh-CN"/>
              </w:rPr>
              <w:t xml:space="preserve">4 </w:t>
            </w:r>
            <w:r>
              <w:rPr>
                <w:rFonts w:ascii="宋体" w:eastAsia="宋体" w:hAnsi="宋体" w:cs="宋体" w:hint="eastAsia"/>
                <w:sz w:val="21"/>
                <w:szCs w:val="21"/>
              </w:rPr>
              <w:t>mm</w:t>
            </w:r>
          </w:p>
        </w:tc>
      </w:tr>
      <w:tr w:rsidR="00D0766F" w14:paraId="6C5AEF3F" w14:textId="77777777">
        <w:trPr>
          <w:jc w:val="center"/>
        </w:trPr>
        <w:tc>
          <w:tcPr>
            <w:tcW w:w="5402" w:type="dxa"/>
            <w:tcBorders>
              <w:top w:val="nil"/>
              <w:bottom w:val="nil"/>
            </w:tcBorders>
            <w:vAlign w:val="center"/>
          </w:tcPr>
          <w:p w14:paraId="0C3C9C53" w14:textId="77777777" w:rsidR="00D0766F" w:rsidRDefault="00000000">
            <w:pPr>
              <w:adjustRightInd w:val="0"/>
              <w:snapToGrid w:val="0"/>
              <w:spacing w:line="300" w:lineRule="auto"/>
              <w:ind w:firstLineChars="0" w:firstLine="0"/>
              <w:jc w:val="center"/>
              <w:rPr>
                <w:rFonts w:ascii="宋体" w:eastAsia="宋体" w:hAnsi="宋体" w:cs="宋体"/>
                <w:sz w:val="21"/>
                <w:szCs w:val="21"/>
                <w:lang w:eastAsia="zh-CN"/>
              </w:rPr>
            </w:pPr>
            <w:r>
              <w:rPr>
                <w:rFonts w:ascii="宋体" w:eastAsia="宋体" w:hAnsi="宋体" w:cs="宋体" w:hint="eastAsia"/>
                <w:sz w:val="21"/>
                <w:szCs w:val="21"/>
                <w:lang w:eastAsia="zh-CN"/>
              </w:rPr>
              <w:t>下斜窗口延长段轮廓偏差</w:t>
            </w:r>
          </w:p>
        </w:tc>
        <w:tc>
          <w:tcPr>
            <w:tcW w:w="1999" w:type="dxa"/>
            <w:tcBorders>
              <w:top w:val="nil"/>
              <w:bottom w:val="nil"/>
            </w:tcBorders>
            <w:vAlign w:val="center"/>
          </w:tcPr>
          <w:p w14:paraId="0C45C9CA" w14:textId="77777777" w:rsidR="00D0766F" w:rsidRDefault="00000000">
            <w:pPr>
              <w:adjustRightInd w:val="0"/>
              <w:snapToGrid w:val="0"/>
              <w:spacing w:line="300" w:lineRule="auto"/>
              <w:ind w:firstLineChars="0" w:firstLine="0"/>
              <w:jc w:val="center"/>
              <w:rPr>
                <w:rFonts w:ascii="宋体" w:eastAsia="宋体" w:hAnsi="宋体" w:cs="宋体"/>
                <w:sz w:val="21"/>
                <w:szCs w:val="21"/>
              </w:rPr>
            </w:pPr>
            <w:r>
              <w:rPr>
                <w:rFonts w:ascii="宋体" w:eastAsia="宋体" w:hAnsi="宋体" w:cs="宋体" w:hint="eastAsia"/>
                <w:sz w:val="21"/>
                <w:szCs w:val="21"/>
              </w:rPr>
              <w:t>±</w:t>
            </w:r>
            <w:r>
              <w:rPr>
                <w:rFonts w:ascii="宋体" w:eastAsia="宋体" w:hAnsi="宋体" w:cs="宋体" w:hint="eastAsia"/>
                <w:sz w:val="21"/>
                <w:szCs w:val="21"/>
                <w:lang w:eastAsia="zh-CN"/>
              </w:rPr>
              <w:t>3</w:t>
            </w:r>
            <w:r>
              <w:rPr>
                <w:rFonts w:ascii="宋体" w:eastAsia="宋体" w:hAnsi="宋体" w:cs="宋体" w:hint="eastAsia"/>
                <w:sz w:val="21"/>
                <w:szCs w:val="21"/>
              </w:rPr>
              <w:t xml:space="preserve"> mm</w:t>
            </w:r>
          </w:p>
        </w:tc>
      </w:tr>
      <w:tr w:rsidR="00D0766F" w14:paraId="137DD94E" w14:textId="77777777">
        <w:trPr>
          <w:jc w:val="center"/>
        </w:trPr>
        <w:tc>
          <w:tcPr>
            <w:tcW w:w="5402" w:type="dxa"/>
            <w:tcBorders>
              <w:top w:val="nil"/>
              <w:bottom w:val="nil"/>
            </w:tcBorders>
            <w:vAlign w:val="center"/>
          </w:tcPr>
          <w:p w14:paraId="77992BCF" w14:textId="77777777" w:rsidR="00D0766F" w:rsidRDefault="00000000">
            <w:pPr>
              <w:adjustRightInd w:val="0"/>
              <w:snapToGrid w:val="0"/>
              <w:spacing w:line="300" w:lineRule="auto"/>
              <w:ind w:firstLineChars="0" w:firstLine="0"/>
              <w:jc w:val="center"/>
              <w:rPr>
                <w:rFonts w:ascii="宋体" w:eastAsia="宋体" w:hAnsi="宋体" w:cs="宋体"/>
                <w:sz w:val="21"/>
                <w:szCs w:val="21"/>
                <w:lang w:eastAsia="zh-CN"/>
              </w:rPr>
            </w:pPr>
            <w:r>
              <w:rPr>
                <w:rFonts w:ascii="宋体" w:eastAsia="宋体" w:hAnsi="宋体" w:cs="宋体" w:hint="eastAsia"/>
                <w:sz w:val="21"/>
                <w:szCs w:val="21"/>
                <w:lang w:eastAsia="zh-CN"/>
              </w:rPr>
              <w:t>中窗口延长段轮廓偏差</w:t>
            </w:r>
          </w:p>
        </w:tc>
        <w:tc>
          <w:tcPr>
            <w:tcW w:w="1999" w:type="dxa"/>
            <w:tcBorders>
              <w:top w:val="nil"/>
              <w:bottom w:val="nil"/>
            </w:tcBorders>
            <w:vAlign w:val="center"/>
          </w:tcPr>
          <w:p w14:paraId="4A32A201" w14:textId="77777777" w:rsidR="00D0766F" w:rsidRDefault="00000000">
            <w:pPr>
              <w:adjustRightInd w:val="0"/>
              <w:snapToGrid w:val="0"/>
              <w:spacing w:line="300" w:lineRule="auto"/>
              <w:ind w:firstLineChars="0" w:firstLine="0"/>
              <w:jc w:val="center"/>
              <w:rPr>
                <w:rFonts w:ascii="宋体" w:eastAsia="宋体" w:hAnsi="宋体" w:cs="宋体"/>
                <w:sz w:val="21"/>
                <w:szCs w:val="21"/>
              </w:rPr>
            </w:pPr>
            <w:r>
              <w:rPr>
                <w:rFonts w:ascii="宋体" w:eastAsia="宋体" w:hAnsi="宋体" w:cs="宋体" w:hint="eastAsia"/>
                <w:sz w:val="21"/>
                <w:szCs w:val="21"/>
              </w:rPr>
              <w:t>±</w:t>
            </w:r>
            <w:r>
              <w:rPr>
                <w:rFonts w:ascii="宋体" w:eastAsia="宋体" w:hAnsi="宋体" w:cs="宋体" w:hint="eastAsia"/>
                <w:sz w:val="21"/>
                <w:szCs w:val="21"/>
                <w:lang w:eastAsia="zh-CN"/>
              </w:rPr>
              <w:t>3</w:t>
            </w:r>
            <w:r>
              <w:rPr>
                <w:rFonts w:ascii="宋体" w:eastAsia="宋体" w:hAnsi="宋体" w:cs="宋体" w:hint="eastAsia"/>
                <w:sz w:val="21"/>
                <w:szCs w:val="21"/>
              </w:rPr>
              <w:t xml:space="preserve"> mm</w:t>
            </w:r>
          </w:p>
        </w:tc>
      </w:tr>
      <w:tr w:rsidR="00D0766F" w14:paraId="2B635C2F" w14:textId="77777777">
        <w:trPr>
          <w:jc w:val="center"/>
        </w:trPr>
        <w:tc>
          <w:tcPr>
            <w:tcW w:w="5402" w:type="dxa"/>
            <w:tcBorders>
              <w:top w:val="nil"/>
              <w:bottom w:val="nil"/>
            </w:tcBorders>
            <w:vAlign w:val="center"/>
          </w:tcPr>
          <w:p w14:paraId="5E06501D" w14:textId="77777777" w:rsidR="00D0766F" w:rsidRDefault="00000000">
            <w:pPr>
              <w:adjustRightInd w:val="0"/>
              <w:snapToGrid w:val="0"/>
              <w:spacing w:line="300" w:lineRule="auto"/>
              <w:ind w:firstLineChars="0" w:firstLine="0"/>
              <w:jc w:val="center"/>
              <w:rPr>
                <w:rFonts w:ascii="宋体" w:eastAsia="宋体" w:hAnsi="宋体" w:cs="宋体"/>
                <w:sz w:val="21"/>
                <w:szCs w:val="21"/>
                <w:lang w:eastAsia="zh-CN"/>
              </w:rPr>
            </w:pPr>
            <w:r>
              <w:rPr>
                <w:rFonts w:ascii="宋体" w:eastAsia="宋体" w:hAnsi="宋体" w:cs="宋体" w:hint="eastAsia"/>
                <w:sz w:val="21"/>
                <w:szCs w:val="21"/>
                <w:lang w:eastAsia="zh-CN"/>
              </w:rPr>
              <w:t>上斜窗口延长段轮廓偏差</w:t>
            </w:r>
          </w:p>
        </w:tc>
        <w:tc>
          <w:tcPr>
            <w:tcW w:w="1999" w:type="dxa"/>
            <w:tcBorders>
              <w:top w:val="nil"/>
              <w:bottom w:val="nil"/>
            </w:tcBorders>
            <w:vAlign w:val="center"/>
          </w:tcPr>
          <w:p w14:paraId="333C4D04" w14:textId="77777777" w:rsidR="00D0766F" w:rsidRDefault="00000000">
            <w:pPr>
              <w:adjustRightInd w:val="0"/>
              <w:snapToGrid w:val="0"/>
              <w:spacing w:line="300" w:lineRule="auto"/>
              <w:ind w:firstLineChars="0" w:firstLine="0"/>
              <w:jc w:val="center"/>
              <w:rPr>
                <w:rFonts w:ascii="宋体" w:eastAsia="宋体" w:hAnsi="宋体" w:cs="宋体"/>
                <w:sz w:val="21"/>
                <w:szCs w:val="21"/>
              </w:rPr>
            </w:pPr>
            <w:r>
              <w:rPr>
                <w:rFonts w:ascii="宋体" w:eastAsia="宋体" w:hAnsi="宋体" w:cs="宋体" w:hint="eastAsia"/>
                <w:sz w:val="21"/>
                <w:szCs w:val="21"/>
              </w:rPr>
              <w:t>±</w:t>
            </w:r>
            <w:r>
              <w:rPr>
                <w:rFonts w:ascii="宋体" w:eastAsia="宋体" w:hAnsi="宋体" w:cs="宋体" w:hint="eastAsia"/>
                <w:sz w:val="21"/>
                <w:szCs w:val="21"/>
                <w:lang w:eastAsia="zh-CN"/>
              </w:rPr>
              <w:t>3</w:t>
            </w:r>
            <w:r>
              <w:rPr>
                <w:rFonts w:ascii="宋体" w:eastAsia="宋体" w:hAnsi="宋体" w:cs="宋体" w:hint="eastAsia"/>
                <w:sz w:val="21"/>
                <w:szCs w:val="21"/>
              </w:rPr>
              <w:t xml:space="preserve"> mm</w:t>
            </w:r>
          </w:p>
        </w:tc>
      </w:tr>
      <w:tr w:rsidR="00D0766F" w14:paraId="5C729578" w14:textId="77777777">
        <w:trPr>
          <w:jc w:val="center"/>
        </w:trPr>
        <w:tc>
          <w:tcPr>
            <w:tcW w:w="5402" w:type="dxa"/>
            <w:tcBorders>
              <w:top w:val="nil"/>
              <w:bottom w:val="nil"/>
            </w:tcBorders>
            <w:vAlign w:val="center"/>
          </w:tcPr>
          <w:p w14:paraId="1DD446BA" w14:textId="77777777" w:rsidR="00D0766F" w:rsidRDefault="00000000">
            <w:pPr>
              <w:adjustRightInd w:val="0"/>
              <w:snapToGrid w:val="0"/>
              <w:spacing w:line="300" w:lineRule="auto"/>
              <w:ind w:firstLineChars="0" w:firstLine="0"/>
              <w:jc w:val="center"/>
              <w:rPr>
                <w:rFonts w:ascii="宋体" w:eastAsia="宋体" w:hAnsi="宋体" w:cs="宋体"/>
                <w:sz w:val="21"/>
                <w:szCs w:val="21"/>
              </w:rPr>
            </w:pPr>
            <w:proofErr w:type="spellStart"/>
            <w:r>
              <w:rPr>
                <w:rFonts w:ascii="宋体" w:eastAsia="宋体" w:hAnsi="宋体" w:cs="宋体" w:hint="eastAsia"/>
                <w:sz w:val="21"/>
                <w:szCs w:val="21"/>
              </w:rPr>
              <w:t>重力支撑尺寸偏差</w:t>
            </w:r>
            <w:proofErr w:type="spellEnd"/>
          </w:p>
        </w:tc>
        <w:tc>
          <w:tcPr>
            <w:tcW w:w="1999" w:type="dxa"/>
            <w:tcBorders>
              <w:top w:val="nil"/>
              <w:bottom w:val="nil"/>
            </w:tcBorders>
            <w:vAlign w:val="center"/>
          </w:tcPr>
          <w:p w14:paraId="73AA0444" w14:textId="77777777" w:rsidR="00D0766F" w:rsidRDefault="00000000">
            <w:pPr>
              <w:adjustRightInd w:val="0"/>
              <w:snapToGrid w:val="0"/>
              <w:spacing w:line="300" w:lineRule="auto"/>
              <w:ind w:firstLineChars="0" w:firstLine="0"/>
              <w:jc w:val="center"/>
              <w:rPr>
                <w:rFonts w:ascii="宋体" w:eastAsia="宋体" w:hAnsi="宋体" w:cs="宋体"/>
                <w:sz w:val="21"/>
                <w:szCs w:val="21"/>
              </w:rPr>
            </w:pPr>
            <w:r>
              <w:rPr>
                <w:rFonts w:ascii="宋体" w:eastAsia="宋体" w:hAnsi="宋体" w:cs="宋体" w:hint="eastAsia"/>
                <w:sz w:val="21"/>
                <w:szCs w:val="21"/>
              </w:rPr>
              <w:t>±0.25</w:t>
            </w:r>
            <w:r>
              <w:rPr>
                <w:rFonts w:ascii="宋体" w:eastAsia="宋体" w:hAnsi="宋体" w:cs="宋体" w:hint="eastAsia"/>
                <w:sz w:val="21"/>
                <w:szCs w:val="21"/>
                <w:lang w:eastAsia="zh-CN"/>
              </w:rPr>
              <w:t xml:space="preserve"> </w:t>
            </w:r>
            <w:r>
              <w:rPr>
                <w:rFonts w:ascii="宋体" w:eastAsia="宋体" w:hAnsi="宋体" w:cs="宋体" w:hint="eastAsia"/>
                <w:sz w:val="21"/>
                <w:szCs w:val="21"/>
              </w:rPr>
              <w:t>mm</w:t>
            </w:r>
          </w:p>
        </w:tc>
      </w:tr>
      <w:tr w:rsidR="00D0766F" w14:paraId="47559441" w14:textId="77777777">
        <w:trPr>
          <w:jc w:val="center"/>
        </w:trPr>
        <w:tc>
          <w:tcPr>
            <w:tcW w:w="5402" w:type="dxa"/>
            <w:tcBorders>
              <w:top w:val="nil"/>
              <w:bottom w:val="nil"/>
            </w:tcBorders>
            <w:vAlign w:val="center"/>
          </w:tcPr>
          <w:p w14:paraId="32DD04AC" w14:textId="77777777" w:rsidR="00D0766F" w:rsidRDefault="00000000">
            <w:pPr>
              <w:adjustRightInd w:val="0"/>
              <w:snapToGrid w:val="0"/>
              <w:spacing w:line="300" w:lineRule="auto"/>
              <w:ind w:firstLineChars="0" w:firstLine="0"/>
              <w:jc w:val="center"/>
              <w:rPr>
                <w:rFonts w:ascii="宋体" w:eastAsia="宋体" w:hAnsi="宋体" w:cs="宋体"/>
                <w:sz w:val="21"/>
                <w:szCs w:val="21"/>
              </w:rPr>
            </w:pPr>
            <w:proofErr w:type="spellStart"/>
            <w:r>
              <w:rPr>
                <w:rFonts w:ascii="宋体" w:eastAsia="宋体" w:hAnsi="宋体" w:cs="宋体" w:hint="eastAsia"/>
                <w:sz w:val="21"/>
                <w:szCs w:val="21"/>
              </w:rPr>
              <w:t>各窗口领圈位置度</w:t>
            </w:r>
            <w:proofErr w:type="spellEnd"/>
          </w:p>
        </w:tc>
        <w:tc>
          <w:tcPr>
            <w:tcW w:w="1999" w:type="dxa"/>
            <w:tcBorders>
              <w:top w:val="nil"/>
              <w:bottom w:val="nil"/>
            </w:tcBorders>
            <w:vAlign w:val="center"/>
          </w:tcPr>
          <w:p w14:paraId="6408F96C" w14:textId="77777777" w:rsidR="00D0766F" w:rsidRDefault="00000000">
            <w:pPr>
              <w:adjustRightInd w:val="0"/>
              <w:snapToGrid w:val="0"/>
              <w:spacing w:line="300" w:lineRule="auto"/>
              <w:ind w:firstLineChars="0" w:firstLine="0"/>
              <w:jc w:val="center"/>
              <w:rPr>
                <w:rFonts w:ascii="宋体" w:eastAsia="宋体" w:hAnsi="宋体" w:cs="宋体"/>
                <w:sz w:val="21"/>
                <w:szCs w:val="21"/>
              </w:rPr>
            </w:pPr>
            <w:r>
              <w:rPr>
                <w:rFonts w:ascii="宋体" w:eastAsia="宋体" w:hAnsi="宋体" w:cs="宋体" w:hint="eastAsia"/>
                <w:sz w:val="21"/>
                <w:szCs w:val="21"/>
                <w:lang w:eastAsia="zh-CN"/>
              </w:rPr>
              <w:t xml:space="preserve">5 </w:t>
            </w:r>
            <w:r>
              <w:rPr>
                <w:rFonts w:ascii="宋体" w:eastAsia="宋体" w:hAnsi="宋体" w:cs="宋体" w:hint="eastAsia"/>
                <w:sz w:val="21"/>
                <w:szCs w:val="21"/>
              </w:rPr>
              <w:t>mm</w:t>
            </w:r>
          </w:p>
        </w:tc>
      </w:tr>
      <w:tr w:rsidR="00D0766F" w14:paraId="233D45FE" w14:textId="77777777">
        <w:trPr>
          <w:jc w:val="center"/>
        </w:trPr>
        <w:tc>
          <w:tcPr>
            <w:tcW w:w="5402" w:type="dxa"/>
            <w:tcBorders>
              <w:top w:val="nil"/>
              <w:bottom w:val="nil"/>
            </w:tcBorders>
            <w:vAlign w:val="center"/>
          </w:tcPr>
          <w:p w14:paraId="39254A4B" w14:textId="77777777" w:rsidR="00D0766F" w:rsidRDefault="00000000">
            <w:pPr>
              <w:adjustRightInd w:val="0"/>
              <w:snapToGrid w:val="0"/>
              <w:spacing w:line="300" w:lineRule="auto"/>
              <w:ind w:firstLineChars="0" w:firstLine="0"/>
              <w:jc w:val="center"/>
              <w:rPr>
                <w:rFonts w:ascii="宋体" w:eastAsia="宋体" w:hAnsi="宋体" w:cs="宋体"/>
                <w:sz w:val="21"/>
                <w:szCs w:val="21"/>
              </w:rPr>
            </w:pPr>
            <w:proofErr w:type="spellStart"/>
            <w:r>
              <w:rPr>
                <w:rFonts w:ascii="宋体" w:eastAsia="宋体" w:hAnsi="宋体" w:cs="宋体" w:hint="eastAsia"/>
                <w:sz w:val="21"/>
                <w:szCs w:val="21"/>
              </w:rPr>
              <w:t>Housing壁厚偏差</w:t>
            </w:r>
            <w:proofErr w:type="spellEnd"/>
          </w:p>
        </w:tc>
        <w:tc>
          <w:tcPr>
            <w:tcW w:w="1999" w:type="dxa"/>
            <w:tcBorders>
              <w:top w:val="nil"/>
              <w:bottom w:val="nil"/>
            </w:tcBorders>
            <w:vAlign w:val="center"/>
          </w:tcPr>
          <w:p w14:paraId="66A0006D" w14:textId="77777777" w:rsidR="00D0766F" w:rsidRDefault="00000000">
            <w:pPr>
              <w:adjustRightInd w:val="0"/>
              <w:snapToGrid w:val="0"/>
              <w:spacing w:line="300" w:lineRule="auto"/>
              <w:ind w:firstLineChars="0" w:firstLine="0"/>
              <w:jc w:val="center"/>
              <w:rPr>
                <w:rFonts w:ascii="宋体" w:eastAsia="宋体" w:hAnsi="宋体" w:cs="宋体"/>
                <w:sz w:val="21"/>
                <w:szCs w:val="21"/>
              </w:rPr>
            </w:pPr>
            <w:r>
              <w:rPr>
                <w:rFonts w:ascii="宋体" w:eastAsia="宋体" w:hAnsi="宋体" w:cs="宋体" w:hint="eastAsia"/>
                <w:sz w:val="21"/>
                <w:szCs w:val="21"/>
              </w:rPr>
              <w:t>-1mm-2mm</w:t>
            </w:r>
          </w:p>
        </w:tc>
      </w:tr>
      <w:tr w:rsidR="00D0766F" w14:paraId="0D78F5D3" w14:textId="77777777">
        <w:trPr>
          <w:jc w:val="center"/>
        </w:trPr>
        <w:tc>
          <w:tcPr>
            <w:tcW w:w="5402" w:type="dxa"/>
            <w:tcBorders>
              <w:top w:val="nil"/>
              <w:bottom w:val="nil"/>
            </w:tcBorders>
            <w:vAlign w:val="center"/>
          </w:tcPr>
          <w:p w14:paraId="00B2E670" w14:textId="77777777" w:rsidR="00D0766F" w:rsidRDefault="00000000">
            <w:pPr>
              <w:adjustRightInd w:val="0"/>
              <w:snapToGrid w:val="0"/>
              <w:spacing w:line="300" w:lineRule="auto"/>
              <w:ind w:firstLineChars="0" w:firstLine="0"/>
              <w:jc w:val="center"/>
              <w:rPr>
                <w:rFonts w:ascii="宋体" w:eastAsia="宋体" w:hAnsi="宋体" w:cs="宋体"/>
                <w:sz w:val="21"/>
                <w:szCs w:val="21"/>
              </w:rPr>
            </w:pPr>
            <w:proofErr w:type="spellStart"/>
            <w:r>
              <w:rPr>
                <w:rFonts w:ascii="宋体" w:eastAsia="宋体" w:hAnsi="宋体" w:cs="宋体" w:hint="eastAsia"/>
                <w:sz w:val="21"/>
                <w:szCs w:val="21"/>
              </w:rPr>
              <w:t>扇区Housing孔的环向位置偏差</w:t>
            </w:r>
            <w:proofErr w:type="spellEnd"/>
          </w:p>
        </w:tc>
        <w:tc>
          <w:tcPr>
            <w:tcW w:w="1999" w:type="dxa"/>
            <w:tcBorders>
              <w:top w:val="nil"/>
              <w:bottom w:val="nil"/>
            </w:tcBorders>
            <w:vAlign w:val="center"/>
          </w:tcPr>
          <w:p w14:paraId="6A3EFCE6" w14:textId="77777777" w:rsidR="00D0766F" w:rsidRDefault="00000000">
            <w:pPr>
              <w:adjustRightInd w:val="0"/>
              <w:snapToGrid w:val="0"/>
              <w:spacing w:line="300" w:lineRule="auto"/>
              <w:ind w:firstLineChars="0" w:firstLine="0"/>
              <w:jc w:val="center"/>
              <w:rPr>
                <w:rFonts w:ascii="宋体" w:eastAsia="宋体" w:hAnsi="宋体" w:cs="宋体"/>
                <w:sz w:val="21"/>
                <w:szCs w:val="21"/>
              </w:rPr>
            </w:pPr>
            <w:r>
              <w:rPr>
                <w:rFonts w:ascii="宋体" w:eastAsia="宋体" w:hAnsi="宋体" w:cs="宋体" w:hint="eastAsia"/>
                <w:sz w:val="21"/>
                <w:szCs w:val="21"/>
              </w:rPr>
              <w:t>±</w:t>
            </w:r>
            <w:r>
              <w:rPr>
                <w:rFonts w:ascii="宋体" w:eastAsia="宋体" w:hAnsi="宋体" w:cs="宋体" w:hint="eastAsia"/>
                <w:sz w:val="21"/>
                <w:szCs w:val="21"/>
                <w:lang w:eastAsia="zh-CN"/>
              </w:rPr>
              <w:t xml:space="preserve">1 </w:t>
            </w:r>
            <w:r>
              <w:rPr>
                <w:rFonts w:ascii="宋体" w:eastAsia="宋体" w:hAnsi="宋体" w:cs="宋体" w:hint="eastAsia"/>
                <w:sz w:val="21"/>
                <w:szCs w:val="21"/>
              </w:rPr>
              <w:t>mm</w:t>
            </w:r>
          </w:p>
        </w:tc>
      </w:tr>
      <w:tr w:rsidR="00D0766F" w14:paraId="5802E1F2" w14:textId="77777777">
        <w:trPr>
          <w:jc w:val="center"/>
        </w:trPr>
        <w:tc>
          <w:tcPr>
            <w:tcW w:w="5402" w:type="dxa"/>
            <w:tcBorders>
              <w:top w:val="nil"/>
              <w:bottom w:val="nil"/>
            </w:tcBorders>
            <w:vAlign w:val="center"/>
          </w:tcPr>
          <w:p w14:paraId="747B5EAA" w14:textId="77777777" w:rsidR="00D0766F" w:rsidRDefault="00000000">
            <w:pPr>
              <w:adjustRightInd w:val="0"/>
              <w:snapToGrid w:val="0"/>
              <w:spacing w:line="300" w:lineRule="auto"/>
              <w:ind w:firstLineChars="0" w:firstLine="0"/>
              <w:jc w:val="center"/>
              <w:rPr>
                <w:rFonts w:ascii="宋体" w:eastAsia="宋体" w:hAnsi="宋体" w:cs="宋体"/>
                <w:sz w:val="21"/>
                <w:szCs w:val="21"/>
              </w:rPr>
            </w:pPr>
            <w:proofErr w:type="spellStart"/>
            <w:r>
              <w:rPr>
                <w:rFonts w:ascii="宋体" w:eastAsia="宋体" w:hAnsi="宋体" w:cs="宋体" w:hint="eastAsia"/>
                <w:sz w:val="21"/>
                <w:szCs w:val="21"/>
              </w:rPr>
              <w:t>扇区Housing孔的极向位置偏差</w:t>
            </w:r>
            <w:proofErr w:type="spellEnd"/>
          </w:p>
        </w:tc>
        <w:tc>
          <w:tcPr>
            <w:tcW w:w="1999" w:type="dxa"/>
            <w:tcBorders>
              <w:top w:val="nil"/>
              <w:bottom w:val="nil"/>
            </w:tcBorders>
            <w:vAlign w:val="center"/>
          </w:tcPr>
          <w:p w14:paraId="3BEB96BF" w14:textId="77777777" w:rsidR="00D0766F" w:rsidRDefault="00000000">
            <w:pPr>
              <w:adjustRightInd w:val="0"/>
              <w:snapToGrid w:val="0"/>
              <w:spacing w:line="300" w:lineRule="auto"/>
              <w:ind w:firstLineChars="0" w:firstLine="0"/>
              <w:jc w:val="center"/>
              <w:rPr>
                <w:rFonts w:ascii="宋体" w:eastAsia="宋体" w:hAnsi="宋体" w:cs="宋体"/>
                <w:sz w:val="21"/>
                <w:szCs w:val="21"/>
              </w:rPr>
            </w:pPr>
            <w:r>
              <w:rPr>
                <w:rFonts w:ascii="宋体" w:eastAsia="宋体" w:hAnsi="宋体" w:cs="宋体" w:hint="eastAsia"/>
                <w:sz w:val="21"/>
                <w:szCs w:val="21"/>
              </w:rPr>
              <w:t>±</w:t>
            </w:r>
            <w:r>
              <w:rPr>
                <w:rFonts w:ascii="宋体" w:eastAsia="宋体" w:hAnsi="宋体" w:cs="宋体" w:hint="eastAsia"/>
                <w:sz w:val="21"/>
                <w:szCs w:val="21"/>
                <w:lang w:eastAsia="zh-CN"/>
              </w:rPr>
              <w:t xml:space="preserve">1 </w:t>
            </w:r>
            <w:r>
              <w:rPr>
                <w:rFonts w:ascii="宋体" w:eastAsia="宋体" w:hAnsi="宋体" w:cs="宋体" w:hint="eastAsia"/>
                <w:sz w:val="21"/>
                <w:szCs w:val="21"/>
              </w:rPr>
              <w:t>mm</w:t>
            </w:r>
          </w:p>
        </w:tc>
      </w:tr>
      <w:tr w:rsidR="00D0766F" w14:paraId="33866626" w14:textId="77777777">
        <w:trPr>
          <w:jc w:val="center"/>
        </w:trPr>
        <w:tc>
          <w:tcPr>
            <w:tcW w:w="5402" w:type="dxa"/>
            <w:tcBorders>
              <w:top w:val="nil"/>
              <w:bottom w:val="nil"/>
            </w:tcBorders>
            <w:vAlign w:val="center"/>
          </w:tcPr>
          <w:p w14:paraId="01A2E27A" w14:textId="77777777" w:rsidR="00D0766F" w:rsidRDefault="00000000">
            <w:pPr>
              <w:adjustRightInd w:val="0"/>
              <w:snapToGrid w:val="0"/>
              <w:spacing w:line="300" w:lineRule="auto"/>
              <w:ind w:firstLineChars="0" w:firstLine="0"/>
              <w:jc w:val="center"/>
              <w:rPr>
                <w:rFonts w:ascii="宋体" w:eastAsia="宋体" w:hAnsi="宋体" w:cs="宋体"/>
                <w:sz w:val="21"/>
                <w:szCs w:val="21"/>
                <w:lang w:eastAsia="zh-CN"/>
              </w:rPr>
            </w:pPr>
            <w:r>
              <w:rPr>
                <w:rFonts w:ascii="宋体" w:eastAsia="宋体" w:hAnsi="宋体" w:cs="宋体" w:hint="eastAsia"/>
                <w:sz w:val="21"/>
                <w:szCs w:val="21"/>
                <w:lang w:eastAsia="zh-CN"/>
              </w:rPr>
              <w:t>偏滤器支撑面轮廓偏差</w:t>
            </w:r>
          </w:p>
        </w:tc>
        <w:tc>
          <w:tcPr>
            <w:tcW w:w="1999" w:type="dxa"/>
            <w:tcBorders>
              <w:top w:val="nil"/>
              <w:bottom w:val="nil"/>
            </w:tcBorders>
            <w:vAlign w:val="center"/>
          </w:tcPr>
          <w:p w14:paraId="60D70276" w14:textId="77777777" w:rsidR="00D0766F" w:rsidRDefault="00000000">
            <w:pPr>
              <w:adjustRightInd w:val="0"/>
              <w:snapToGrid w:val="0"/>
              <w:spacing w:line="300" w:lineRule="auto"/>
              <w:ind w:firstLineChars="0" w:firstLine="0"/>
              <w:jc w:val="center"/>
              <w:rPr>
                <w:rFonts w:ascii="宋体" w:eastAsia="宋体" w:hAnsi="宋体" w:cs="宋体"/>
                <w:sz w:val="21"/>
                <w:szCs w:val="21"/>
              </w:rPr>
            </w:pPr>
            <w:r>
              <w:rPr>
                <w:rFonts w:ascii="宋体" w:eastAsia="宋体" w:hAnsi="宋体" w:cs="宋体" w:hint="eastAsia"/>
                <w:sz w:val="21"/>
                <w:szCs w:val="21"/>
              </w:rPr>
              <w:t>±</w:t>
            </w:r>
            <w:r>
              <w:rPr>
                <w:rFonts w:ascii="宋体" w:eastAsia="宋体" w:hAnsi="宋体" w:cs="宋体" w:hint="eastAsia"/>
                <w:sz w:val="21"/>
                <w:szCs w:val="21"/>
                <w:lang w:eastAsia="zh-CN"/>
              </w:rPr>
              <w:t>2</w:t>
            </w:r>
            <w:r>
              <w:rPr>
                <w:rFonts w:ascii="宋体" w:eastAsia="宋体" w:hAnsi="宋体" w:cs="宋体" w:hint="eastAsia"/>
                <w:sz w:val="21"/>
                <w:szCs w:val="21"/>
              </w:rPr>
              <w:t xml:space="preserve"> mm</w:t>
            </w:r>
          </w:p>
        </w:tc>
      </w:tr>
      <w:tr w:rsidR="00D0766F" w14:paraId="332E6A51" w14:textId="77777777">
        <w:trPr>
          <w:jc w:val="center"/>
        </w:trPr>
        <w:tc>
          <w:tcPr>
            <w:tcW w:w="5402" w:type="dxa"/>
            <w:tcBorders>
              <w:top w:val="nil"/>
              <w:bottom w:val="nil"/>
            </w:tcBorders>
            <w:vAlign w:val="center"/>
          </w:tcPr>
          <w:p w14:paraId="460999B8" w14:textId="77777777" w:rsidR="00D0766F" w:rsidRDefault="00000000">
            <w:pPr>
              <w:adjustRightInd w:val="0"/>
              <w:snapToGrid w:val="0"/>
              <w:spacing w:line="300" w:lineRule="auto"/>
              <w:ind w:firstLineChars="0" w:firstLine="0"/>
              <w:jc w:val="center"/>
              <w:rPr>
                <w:rFonts w:ascii="宋体" w:eastAsia="宋体" w:hAnsi="宋体" w:cs="宋体"/>
                <w:sz w:val="21"/>
                <w:szCs w:val="21"/>
                <w:lang w:eastAsia="zh-CN"/>
              </w:rPr>
            </w:pPr>
            <w:r>
              <w:rPr>
                <w:rFonts w:ascii="宋体" w:eastAsia="宋体" w:hAnsi="宋体" w:cs="宋体" w:hint="eastAsia"/>
                <w:sz w:val="21"/>
                <w:szCs w:val="21"/>
                <w:lang w:eastAsia="zh-CN"/>
              </w:rPr>
              <w:t>偏滤器支撑螺栓孔的环向位置偏差</w:t>
            </w:r>
          </w:p>
        </w:tc>
        <w:tc>
          <w:tcPr>
            <w:tcW w:w="1999" w:type="dxa"/>
            <w:tcBorders>
              <w:top w:val="nil"/>
              <w:bottom w:val="nil"/>
            </w:tcBorders>
            <w:vAlign w:val="center"/>
          </w:tcPr>
          <w:p w14:paraId="795B007B" w14:textId="77777777" w:rsidR="00D0766F" w:rsidRDefault="00000000">
            <w:pPr>
              <w:adjustRightInd w:val="0"/>
              <w:snapToGrid w:val="0"/>
              <w:spacing w:line="300" w:lineRule="auto"/>
              <w:ind w:firstLineChars="0" w:firstLine="0"/>
              <w:jc w:val="center"/>
              <w:rPr>
                <w:rFonts w:ascii="宋体" w:eastAsia="宋体" w:hAnsi="宋体" w:cs="宋体"/>
                <w:sz w:val="21"/>
                <w:szCs w:val="21"/>
              </w:rPr>
            </w:pPr>
            <w:r>
              <w:rPr>
                <w:rFonts w:ascii="宋体" w:eastAsia="宋体" w:hAnsi="宋体" w:cs="宋体" w:hint="eastAsia"/>
                <w:sz w:val="21"/>
                <w:szCs w:val="21"/>
              </w:rPr>
              <w:t>±</w:t>
            </w:r>
            <w:r>
              <w:rPr>
                <w:rFonts w:ascii="宋体" w:eastAsia="宋体" w:hAnsi="宋体" w:cs="宋体" w:hint="eastAsia"/>
                <w:sz w:val="21"/>
                <w:szCs w:val="21"/>
                <w:lang w:eastAsia="zh-CN"/>
              </w:rPr>
              <w:t xml:space="preserve">1 </w:t>
            </w:r>
            <w:r>
              <w:rPr>
                <w:rFonts w:ascii="宋体" w:eastAsia="宋体" w:hAnsi="宋体" w:cs="宋体" w:hint="eastAsia"/>
                <w:sz w:val="21"/>
                <w:szCs w:val="21"/>
              </w:rPr>
              <w:t>mm</w:t>
            </w:r>
          </w:p>
        </w:tc>
      </w:tr>
      <w:tr w:rsidR="00D0766F" w14:paraId="392D7572" w14:textId="77777777">
        <w:trPr>
          <w:jc w:val="center"/>
        </w:trPr>
        <w:tc>
          <w:tcPr>
            <w:tcW w:w="5402" w:type="dxa"/>
            <w:tcBorders>
              <w:top w:val="nil"/>
              <w:bottom w:val="nil"/>
            </w:tcBorders>
            <w:vAlign w:val="center"/>
          </w:tcPr>
          <w:p w14:paraId="16B1742E" w14:textId="77777777" w:rsidR="00D0766F" w:rsidRDefault="00000000">
            <w:pPr>
              <w:adjustRightInd w:val="0"/>
              <w:snapToGrid w:val="0"/>
              <w:spacing w:line="300" w:lineRule="auto"/>
              <w:ind w:firstLineChars="0" w:firstLine="0"/>
              <w:jc w:val="center"/>
              <w:rPr>
                <w:rFonts w:ascii="宋体" w:eastAsia="宋体" w:hAnsi="宋体" w:cs="宋体"/>
                <w:sz w:val="21"/>
                <w:szCs w:val="21"/>
                <w:lang w:eastAsia="zh-CN"/>
              </w:rPr>
            </w:pPr>
            <w:r>
              <w:rPr>
                <w:rFonts w:ascii="宋体" w:eastAsia="宋体" w:hAnsi="宋体" w:cs="宋体" w:hint="eastAsia"/>
                <w:sz w:val="21"/>
                <w:szCs w:val="21"/>
                <w:lang w:eastAsia="zh-CN"/>
              </w:rPr>
              <w:t>偏滤器支撑螺栓孔的</w:t>
            </w:r>
            <w:bookmarkStart w:id="109" w:name="OLE_LINK4"/>
            <w:r>
              <w:rPr>
                <w:rFonts w:ascii="宋体" w:eastAsia="宋体" w:hAnsi="宋体" w:cs="宋体" w:hint="eastAsia"/>
                <w:sz w:val="21"/>
                <w:szCs w:val="21"/>
                <w:lang w:eastAsia="zh-CN"/>
              </w:rPr>
              <w:t>极</w:t>
            </w:r>
            <w:bookmarkEnd w:id="109"/>
            <w:r>
              <w:rPr>
                <w:rFonts w:ascii="宋体" w:eastAsia="宋体" w:hAnsi="宋体" w:cs="宋体" w:hint="eastAsia"/>
                <w:sz w:val="21"/>
                <w:szCs w:val="21"/>
                <w:lang w:eastAsia="zh-CN"/>
              </w:rPr>
              <w:t>向位置偏差</w:t>
            </w:r>
          </w:p>
        </w:tc>
        <w:tc>
          <w:tcPr>
            <w:tcW w:w="1999" w:type="dxa"/>
            <w:tcBorders>
              <w:top w:val="nil"/>
              <w:bottom w:val="nil"/>
            </w:tcBorders>
            <w:vAlign w:val="center"/>
          </w:tcPr>
          <w:p w14:paraId="30C2B884" w14:textId="77777777" w:rsidR="00D0766F" w:rsidRDefault="00000000">
            <w:pPr>
              <w:adjustRightInd w:val="0"/>
              <w:snapToGrid w:val="0"/>
              <w:spacing w:line="300" w:lineRule="auto"/>
              <w:ind w:firstLineChars="0" w:firstLine="0"/>
              <w:jc w:val="center"/>
              <w:rPr>
                <w:rFonts w:ascii="宋体" w:eastAsia="宋体" w:hAnsi="宋体" w:cs="宋体"/>
                <w:sz w:val="21"/>
                <w:szCs w:val="21"/>
              </w:rPr>
            </w:pPr>
            <w:r>
              <w:rPr>
                <w:rFonts w:ascii="宋体" w:eastAsia="宋体" w:hAnsi="宋体" w:cs="宋体" w:hint="eastAsia"/>
                <w:sz w:val="21"/>
                <w:szCs w:val="21"/>
              </w:rPr>
              <w:t>±</w:t>
            </w:r>
            <w:r>
              <w:rPr>
                <w:rFonts w:ascii="宋体" w:eastAsia="宋体" w:hAnsi="宋体" w:cs="宋体" w:hint="eastAsia"/>
                <w:sz w:val="21"/>
                <w:szCs w:val="21"/>
                <w:lang w:eastAsia="zh-CN"/>
              </w:rPr>
              <w:t xml:space="preserve">1 </w:t>
            </w:r>
            <w:r>
              <w:rPr>
                <w:rFonts w:ascii="宋体" w:eastAsia="宋体" w:hAnsi="宋体" w:cs="宋体" w:hint="eastAsia"/>
                <w:sz w:val="21"/>
                <w:szCs w:val="21"/>
              </w:rPr>
              <w:t>mm</w:t>
            </w:r>
          </w:p>
        </w:tc>
      </w:tr>
      <w:tr w:rsidR="00D0766F" w14:paraId="223E08CF" w14:textId="77777777">
        <w:trPr>
          <w:jc w:val="center"/>
        </w:trPr>
        <w:tc>
          <w:tcPr>
            <w:tcW w:w="5402" w:type="dxa"/>
            <w:tcBorders>
              <w:top w:val="nil"/>
              <w:bottom w:val="nil"/>
            </w:tcBorders>
            <w:vAlign w:val="center"/>
          </w:tcPr>
          <w:p w14:paraId="1FFF79EC" w14:textId="77777777" w:rsidR="00D0766F" w:rsidRDefault="00000000">
            <w:pPr>
              <w:adjustRightInd w:val="0"/>
              <w:snapToGrid w:val="0"/>
              <w:spacing w:line="300" w:lineRule="auto"/>
              <w:ind w:firstLineChars="0" w:firstLine="0"/>
              <w:jc w:val="center"/>
              <w:rPr>
                <w:rFonts w:ascii="宋体" w:eastAsia="宋体" w:hAnsi="宋体" w:cs="宋体"/>
                <w:sz w:val="21"/>
                <w:szCs w:val="21"/>
                <w:lang w:eastAsia="zh-CN"/>
              </w:rPr>
            </w:pPr>
            <w:r>
              <w:rPr>
                <w:rFonts w:ascii="宋体" w:eastAsia="宋体" w:hAnsi="宋体" w:cs="宋体" w:hint="eastAsia"/>
                <w:sz w:val="21"/>
                <w:szCs w:val="21"/>
                <w:lang w:eastAsia="zh-CN"/>
              </w:rPr>
              <w:t>被动板支撑面轮廓偏差</w:t>
            </w:r>
          </w:p>
        </w:tc>
        <w:tc>
          <w:tcPr>
            <w:tcW w:w="1999" w:type="dxa"/>
            <w:tcBorders>
              <w:top w:val="nil"/>
              <w:bottom w:val="nil"/>
            </w:tcBorders>
            <w:vAlign w:val="center"/>
          </w:tcPr>
          <w:p w14:paraId="26F50E9B" w14:textId="77777777" w:rsidR="00D0766F" w:rsidRDefault="00000000">
            <w:pPr>
              <w:adjustRightInd w:val="0"/>
              <w:snapToGrid w:val="0"/>
              <w:spacing w:line="300" w:lineRule="auto"/>
              <w:ind w:firstLineChars="0" w:firstLine="0"/>
              <w:jc w:val="center"/>
              <w:rPr>
                <w:rFonts w:ascii="宋体" w:eastAsia="宋体" w:hAnsi="宋体" w:cs="宋体"/>
                <w:sz w:val="21"/>
                <w:szCs w:val="21"/>
              </w:rPr>
            </w:pPr>
            <w:r>
              <w:rPr>
                <w:rFonts w:ascii="宋体" w:eastAsia="宋体" w:hAnsi="宋体" w:cs="宋体" w:hint="eastAsia"/>
                <w:sz w:val="21"/>
                <w:szCs w:val="21"/>
              </w:rPr>
              <w:t>±</w:t>
            </w:r>
            <w:r>
              <w:rPr>
                <w:rFonts w:ascii="宋体" w:eastAsia="宋体" w:hAnsi="宋体" w:cs="宋体" w:hint="eastAsia"/>
                <w:sz w:val="21"/>
                <w:szCs w:val="21"/>
                <w:lang w:eastAsia="zh-CN"/>
              </w:rPr>
              <w:t>2</w:t>
            </w:r>
            <w:r>
              <w:rPr>
                <w:rFonts w:ascii="宋体" w:eastAsia="宋体" w:hAnsi="宋体" w:cs="宋体" w:hint="eastAsia"/>
                <w:sz w:val="21"/>
                <w:szCs w:val="21"/>
              </w:rPr>
              <w:t xml:space="preserve"> mm</w:t>
            </w:r>
          </w:p>
        </w:tc>
      </w:tr>
      <w:tr w:rsidR="00D0766F" w14:paraId="5BFC541C" w14:textId="77777777">
        <w:trPr>
          <w:jc w:val="center"/>
        </w:trPr>
        <w:tc>
          <w:tcPr>
            <w:tcW w:w="5402" w:type="dxa"/>
            <w:tcBorders>
              <w:top w:val="nil"/>
              <w:bottom w:val="nil"/>
            </w:tcBorders>
            <w:vAlign w:val="center"/>
          </w:tcPr>
          <w:p w14:paraId="40E49F07" w14:textId="77777777" w:rsidR="00D0766F" w:rsidRDefault="00000000">
            <w:pPr>
              <w:adjustRightInd w:val="0"/>
              <w:snapToGrid w:val="0"/>
              <w:spacing w:line="300" w:lineRule="auto"/>
              <w:ind w:firstLineChars="0" w:firstLine="0"/>
              <w:jc w:val="center"/>
              <w:rPr>
                <w:rFonts w:ascii="宋体" w:eastAsia="宋体" w:hAnsi="宋体" w:cs="宋体"/>
                <w:sz w:val="21"/>
                <w:szCs w:val="21"/>
                <w:lang w:eastAsia="zh-CN"/>
              </w:rPr>
            </w:pPr>
            <w:r>
              <w:rPr>
                <w:rFonts w:ascii="宋体" w:eastAsia="宋体" w:hAnsi="宋体" w:cs="宋体" w:hint="eastAsia"/>
                <w:sz w:val="21"/>
                <w:szCs w:val="21"/>
                <w:lang w:eastAsia="zh-CN"/>
              </w:rPr>
              <w:t>被动板支撑螺栓孔的环向位置偏差</w:t>
            </w:r>
          </w:p>
        </w:tc>
        <w:tc>
          <w:tcPr>
            <w:tcW w:w="1999" w:type="dxa"/>
            <w:tcBorders>
              <w:top w:val="nil"/>
              <w:bottom w:val="nil"/>
            </w:tcBorders>
            <w:vAlign w:val="center"/>
          </w:tcPr>
          <w:p w14:paraId="1DB5A15E" w14:textId="77777777" w:rsidR="00D0766F" w:rsidRDefault="00000000">
            <w:pPr>
              <w:adjustRightInd w:val="0"/>
              <w:snapToGrid w:val="0"/>
              <w:spacing w:line="300" w:lineRule="auto"/>
              <w:ind w:firstLineChars="0" w:firstLine="0"/>
              <w:jc w:val="center"/>
              <w:rPr>
                <w:rFonts w:ascii="宋体" w:eastAsia="宋体" w:hAnsi="宋体" w:cs="宋体"/>
                <w:sz w:val="21"/>
                <w:szCs w:val="21"/>
              </w:rPr>
            </w:pPr>
            <w:r>
              <w:rPr>
                <w:rFonts w:ascii="宋体" w:eastAsia="宋体" w:hAnsi="宋体" w:cs="宋体" w:hint="eastAsia"/>
                <w:sz w:val="21"/>
                <w:szCs w:val="21"/>
              </w:rPr>
              <w:t>±</w:t>
            </w:r>
            <w:r>
              <w:rPr>
                <w:rFonts w:ascii="宋体" w:eastAsia="宋体" w:hAnsi="宋体" w:cs="宋体" w:hint="eastAsia"/>
                <w:sz w:val="21"/>
                <w:szCs w:val="21"/>
                <w:lang w:eastAsia="zh-CN"/>
              </w:rPr>
              <w:t xml:space="preserve">1 </w:t>
            </w:r>
            <w:r>
              <w:rPr>
                <w:rFonts w:ascii="宋体" w:eastAsia="宋体" w:hAnsi="宋体" w:cs="宋体" w:hint="eastAsia"/>
                <w:sz w:val="21"/>
                <w:szCs w:val="21"/>
              </w:rPr>
              <w:t>mm</w:t>
            </w:r>
          </w:p>
        </w:tc>
      </w:tr>
      <w:tr w:rsidR="00D0766F" w14:paraId="40D0014C" w14:textId="77777777">
        <w:trPr>
          <w:jc w:val="center"/>
        </w:trPr>
        <w:tc>
          <w:tcPr>
            <w:tcW w:w="5402" w:type="dxa"/>
            <w:tcBorders>
              <w:top w:val="nil"/>
              <w:bottom w:val="nil"/>
            </w:tcBorders>
            <w:vAlign w:val="center"/>
          </w:tcPr>
          <w:p w14:paraId="7A33A284" w14:textId="77777777" w:rsidR="00D0766F" w:rsidRDefault="00000000">
            <w:pPr>
              <w:adjustRightInd w:val="0"/>
              <w:snapToGrid w:val="0"/>
              <w:spacing w:line="300" w:lineRule="auto"/>
              <w:ind w:firstLineChars="0" w:firstLine="0"/>
              <w:jc w:val="center"/>
              <w:rPr>
                <w:rFonts w:ascii="宋体" w:eastAsia="宋体" w:hAnsi="宋体" w:cs="宋体"/>
                <w:sz w:val="21"/>
                <w:szCs w:val="21"/>
                <w:lang w:eastAsia="zh-CN"/>
              </w:rPr>
            </w:pPr>
            <w:r>
              <w:rPr>
                <w:rFonts w:ascii="宋体" w:eastAsia="宋体" w:hAnsi="宋体" w:cs="宋体" w:hint="eastAsia"/>
                <w:sz w:val="21"/>
                <w:szCs w:val="21"/>
                <w:lang w:eastAsia="zh-CN"/>
              </w:rPr>
              <w:t>被动板支撑螺栓孔的极向位置偏差</w:t>
            </w:r>
          </w:p>
        </w:tc>
        <w:tc>
          <w:tcPr>
            <w:tcW w:w="1999" w:type="dxa"/>
            <w:tcBorders>
              <w:top w:val="nil"/>
              <w:bottom w:val="nil"/>
            </w:tcBorders>
            <w:vAlign w:val="center"/>
          </w:tcPr>
          <w:p w14:paraId="29EE94D2" w14:textId="77777777" w:rsidR="00D0766F" w:rsidRDefault="00000000">
            <w:pPr>
              <w:adjustRightInd w:val="0"/>
              <w:snapToGrid w:val="0"/>
              <w:spacing w:line="300" w:lineRule="auto"/>
              <w:ind w:firstLineChars="0" w:firstLine="0"/>
              <w:jc w:val="center"/>
              <w:rPr>
                <w:rFonts w:ascii="宋体" w:eastAsia="宋体" w:hAnsi="宋体" w:cs="宋体"/>
                <w:sz w:val="21"/>
                <w:szCs w:val="21"/>
              </w:rPr>
            </w:pPr>
            <w:r>
              <w:rPr>
                <w:rFonts w:ascii="宋体" w:eastAsia="宋体" w:hAnsi="宋体" w:cs="宋体" w:hint="eastAsia"/>
                <w:sz w:val="21"/>
                <w:szCs w:val="21"/>
              </w:rPr>
              <w:t>±</w:t>
            </w:r>
            <w:r>
              <w:rPr>
                <w:rFonts w:ascii="宋体" w:eastAsia="宋体" w:hAnsi="宋体" w:cs="宋体" w:hint="eastAsia"/>
                <w:sz w:val="21"/>
                <w:szCs w:val="21"/>
                <w:lang w:eastAsia="zh-CN"/>
              </w:rPr>
              <w:t xml:space="preserve">1 </w:t>
            </w:r>
            <w:r>
              <w:rPr>
                <w:rFonts w:ascii="宋体" w:eastAsia="宋体" w:hAnsi="宋体" w:cs="宋体" w:hint="eastAsia"/>
                <w:sz w:val="21"/>
                <w:szCs w:val="21"/>
              </w:rPr>
              <w:t>mm</w:t>
            </w:r>
          </w:p>
        </w:tc>
      </w:tr>
      <w:tr w:rsidR="00D0766F" w14:paraId="5FDB59E0" w14:textId="77777777">
        <w:trPr>
          <w:jc w:val="center"/>
        </w:trPr>
        <w:tc>
          <w:tcPr>
            <w:tcW w:w="5402" w:type="dxa"/>
            <w:tcBorders>
              <w:top w:val="nil"/>
              <w:bottom w:val="single" w:sz="4" w:space="0" w:color="auto"/>
            </w:tcBorders>
            <w:vAlign w:val="center"/>
          </w:tcPr>
          <w:p w14:paraId="06CEA59E" w14:textId="77777777" w:rsidR="00D0766F" w:rsidRDefault="00000000">
            <w:pPr>
              <w:adjustRightInd w:val="0"/>
              <w:snapToGrid w:val="0"/>
              <w:spacing w:line="300" w:lineRule="auto"/>
              <w:ind w:firstLineChars="0" w:firstLine="0"/>
              <w:jc w:val="center"/>
              <w:rPr>
                <w:rFonts w:ascii="宋体" w:eastAsia="宋体" w:hAnsi="宋体" w:cs="宋体"/>
                <w:sz w:val="21"/>
                <w:szCs w:val="21"/>
                <w:lang w:eastAsia="zh-CN"/>
              </w:rPr>
            </w:pPr>
            <w:r>
              <w:rPr>
                <w:rFonts w:ascii="宋体" w:eastAsia="宋体" w:hAnsi="宋体" w:cs="宋体" w:hint="eastAsia"/>
                <w:sz w:val="21"/>
                <w:szCs w:val="21"/>
                <w:lang w:eastAsia="zh-CN"/>
              </w:rPr>
              <w:t>真空室扇区主体&amp;窗口延长段壁厚公差</w:t>
            </w:r>
          </w:p>
        </w:tc>
        <w:tc>
          <w:tcPr>
            <w:tcW w:w="1999" w:type="dxa"/>
            <w:tcBorders>
              <w:top w:val="nil"/>
              <w:bottom w:val="single" w:sz="4" w:space="0" w:color="auto"/>
            </w:tcBorders>
            <w:vAlign w:val="center"/>
          </w:tcPr>
          <w:p w14:paraId="40B44C2E" w14:textId="77777777" w:rsidR="00D0766F" w:rsidRDefault="00000000">
            <w:pPr>
              <w:adjustRightInd w:val="0"/>
              <w:snapToGrid w:val="0"/>
              <w:spacing w:line="300" w:lineRule="auto"/>
              <w:ind w:firstLineChars="0" w:firstLine="0"/>
              <w:jc w:val="center"/>
              <w:rPr>
                <w:rFonts w:ascii="宋体" w:eastAsia="宋体" w:hAnsi="宋体" w:cs="宋体"/>
                <w:sz w:val="21"/>
                <w:szCs w:val="21"/>
                <w:lang w:eastAsia="zh-CN"/>
              </w:rPr>
            </w:pPr>
            <w:r>
              <w:rPr>
                <w:rFonts w:ascii="宋体" w:eastAsia="宋体" w:hAnsi="宋体" w:cs="宋体" w:hint="eastAsia"/>
                <w:sz w:val="21"/>
                <w:szCs w:val="21"/>
                <w:lang w:eastAsia="zh-CN"/>
              </w:rPr>
              <w:t>-1mm-0mm</w:t>
            </w:r>
          </w:p>
        </w:tc>
      </w:tr>
    </w:tbl>
    <w:p w14:paraId="75D250D6" w14:textId="77777777" w:rsidR="00D0766F" w:rsidRDefault="00000000">
      <w:pPr>
        <w:pStyle w:val="afc"/>
        <w:widowControl w:val="0"/>
        <w:numPr>
          <w:ilvl w:val="1"/>
          <w:numId w:val="4"/>
        </w:numPr>
        <w:snapToGrid w:val="0"/>
        <w:spacing w:before="240" w:line="360" w:lineRule="auto"/>
        <w:ind w:left="0" w:firstLineChars="0" w:firstLine="0"/>
        <w:contextualSpacing/>
        <w:jc w:val="both"/>
        <w:outlineLvl w:val="1"/>
        <w:rPr>
          <w:rFonts w:ascii="Times New Roman" w:eastAsiaTheme="minorEastAsia" w:hAnsi="Times New Roman"/>
          <w:b/>
          <w:bCs/>
          <w:lang w:eastAsia="zh-CN"/>
        </w:rPr>
      </w:pPr>
      <w:bookmarkStart w:id="110" w:name="_Toc158205110"/>
      <w:r>
        <w:rPr>
          <w:rFonts w:ascii="Times New Roman" w:eastAsiaTheme="minorEastAsia" w:hAnsi="Times New Roman"/>
          <w:b/>
          <w:bCs/>
          <w:lang w:eastAsia="zh-CN"/>
        </w:rPr>
        <w:t>焊接工艺要求</w:t>
      </w:r>
      <w:bookmarkEnd w:id="110"/>
    </w:p>
    <w:p w14:paraId="20740D7E" w14:textId="77777777" w:rsidR="00D0766F" w:rsidRDefault="00000000">
      <w:pPr>
        <w:ind w:firstLine="480"/>
        <w:jc w:val="both"/>
        <w:rPr>
          <w:rFonts w:ascii="Times New Roman" w:eastAsiaTheme="minorEastAsia" w:hAnsi="Times New Roman"/>
          <w:lang w:eastAsia="zh-CN"/>
        </w:rPr>
      </w:pPr>
      <w:r>
        <w:rPr>
          <w:rFonts w:ascii="Times New Roman" w:eastAsiaTheme="minorEastAsia" w:hAnsi="Times New Roman" w:hint="eastAsia"/>
          <w:lang w:eastAsia="zh-CN"/>
        </w:rPr>
        <w:lastRenderedPageBreak/>
        <w:t>真空室内壳</w:t>
      </w:r>
      <w:r>
        <w:rPr>
          <w:rFonts w:ascii="Times New Roman" w:eastAsiaTheme="minorEastAsia" w:hAnsi="Times New Roman" w:hint="eastAsia"/>
          <w:lang w:eastAsia="zh-CN"/>
        </w:rPr>
        <w:t>/</w:t>
      </w:r>
      <w:r>
        <w:rPr>
          <w:rFonts w:ascii="Times New Roman" w:eastAsiaTheme="minorEastAsia" w:hAnsi="Times New Roman" w:hint="eastAsia"/>
          <w:lang w:eastAsia="zh-CN"/>
        </w:rPr>
        <w:t>外壳所有的焊接接头必须全</w:t>
      </w:r>
      <w:proofErr w:type="gramStart"/>
      <w:r>
        <w:rPr>
          <w:rFonts w:ascii="Times New Roman" w:eastAsiaTheme="minorEastAsia" w:hAnsi="Times New Roman" w:hint="eastAsia"/>
          <w:lang w:eastAsia="zh-CN"/>
        </w:rPr>
        <w:t>焊透且无</w:t>
      </w:r>
      <w:proofErr w:type="gramEnd"/>
      <w:r>
        <w:rPr>
          <w:rFonts w:ascii="Times New Roman" w:eastAsiaTheme="minorEastAsia" w:hAnsi="Times New Roman" w:hint="eastAsia"/>
          <w:lang w:eastAsia="zh-CN"/>
        </w:rPr>
        <w:t>永久衬垫，焊接接头的根部必须全熔透以进行</w:t>
      </w:r>
      <w:r>
        <w:rPr>
          <w:rFonts w:ascii="Times New Roman" w:eastAsiaTheme="minorEastAsia" w:hAnsi="Times New Roman" w:hint="eastAsia"/>
          <w:lang w:eastAsia="zh-CN"/>
        </w:rPr>
        <w:t>100%</w:t>
      </w:r>
      <w:r>
        <w:rPr>
          <w:rFonts w:ascii="Times New Roman" w:eastAsiaTheme="minorEastAsia" w:hAnsi="Times New Roman" w:hint="eastAsia"/>
          <w:lang w:eastAsia="zh-CN"/>
        </w:rPr>
        <w:t>体积检测。对于背面不可达时，接头的设计必须确保根部是光滑均匀的，从而能够可靠地进行检测。</w:t>
      </w:r>
    </w:p>
    <w:p w14:paraId="1F36560B" w14:textId="77777777" w:rsidR="00D0766F" w:rsidRDefault="00000000">
      <w:pPr>
        <w:ind w:firstLine="480"/>
        <w:jc w:val="both"/>
        <w:rPr>
          <w:rFonts w:ascii="Times New Roman" w:eastAsiaTheme="minorEastAsia" w:hAnsi="Times New Roman"/>
          <w:lang w:eastAsia="zh-CN"/>
        </w:rPr>
      </w:pPr>
      <w:r>
        <w:rPr>
          <w:rFonts w:ascii="Times New Roman" w:eastAsiaTheme="minorEastAsia" w:hAnsi="Times New Roman" w:hint="eastAsia"/>
          <w:lang w:eastAsia="zh-CN"/>
        </w:rPr>
        <w:t>选用焊接工艺时，首先须进行下述验证、评定和验收试验：</w:t>
      </w:r>
    </w:p>
    <w:p w14:paraId="028FB17A" w14:textId="77777777" w:rsidR="00D0766F" w:rsidRDefault="00000000">
      <w:pPr>
        <w:ind w:firstLine="480"/>
        <w:jc w:val="both"/>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Pr>
          <w:rFonts w:ascii="Times New Roman" w:eastAsiaTheme="minorEastAsia" w:hAnsi="Times New Roman" w:hint="eastAsia"/>
          <w:lang w:eastAsia="zh-CN"/>
        </w:rPr>
        <w:t>材料焊接性能的预先验证（依据</w:t>
      </w:r>
      <w:r>
        <w:rPr>
          <w:rFonts w:ascii="Times New Roman" w:eastAsiaTheme="minorEastAsia" w:hAnsi="Times New Roman" w:hint="eastAsia"/>
          <w:lang w:eastAsia="zh-CN"/>
        </w:rPr>
        <w:t>R</w:t>
      </w:r>
      <w:r>
        <w:rPr>
          <w:rFonts w:ascii="Times New Roman" w:eastAsiaTheme="minorEastAsia" w:hAnsi="Times New Roman"/>
          <w:lang w:eastAsia="zh-CN"/>
        </w:rPr>
        <w:t>S1200</w:t>
      </w:r>
      <w:r>
        <w:rPr>
          <w:rFonts w:ascii="Times New Roman" w:eastAsiaTheme="minorEastAsia" w:hAnsi="Times New Roman" w:hint="eastAsia"/>
          <w:lang w:eastAsia="zh-CN"/>
        </w:rPr>
        <w:t>）</w:t>
      </w:r>
    </w:p>
    <w:p w14:paraId="5D9841C0" w14:textId="77777777" w:rsidR="00D0766F" w:rsidRDefault="00000000">
      <w:pPr>
        <w:ind w:firstLine="480"/>
        <w:jc w:val="both"/>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Pr>
          <w:rFonts w:ascii="Times New Roman" w:eastAsiaTheme="minorEastAsia" w:hAnsi="Times New Roman" w:hint="eastAsia"/>
          <w:lang w:eastAsia="zh-CN"/>
        </w:rPr>
        <w:t>焊接填充材料的批量验收试验（依据</w:t>
      </w:r>
      <w:r>
        <w:rPr>
          <w:rFonts w:ascii="Times New Roman" w:eastAsiaTheme="minorEastAsia" w:hAnsi="Times New Roman" w:hint="eastAsia"/>
          <w:lang w:eastAsia="zh-CN"/>
        </w:rPr>
        <w:t>R</w:t>
      </w:r>
      <w:r>
        <w:rPr>
          <w:rFonts w:ascii="Times New Roman" w:eastAsiaTheme="minorEastAsia" w:hAnsi="Times New Roman"/>
          <w:lang w:eastAsia="zh-CN"/>
        </w:rPr>
        <w:t>S2000</w:t>
      </w:r>
      <w:r>
        <w:rPr>
          <w:rFonts w:ascii="Times New Roman" w:eastAsiaTheme="minorEastAsia" w:hAnsi="Times New Roman" w:hint="eastAsia"/>
          <w:lang w:eastAsia="zh-CN"/>
        </w:rPr>
        <w:t>）</w:t>
      </w:r>
    </w:p>
    <w:p w14:paraId="351F57F1" w14:textId="77777777" w:rsidR="00D0766F" w:rsidRDefault="00000000">
      <w:pPr>
        <w:ind w:firstLine="480"/>
        <w:jc w:val="both"/>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Pr>
          <w:rFonts w:ascii="Times New Roman" w:eastAsiaTheme="minorEastAsia" w:hAnsi="Times New Roman" w:hint="eastAsia"/>
          <w:lang w:eastAsia="zh-CN"/>
        </w:rPr>
        <w:t>焊接工艺评定（依据</w:t>
      </w:r>
      <w:r>
        <w:rPr>
          <w:rFonts w:ascii="Times New Roman" w:eastAsiaTheme="minorEastAsia" w:hAnsi="Times New Roman" w:hint="eastAsia"/>
          <w:lang w:eastAsia="zh-CN"/>
        </w:rPr>
        <w:t>R</w:t>
      </w:r>
      <w:r>
        <w:rPr>
          <w:rFonts w:ascii="Times New Roman" w:eastAsiaTheme="minorEastAsia" w:hAnsi="Times New Roman"/>
          <w:lang w:eastAsia="zh-CN"/>
        </w:rPr>
        <w:t>S3000</w:t>
      </w:r>
      <w:r>
        <w:rPr>
          <w:rFonts w:ascii="Times New Roman" w:eastAsiaTheme="minorEastAsia" w:hAnsi="Times New Roman" w:hint="eastAsia"/>
          <w:lang w:eastAsia="zh-CN"/>
        </w:rPr>
        <w:t>）</w:t>
      </w:r>
    </w:p>
    <w:p w14:paraId="0E7D8654" w14:textId="77777777" w:rsidR="00D0766F" w:rsidRDefault="00000000">
      <w:pPr>
        <w:ind w:firstLine="480"/>
        <w:jc w:val="both"/>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Pr>
          <w:rFonts w:ascii="Times New Roman" w:eastAsiaTheme="minorEastAsia" w:hAnsi="Times New Roman" w:hint="eastAsia"/>
          <w:lang w:eastAsia="zh-CN"/>
        </w:rPr>
        <w:t>针对采用某种焊接工艺的焊工和焊接操作者的评定（依据</w:t>
      </w:r>
      <w:r>
        <w:rPr>
          <w:rFonts w:ascii="Times New Roman" w:eastAsiaTheme="minorEastAsia" w:hAnsi="Times New Roman" w:hint="eastAsia"/>
          <w:lang w:eastAsia="zh-CN"/>
        </w:rPr>
        <w:t>R</w:t>
      </w:r>
      <w:r>
        <w:rPr>
          <w:rFonts w:ascii="Times New Roman" w:eastAsiaTheme="minorEastAsia" w:hAnsi="Times New Roman"/>
          <w:lang w:eastAsia="zh-CN"/>
        </w:rPr>
        <w:t>S4000</w:t>
      </w:r>
      <w:r>
        <w:rPr>
          <w:rFonts w:ascii="Times New Roman" w:eastAsiaTheme="minorEastAsia" w:hAnsi="Times New Roman" w:hint="eastAsia"/>
          <w:lang w:eastAsia="zh-CN"/>
        </w:rPr>
        <w:t>）</w:t>
      </w:r>
    </w:p>
    <w:p w14:paraId="00970CD3" w14:textId="77777777" w:rsidR="00D0766F" w:rsidRDefault="00000000">
      <w:pPr>
        <w:ind w:firstLine="480"/>
        <w:jc w:val="both"/>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Pr>
          <w:rFonts w:ascii="Times New Roman" w:eastAsiaTheme="minorEastAsia" w:hAnsi="Times New Roman" w:hint="eastAsia"/>
          <w:lang w:eastAsia="zh-CN"/>
        </w:rPr>
        <w:t>根据</w:t>
      </w:r>
      <w:r>
        <w:rPr>
          <w:rFonts w:ascii="Times New Roman" w:eastAsiaTheme="minorEastAsia" w:hAnsi="Times New Roman"/>
          <w:lang w:eastAsia="zh-CN"/>
        </w:rPr>
        <w:t xml:space="preserve">S5000 </w:t>
      </w:r>
      <w:r>
        <w:rPr>
          <w:rFonts w:ascii="Times New Roman" w:eastAsiaTheme="minorEastAsia" w:hAnsi="Times New Roman" w:hint="eastAsia"/>
          <w:lang w:eastAsia="zh-CN"/>
        </w:rPr>
        <w:t>对焊接填充材料的评定（依据</w:t>
      </w:r>
      <w:r>
        <w:rPr>
          <w:rFonts w:ascii="Times New Roman" w:eastAsiaTheme="minorEastAsia" w:hAnsi="Times New Roman" w:hint="eastAsia"/>
          <w:lang w:eastAsia="zh-CN"/>
        </w:rPr>
        <w:t>R</w:t>
      </w:r>
      <w:r>
        <w:rPr>
          <w:rFonts w:ascii="Times New Roman" w:eastAsiaTheme="minorEastAsia" w:hAnsi="Times New Roman"/>
          <w:lang w:eastAsia="zh-CN"/>
        </w:rPr>
        <w:t>S5000</w:t>
      </w:r>
      <w:r>
        <w:rPr>
          <w:rFonts w:ascii="Times New Roman" w:eastAsiaTheme="minorEastAsia" w:hAnsi="Times New Roman" w:hint="eastAsia"/>
          <w:lang w:eastAsia="zh-CN"/>
        </w:rPr>
        <w:t>）</w:t>
      </w:r>
    </w:p>
    <w:p w14:paraId="3DD3B8FE" w14:textId="77777777" w:rsidR="00D0766F" w:rsidRDefault="00000000">
      <w:pPr>
        <w:ind w:firstLine="480"/>
        <w:jc w:val="both"/>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Pr>
          <w:rFonts w:ascii="Times New Roman" w:eastAsiaTheme="minorEastAsia" w:hAnsi="Times New Roman" w:hint="eastAsia"/>
          <w:lang w:eastAsia="zh-CN"/>
        </w:rPr>
        <w:t>焊接车间的技术评定（依据</w:t>
      </w:r>
      <w:r>
        <w:rPr>
          <w:rFonts w:ascii="Times New Roman" w:eastAsiaTheme="minorEastAsia" w:hAnsi="Times New Roman" w:hint="eastAsia"/>
          <w:lang w:eastAsia="zh-CN"/>
        </w:rPr>
        <w:t>R</w:t>
      </w:r>
      <w:r>
        <w:rPr>
          <w:rFonts w:ascii="Times New Roman" w:eastAsiaTheme="minorEastAsia" w:hAnsi="Times New Roman"/>
          <w:lang w:eastAsia="zh-CN"/>
        </w:rPr>
        <w:t>S6000</w:t>
      </w:r>
      <w:r>
        <w:rPr>
          <w:rFonts w:ascii="Times New Roman" w:eastAsiaTheme="minorEastAsia" w:hAnsi="Times New Roman" w:hint="eastAsia"/>
          <w:lang w:eastAsia="zh-CN"/>
        </w:rPr>
        <w:t>）</w:t>
      </w:r>
    </w:p>
    <w:p w14:paraId="7E6CC6E8" w14:textId="77777777" w:rsidR="00D0766F" w:rsidRDefault="00000000">
      <w:pPr>
        <w:ind w:firstLine="480"/>
        <w:jc w:val="both"/>
        <w:rPr>
          <w:rFonts w:ascii="Times New Roman" w:eastAsiaTheme="minorEastAsia" w:hAnsi="Times New Roman"/>
          <w:lang w:eastAsia="zh-CN"/>
        </w:rPr>
      </w:pPr>
      <w:r>
        <w:rPr>
          <w:rFonts w:ascii="Times New Roman" w:eastAsiaTheme="minorEastAsia" w:hAnsi="Times New Roman" w:hint="eastAsia"/>
          <w:lang w:eastAsia="zh-CN"/>
        </w:rPr>
        <w:t>需建立真空室焊接数据包，内容包括：</w:t>
      </w:r>
    </w:p>
    <w:p w14:paraId="2E17A765" w14:textId="77777777" w:rsidR="00D0766F" w:rsidRDefault="00000000">
      <w:pPr>
        <w:ind w:firstLine="480"/>
        <w:jc w:val="both"/>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Pr>
          <w:rFonts w:ascii="Times New Roman" w:eastAsiaTheme="minorEastAsia" w:hAnsi="Times New Roman" w:hint="eastAsia"/>
          <w:lang w:eastAsia="zh-CN"/>
        </w:rPr>
        <w:t>标记出全部焊接接头位置的设备总图或简图。</w:t>
      </w:r>
    </w:p>
    <w:p w14:paraId="5C7DA3EF" w14:textId="77777777" w:rsidR="00D0766F" w:rsidRDefault="00000000">
      <w:pPr>
        <w:ind w:firstLine="480"/>
        <w:jc w:val="both"/>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应提供包含真空室零部件的试件和焊接顺序，以及相关消除应力热处理与检验的试件一览表。</w:t>
      </w:r>
    </w:p>
    <w:p w14:paraId="5B06E449" w14:textId="77777777" w:rsidR="00D0766F" w:rsidRDefault="00000000">
      <w:pPr>
        <w:ind w:firstLine="480"/>
        <w:jc w:val="both"/>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Pr>
          <w:rFonts w:ascii="Times New Roman" w:eastAsiaTheme="minorEastAsia" w:hAnsi="Times New Roman" w:hint="eastAsia"/>
          <w:lang w:eastAsia="zh-CN"/>
        </w:rPr>
        <w:t>应提供包括所有接头的目录表：对于每个焊接接头，应有如下规定：</w:t>
      </w:r>
    </w:p>
    <w:p w14:paraId="3270A3E8" w14:textId="77777777" w:rsidR="00D0766F" w:rsidRDefault="00000000">
      <w:pPr>
        <w:ind w:firstLine="480"/>
        <w:jc w:val="both"/>
        <w:rPr>
          <w:rFonts w:ascii="Times New Roman" w:eastAsiaTheme="minorEastAsia" w:hAnsi="Times New Roman"/>
          <w:lang w:eastAsia="zh-CN"/>
        </w:rPr>
      </w:pPr>
      <w:r>
        <w:rPr>
          <w:rFonts w:ascii="Times New Roman" w:eastAsiaTheme="minorEastAsia" w:hAnsi="Times New Roman" w:hint="eastAsia"/>
          <w:lang w:eastAsia="zh-CN"/>
        </w:rPr>
        <w:t>·标有尺寸的简图</w:t>
      </w:r>
    </w:p>
    <w:p w14:paraId="264CB787" w14:textId="77777777" w:rsidR="00D0766F" w:rsidRDefault="00000000">
      <w:pPr>
        <w:ind w:firstLine="480"/>
        <w:jc w:val="both"/>
        <w:rPr>
          <w:rFonts w:ascii="Times New Roman" w:eastAsiaTheme="minorEastAsia" w:hAnsi="Times New Roman"/>
          <w:lang w:eastAsia="zh-CN"/>
        </w:rPr>
      </w:pPr>
      <w:r>
        <w:rPr>
          <w:rFonts w:ascii="Times New Roman" w:eastAsiaTheme="minorEastAsia" w:hAnsi="Times New Roman" w:hint="eastAsia"/>
          <w:lang w:eastAsia="zh-CN"/>
        </w:rPr>
        <w:t>·采用的焊接工艺和相应的焊接工艺卡</w:t>
      </w:r>
    </w:p>
    <w:p w14:paraId="68296B04" w14:textId="77777777" w:rsidR="00D0766F" w:rsidRDefault="00000000">
      <w:pPr>
        <w:ind w:firstLine="480"/>
        <w:jc w:val="both"/>
        <w:rPr>
          <w:rFonts w:ascii="Times New Roman" w:eastAsiaTheme="minorEastAsia" w:hAnsi="Times New Roman"/>
          <w:lang w:eastAsia="zh-CN"/>
        </w:rPr>
      </w:pPr>
      <w:r>
        <w:rPr>
          <w:rFonts w:ascii="Times New Roman" w:eastAsiaTheme="minorEastAsia" w:hAnsi="Times New Roman" w:hint="eastAsia"/>
          <w:lang w:eastAsia="zh-CN"/>
        </w:rPr>
        <w:t>·热处理</w:t>
      </w:r>
    </w:p>
    <w:p w14:paraId="17FB6268" w14:textId="77777777" w:rsidR="00D0766F" w:rsidRDefault="00000000">
      <w:pPr>
        <w:ind w:firstLine="480"/>
        <w:jc w:val="both"/>
        <w:rPr>
          <w:rFonts w:ascii="Times New Roman" w:eastAsiaTheme="minorEastAsia" w:hAnsi="Times New Roman"/>
          <w:lang w:eastAsia="zh-CN"/>
        </w:rPr>
      </w:pPr>
      <w:r>
        <w:rPr>
          <w:rFonts w:ascii="Times New Roman" w:eastAsiaTheme="minorEastAsia" w:hAnsi="Times New Roman" w:hint="eastAsia"/>
          <w:lang w:eastAsia="zh-CN"/>
        </w:rPr>
        <w:t>·正式标注的评定试件或确认焊接工艺有效的试件</w:t>
      </w:r>
    </w:p>
    <w:p w14:paraId="21FADD1D" w14:textId="77777777" w:rsidR="00D0766F" w:rsidRDefault="00000000">
      <w:pPr>
        <w:ind w:firstLine="480"/>
        <w:jc w:val="both"/>
        <w:rPr>
          <w:rFonts w:ascii="Times New Roman" w:eastAsiaTheme="minorEastAsia" w:hAnsi="Times New Roman"/>
          <w:lang w:eastAsia="zh-CN"/>
        </w:rPr>
      </w:pPr>
      <w:r>
        <w:rPr>
          <w:rFonts w:ascii="Times New Roman" w:eastAsiaTheme="minorEastAsia" w:hAnsi="Times New Roman" w:hint="eastAsia"/>
          <w:lang w:eastAsia="zh-CN"/>
        </w:rPr>
        <w:t>·真空室的试件评定清单，以及能从中得出评定有效范围的每个试件的焊接工艺卡</w:t>
      </w:r>
    </w:p>
    <w:p w14:paraId="30017741" w14:textId="77777777" w:rsidR="00D0766F" w:rsidRDefault="00000000">
      <w:pPr>
        <w:ind w:firstLine="480"/>
        <w:jc w:val="both"/>
        <w:rPr>
          <w:rFonts w:ascii="Times New Roman" w:eastAsiaTheme="minorEastAsia" w:hAnsi="Times New Roman"/>
          <w:lang w:eastAsia="zh-CN"/>
        </w:rPr>
      </w:pPr>
      <w:r>
        <w:rPr>
          <w:rFonts w:ascii="Times New Roman" w:eastAsiaTheme="minorEastAsia" w:hAnsi="Times New Roman" w:hint="eastAsia"/>
          <w:lang w:eastAsia="zh-CN"/>
        </w:rPr>
        <w:t>·焊接见证件一览表</w:t>
      </w:r>
    </w:p>
    <w:p w14:paraId="4348CAA9" w14:textId="77777777" w:rsidR="00D0766F" w:rsidRDefault="00000000">
      <w:pPr>
        <w:ind w:firstLine="480"/>
        <w:jc w:val="both"/>
        <w:rPr>
          <w:rFonts w:ascii="Times New Roman" w:eastAsiaTheme="minorEastAsia" w:hAnsi="Times New Roman"/>
          <w:lang w:eastAsia="zh-CN"/>
        </w:rPr>
      </w:pPr>
      <w:r>
        <w:rPr>
          <w:rFonts w:ascii="Times New Roman" w:eastAsiaTheme="minorEastAsia" w:hAnsi="Times New Roman" w:hint="eastAsia"/>
          <w:lang w:eastAsia="zh-CN"/>
        </w:rPr>
        <w:t>乙方针对真空室使用的所有焊接方法焊接填充材料必须要在模拟件上进行验证合格，且必须经由甲方评审合格后方可施工。</w:t>
      </w:r>
    </w:p>
    <w:p w14:paraId="5A938B43" w14:textId="77777777" w:rsidR="00D0766F" w:rsidRDefault="00000000">
      <w:pPr>
        <w:ind w:firstLine="480"/>
        <w:jc w:val="both"/>
        <w:rPr>
          <w:rFonts w:ascii="Times New Roman" w:eastAsiaTheme="minorEastAsia" w:hAnsi="Times New Roman"/>
          <w:b/>
          <w:bCs/>
          <w:lang w:eastAsia="zh-CN"/>
        </w:rPr>
      </w:pPr>
      <w:r>
        <w:rPr>
          <w:rFonts w:ascii="Times New Roman" w:eastAsiaTheme="minorEastAsia" w:hAnsi="Times New Roman" w:hint="eastAsia"/>
          <w:lang w:eastAsia="zh-CN"/>
        </w:rPr>
        <w:t>真空室正式件的焊接，包含焊材的存储和使用，</w:t>
      </w:r>
      <w:proofErr w:type="gramStart"/>
      <w:r>
        <w:rPr>
          <w:rFonts w:ascii="Times New Roman" w:eastAsiaTheme="minorEastAsia" w:hAnsi="Times New Roman" w:hint="eastAsia"/>
          <w:lang w:eastAsia="zh-CN"/>
        </w:rPr>
        <w:t>待焊坡口</w:t>
      </w:r>
      <w:proofErr w:type="gramEnd"/>
      <w:r>
        <w:rPr>
          <w:rFonts w:ascii="Times New Roman" w:eastAsiaTheme="minorEastAsia" w:hAnsi="Times New Roman" w:hint="eastAsia"/>
          <w:lang w:eastAsia="zh-CN"/>
        </w:rPr>
        <w:t>和表面和加工及检验，焊接实施，与焊接有关的热处理，补焊，焊缝无损检测，以及产品焊缝的破坏性试验等，参考</w:t>
      </w:r>
      <w:r>
        <w:rPr>
          <w:rFonts w:ascii="Times New Roman" w:eastAsiaTheme="minorEastAsia" w:hAnsi="Times New Roman" w:hint="eastAsia"/>
          <w:lang w:eastAsia="zh-CN"/>
        </w:rPr>
        <w:t>R</w:t>
      </w:r>
      <w:r>
        <w:rPr>
          <w:rFonts w:ascii="Times New Roman" w:eastAsiaTheme="minorEastAsia" w:hAnsi="Times New Roman"/>
          <w:lang w:eastAsia="zh-CN"/>
        </w:rPr>
        <w:t>S7000</w:t>
      </w:r>
      <w:r>
        <w:rPr>
          <w:rFonts w:ascii="Times New Roman" w:eastAsiaTheme="minorEastAsia" w:hAnsi="Times New Roman" w:hint="eastAsia"/>
          <w:lang w:eastAsia="zh-CN"/>
        </w:rPr>
        <w:t>。</w:t>
      </w:r>
    </w:p>
    <w:p w14:paraId="69526952" w14:textId="77777777" w:rsidR="00D0766F" w:rsidRDefault="00000000">
      <w:pPr>
        <w:pStyle w:val="afc"/>
        <w:widowControl w:val="0"/>
        <w:numPr>
          <w:ilvl w:val="1"/>
          <w:numId w:val="4"/>
        </w:numPr>
        <w:snapToGrid w:val="0"/>
        <w:spacing w:before="240" w:line="360" w:lineRule="auto"/>
        <w:ind w:left="0" w:firstLineChars="0" w:firstLine="0"/>
        <w:contextualSpacing/>
        <w:jc w:val="both"/>
        <w:outlineLvl w:val="1"/>
        <w:rPr>
          <w:rFonts w:ascii="Times New Roman" w:eastAsiaTheme="minorEastAsia" w:hAnsi="Times New Roman"/>
          <w:b/>
          <w:bCs/>
          <w:lang w:eastAsia="zh-CN"/>
        </w:rPr>
      </w:pPr>
      <w:bookmarkStart w:id="111" w:name="_Toc158205111"/>
      <w:r>
        <w:rPr>
          <w:rFonts w:ascii="Times New Roman" w:eastAsiaTheme="minorEastAsia" w:hAnsi="Times New Roman"/>
          <w:b/>
          <w:bCs/>
          <w:lang w:eastAsia="zh-CN"/>
        </w:rPr>
        <w:t>无损检测要求</w:t>
      </w:r>
      <w:bookmarkEnd w:id="111"/>
    </w:p>
    <w:p w14:paraId="61A69D1E" w14:textId="77777777" w:rsidR="00240878" w:rsidRPr="00240878" w:rsidRDefault="00240878" w:rsidP="00240878">
      <w:pPr>
        <w:pStyle w:val="afc"/>
        <w:widowControl w:val="0"/>
        <w:numPr>
          <w:ilvl w:val="0"/>
          <w:numId w:val="13"/>
        </w:numPr>
        <w:snapToGrid w:val="0"/>
        <w:spacing w:before="240" w:line="360" w:lineRule="auto"/>
        <w:ind w:firstLineChars="0"/>
        <w:contextualSpacing/>
        <w:jc w:val="both"/>
        <w:outlineLvl w:val="2"/>
        <w:rPr>
          <w:rFonts w:ascii="宋体" w:eastAsia="宋体" w:hAnsi="宋体"/>
          <w:b/>
          <w:bCs/>
          <w:vanish/>
          <w:lang w:eastAsia="zh-CN"/>
        </w:rPr>
      </w:pPr>
      <w:bookmarkStart w:id="112" w:name="_Toc155000410"/>
      <w:bookmarkStart w:id="113" w:name="_Toc155000550"/>
      <w:bookmarkStart w:id="114" w:name="_Toc155258161"/>
      <w:bookmarkStart w:id="115" w:name="_Toc155213995"/>
      <w:bookmarkStart w:id="116" w:name="_Toc155213924"/>
      <w:bookmarkStart w:id="117" w:name="_Toc158204882"/>
      <w:bookmarkStart w:id="118" w:name="_Toc158204948"/>
      <w:bookmarkStart w:id="119" w:name="_Toc158205112"/>
      <w:bookmarkEnd w:id="112"/>
      <w:bookmarkEnd w:id="113"/>
      <w:bookmarkEnd w:id="114"/>
      <w:bookmarkEnd w:id="115"/>
      <w:bookmarkEnd w:id="116"/>
      <w:bookmarkEnd w:id="117"/>
      <w:bookmarkEnd w:id="118"/>
      <w:bookmarkEnd w:id="119"/>
    </w:p>
    <w:p w14:paraId="57AD19E3" w14:textId="77777777" w:rsidR="00240878" w:rsidRPr="00240878" w:rsidRDefault="00240878" w:rsidP="00240878">
      <w:pPr>
        <w:pStyle w:val="afc"/>
        <w:widowControl w:val="0"/>
        <w:numPr>
          <w:ilvl w:val="1"/>
          <w:numId w:val="13"/>
        </w:numPr>
        <w:snapToGrid w:val="0"/>
        <w:spacing w:before="240" w:line="360" w:lineRule="auto"/>
        <w:ind w:firstLineChars="0"/>
        <w:contextualSpacing/>
        <w:jc w:val="both"/>
        <w:outlineLvl w:val="2"/>
        <w:rPr>
          <w:rFonts w:ascii="宋体" w:eastAsia="宋体" w:hAnsi="宋体"/>
          <w:b/>
          <w:bCs/>
          <w:vanish/>
          <w:lang w:eastAsia="zh-CN"/>
        </w:rPr>
      </w:pPr>
      <w:bookmarkStart w:id="120" w:name="_Toc158204883"/>
      <w:bookmarkStart w:id="121" w:name="_Toc158204949"/>
      <w:bookmarkStart w:id="122" w:name="_Toc158205113"/>
      <w:bookmarkEnd w:id="120"/>
      <w:bookmarkEnd w:id="121"/>
      <w:bookmarkEnd w:id="122"/>
    </w:p>
    <w:p w14:paraId="3ABB5A23" w14:textId="77777777" w:rsidR="00240878" w:rsidRPr="00240878" w:rsidRDefault="00240878" w:rsidP="00240878">
      <w:pPr>
        <w:pStyle w:val="afc"/>
        <w:widowControl w:val="0"/>
        <w:numPr>
          <w:ilvl w:val="1"/>
          <w:numId w:val="13"/>
        </w:numPr>
        <w:snapToGrid w:val="0"/>
        <w:spacing w:before="240" w:line="360" w:lineRule="auto"/>
        <w:ind w:firstLineChars="0"/>
        <w:contextualSpacing/>
        <w:jc w:val="both"/>
        <w:outlineLvl w:val="2"/>
        <w:rPr>
          <w:rFonts w:ascii="宋体" w:eastAsia="宋体" w:hAnsi="宋体"/>
          <w:b/>
          <w:bCs/>
          <w:vanish/>
          <w:lang w:eastAsia="zh-CN"/>
        </w:rPr>
      </w:pPr>
      <w:bookmarkStart w:id="123" w:name="_Toc158204884"/>
      <w:bookmarkStart w:id="124" w:name="_Toc158204950"/>
      <w:bookmarkStart w:id="125" w:name="_Toc158205114"/>
      <w:bookmarkEnd w:id="123"/>
      <w:bookmarkEnd w:id="124"/>
      <w:bookmarkEnd w:id="125"/>
    </w:p>
    <w:p w14:paraId="32B6F371" w14:textId="77777777" w:rsidR="00240878" w:rsidRPr="00240878" w:rsidRDefault="00240878" w:rsidP="00240878">
      <w:pPr>
        <w:pStyle w:val="afc"/>
        <w:widowControl w:val="0"/>
        <w:numPr>
          <w:ilvl w:val="1"/>
          <w:numId w:val="13"/>
        </w:numPr>
        <w:snapToGrid w:val="0"/>
        <w:spacing w:before="240" w:line="360" w:lineRule="auto"/>
        <w:ind w:firstLineChars="0"/>
        <w:contextualSpacing/>
        <w:jc w:val="both"/>
        <w:outlineLvl w:val="2"/>
        <w:rPr>
          <w:rFonts w:ascii="宋体" w:eastAsia="宋体" w:hAnsi="宋体"/>
          <w:b/>
          <w:bCs/>
          <w:vanish/>
          <w:lang w:eastAsia="zh-CN"/>
        </w:rPr>
      </w:pPr>
      <w:bookmarkStart w:id="126" w:name="_Toc158204885"/>
      <w:bookmarkStart w:id="127" w:name="_Toc158204951"/>
      <w:bookmarkStart w:id="128" w:name="_Toc158205115"/>
      <w:bookmarkEnd w:id="126"/>
      <w:bookmarkEnd w:id="127"/>
      <w:bookmarkEnd w:id="128"/>
    </w:p>
    <w:p w14:paraId="112C8A76" w14:textId="77777777" w:rsidR="00240878" w:rsidRPr="00240878" w:rsidRDefault="00240878" w:rsidP="00240878">
      <w:pPr>
        <w:pStyle w:val="afc"/>
        <w:widowControl w:val="0"/>
        <w:numPr>
          <w:ilvl w:val="1"/>
          <w:numId w:val="13"/>
        </w:numPr>
        <w:snapToGrid w:val="0"/>
        <w:spacing w:before="240" w:line="360" w:lineRule="auto"/>
        <w:ind w:firstLineChars="0"/>
        <w:contextualSpacing/>
        <w:jc w:val="both"/>
        <w:outlineLvl w:val="2"/>
        <w:rPr>
          <w:rFonts w:ascii="宋体" w:eastAsia="宋体" w:hAnsi="宋体"/>
          <w:b/>
          <w:bCs/>
          <w:vanish/>
          <w:lang w:eastAsia="zh-CN"/>
        </w:rPr>
      </w:pPr>
      <w:bookmarkStart w:id="129" w:name="_Toc158204886"/>
      <w:bookmarkStart w:id="130" w:name="_Toc158204952"/>
      <w:bookmarkStart w:id="131" w:name="_Toc158205116"/>
      <w:bookmarkEnd w:id="129"/>
      <w:bookmarkEnd w:id="130"/>
      <w:bookmarkEnd w:id="131"/>
    </w:p>
    <w:p w14:paraId="4A61E2F6" w14:textId="77777777" w:rsidR="00240878" w:rsidRPr="00240878" w:rsidRDefault="00240878" w:rsidP="00240878">
      <w:pPr>
        <w:pStyle w:val="afc"/>
        <w:widowControl w:val="0"/>
        <w:numPr>
          <w:ilvl w:val="1"/>
          <w:numId w:val="13"/>
        </w:numPr>
        <w:snapToGrid w:val="0"/>
        <w:spacing w:before="240" w:line="360" w:lineRule="auto"/>
        <w:ind w:firstLineChars="0"/>
        <w:contextualSpacing/>
        <w:jc w:val="both"/>
        <w:outlineLvl w:val="2"/>
        <w:rPr>
          <w:rFonts w:ascii="宋体" w:eastAsia="宋体" w:hAnsi="宋体"/>
          <w:b/>
          <w:bCs/>
          <w:vanish/>
          <w:lang w:eastAsia="zh-CN"/>
        </w:rPr>
      </w:pPr>
      <w:bookmarkStart w:id="132" w:name="_Toc158204887"/>
      <w:bookmarkStart w:id="133" w:name="_Toc158204953"/>
      <w:bookmarkStart w:id="134" w:name="_Toc158205117"/>
      <w:bookmarkEnd w:id="132"/>
      <w:bookmarkEnd w:id="133"/>
      <w:bookmarkEnd w:id="134"/>
    </w:p>
    <w:p w14:paraId="76D6EC7A" w14:textId="6DB4EEB3" w:rsidR="00D0766F" w:rsidRPr="00240878" w:rsidRDefault="00000000" w:rsidP="00240878">
      <w:pPr>
        <w:pStyle w:val="afc"/>
        <w:widowControl w:val="0"/>
        <w:numPr>
          <w:ilvl w:val="2"/>
          <w:numId w:val="4"/>
        </w:numPr>
        <w:snapToGrid w:val="0"/>
        <w:spacing w:before="240" w:line="360" w:lineRule="auto"/>
        <w:ind w:firstLineChars="0"/>
        <w:contextualSpacing/>
        <w:jc w:val="both"/>
        <w:outlineLvl w:val="2"/>
        <w:rPr>
          <w:rFonts w:ascii="宋体" w:eastAsia="宋体" w:hAnsi="宋体"/>
          <w:b/>
          <w:bCs/>
          <w:lang w:eastAsia="zh-CN"/>
        </w:rPr>
      </w:pPr>
      <w:bookmarkStart w:id="135" w:name="_Toc158205118"/>
      <w:r w:rsidRPr="00240878">
        <w:rPr>
          <w:rFonts w:ascii="宋体" w:eastAsia="宋体" w:hAnsi="宋体" w:hint="eastAsia"/>
          <w:b/>
          <w:bCs/>
          <w:lang w:eastAsia="zh-CN"/>
        </w:rPr>
        <w:t>焊缝分类与质量等级要求</w:t>
      </w:r>
      <w:bookmarkEnd w:id="135"/>
    </w:p>
    <w:p w14:paraId="2E3AE8A7" w14:textId="77777777" w:rsidR="00D0766F" w:rsidRDefault="00000000">
      <w:pPr>
        <w:ind w:firstLine="480"/>
        <w:jc w:val="both"/>
        <w:rPr>
          <w:rFonts w:ascii="Times New Roman" w:eastAsiaTheme="minorEastAsia" w:hAnsi="Times New Roman"/>
          <w:lang w:eastAsia="zh-CN"/>
        </w:rPr>
      </w:pPr>
      <w:r>
        <w:rPr>
          <w:rFonts w:ascii="Times New Roman" w:eastAsiaTheme="minorEastAsia" w:hAnsi="Times New Roman" w:hint="eastAsia"/>
          <w:lang w:eastAsia="zh-CN"/>
        </w:rPr>
        <w:t>1/8</w:t>
      </w:r>
      <w:r>
        <w:rPr>
          <w:rFonts w:ascii="Times New Roman" w:eastAsiaTheme="minorEastAsia" w:hAnsi="Times New Roman" w:hint="eastAsia"/>
          <w:lang w:eastAsia="zh-CN"/>
        </w:rPr>
        <w:t>扇区各</w:t>
      </w:r>
      <w:r>
        <w:rPr>
          <w:rFonts w:ascii="Times New Roman" w:eastAsiaTheme="minorEastAsia" w:hAnsi="Times New Roman" w:hint="eastAsia"/>
          <w:lang w:eastAsia="zh-CN"/>
        </w:rPr>
        <w:t>PS</w:t>
      </w:r>
      <w:r>
        <w:rPr>
          <w:rFonts w:ascii="Times New Roman" w:eastAsiaTheme="minorEastAsia" w:hAnsi="Times New Roman" w:hint="eastAsia"/>
          <w:lang w:eastAsia="zh-CN"/>
        </w:rPr>
        <w:t>段间及</w:t>
      </w:r>
      <w:r>
        <w:rPr>
          <w:rFonts w:ascii="Times New Roman" w:eastAsiaTheme="minorEastAsia" w:hAnsi="Times New Roman" w:hint="eastAsia"/>
          <w:lang w:eastAsia="zh-CN"/>
        </w:rPr>
        <w:t>PS</w:t>
      </w:r>
      <w:r>
        <w:rPr>
          <w:rFonts w:ascii="Times New Roman" w:eastAsiaTheme="minorEastAsia" w:hAnsi="Times New Roman" w:hint="eastAsia"/>
          <w:lang w:eastAsia="zh-CN"/>
        </w:rPr>
        <w:t>段、窗口延长段的焊缝按照设计承载力、安全性等要求，分为以下五类。</w:t>
      </w:r>
    </w:p>
    <w:p w14:paraId="24FC0A8A" w14:textId="77777777" w:rsidR="00D0766F" w:rsidRDefault="00000000">
      <w:pPr>
        <w:ind w:firstLine="480"/>
        <w:jc w:val="both"/>
        <w:rPr>
          <w:rFonts w:ascii="Times New Roman" w:eastAsiaTheme="minorEastAsia" w:hAnsi="Times New Roman"/>
          <w:lang w:eastAsia="zh-CN"/>
        </w:rPr>
      </w:pPr>
      <w:r>
        <w:rPr>
          <w:rFonts w:ascii="Times New Roman" w:eastAsiaTheme="minorEastAsia" w:hAnsi="Times New Roman" w:hint="eastAsia"/>
          <w:lang w:eastAsia="zh-CN"/>
        </w:rPr>
        <w:lastRenderedPageBreak/>
        <w:t>第</w:t>
      </w:r>
      <w:r>
        <w:rPr>
          <w:rFonts w:ascii="Times New Roman" w:eastAsiaTheme="minorEastAsia" w:hAnsi="Times New Roman" w:hint="eastAsia"/>
          <w:lang w:eastAsia="zh-CN"/>
        </w:rPr>
        <w:t>1</w:t>
      </w:r>
      <w:r>
        <w:rPr>
          <w:rFonts w:ascii="Times New Roman" w:eastAsiaTheme="minorEastAsia" w:hAnsi="Times New Roman" w:hint="eastAsia"/>
          <w:lang w:eastAsia="zh-CN"/>
        </w:rPr>
        <w:t>类：内壳对接焊缝、内壳与</w:t>
      </w:r>
      <w:r>
        <w:rPr>
          <w:rFonts w:ascii="Times New Roman" w:eastAsiaTheme="minorEastAsia" w:hAnsi="Times New Roman" w:hint="eastAsia"/>
          <w:lang w:eastAsia="zh-CN"/>
        </w:rPr>
        <w:t>HOUSING</w:t>
      </w:r>
      <w:r>
        <w:rPr>
          <w:rFonts w:ascii="Times New Roman" w:eastAsiaTheme="minorEastAsia" w:hAnsi="Times New Roman" w:hint="eastAsia"/>
          <w:lang w:eastAsia="zh-CN"/>
        </w:rPr>
        <w:t>连接焊缝、</w:t>
      </w:r>
      <w:proofErr w:type="gramStart"/>
      <w:r>
        <w:rPr>
          <w:rFonts w:ascii="Times New Roman" w:eastAsiaTheme="minorEastAsia" w:hAnsi="Times New Roman" w:hint="eastAsia"/>
          <w:lang w:eastAsia="zh-CN"/>
        </w:rPr>
        <w:t>筋板与</w:t>
      </w:r>
      <w:proofErr w:type="gramEnd"/>
      <w:r>
        <w:rPr>
          <w:rFonts w:ascii="Times New Roman" w:eastAsiaTheme="minorEastAsia" w:hAnsi="Times New Roman" w:hint="eastAsia"/>
          <w:lang w:eastAsia="zh-CN"/>
        </w:rPr>
        <w:t>内壳的</w:t>
      </w:r>
      <w:r>
        <w:rPr>
          <w:rFonts w:ascii="Times New Roman" w:eastAsiaTheme="minorEastAsia" w:hAnsi="Times New Roman" w:hint="eastAsia"/>
          <w:lang w:eastAsia="zh-CN"/>
        </w:rPr>
        <w:t>T</w:t>
      </w:r>
      <w:r>
        <w:rPr>
          <w:rFonts w:ascii="Times New Roman" w:eastAsiaTheme="minorEastAsia" w:hAnsi="Times New Roman" w:hint="eastAsia"/>
          <w:lang w:eastAsia="zh-CN"/>
        </w:rPr>
        <w:t>型焊缝、各</w:t>
      </w:r>
      <w:r>
        <w:rPr>
          <w:rFonts w:ascii="Times New Roman" w:eastAsiaTheme="minorEastAsia" w:hAnsi="Times New Roman" w:hint="eastAsia"/>
          <w:lang w:eastAsia="zh-CN"/>
        </w:rPr>
        <w:t>PS</w:t>
      </w:r>
      <w:r>
        <w:rPr>
          <w:rFonts w:ascii="Times New Roman" w:eastAsiaTheme="minorEastAsia" w:hAnsi="Times New Roman" w:hint="eastAsia"/>
          <w:lang w:eastAsia="zh-CN"/>
        </w:rPr>
        <w:t>段间内壳焊缝。</w:t>
      </w:r>
    </w:p>
    <w:p w14:paraId="742D08A0" w14:textId="77777777" w:rsidR="00D0766F" w:rsidRDefault="00000000">
      <w:pPr>
        <w:ind w:firstLine="480"/>
        <w:jc w:val="both"/>
        <w:rPr>
          <w:rFonts w:ascii="Times New Roman" w:eastAsiaTheme="minorEastAsia" w:hAnsi="Times New Roman"/>
          <w:lang w:eastAsia="zh-CN"/>
        </w:rPr>
      </w:pPr>
      <w:r>
        <w:rPr>
          <w:rFonts w:ascii="Times New Roman" w:eastAsiaTheme="minorEastAsia" w:hAnsi="Times New Roman" w:hint="eastAsia"/>
          <w:lang w:eastAsia="zh-CN"/>
        </w:rPr>
        <w:t>第</w:t>
      </w:r>
      <w:r>
        <w:rPr>
          <w:rFonts w:ascii="Times New Roman" w:eastAsiaTheme="minorEastAsia" w:hAnsi="Times New Roman" w:hint="eastAsia"/>
          <w:lang w:eastAsia="zh-CN"/>
        </w:rPr>
        <w:t>2</w:t>
      </w:r>
      <w:r>
        <w:rPr>
          <w:rFonts w:ascii="Times New Roman" w:eastAsiaTheme="minorEastAsia" w:hAnsi="Times New Roman" w:hint="eastAsia"/>
          <w:lang w:eastAsia="zh-CN"/>
        </w:rPr>
        <w:t>类：外壳对接焊缝、外壳与</w:t>
      </w:r>
      <w:r>
        <w:rPr>
          <w:rFonts w:ascii="Times New Roman" w:eastAsiaTheme="minorEastAsia" w:hAnsi="Times New Roman" w:hint="eastAsia"/>
          <w:lang w:eastAsia="zh-CN"/>
        </w:rPr>
        <w:t>HOUSING</w:t>
      </w:r>
      <w:r>
        <w:rPr>
          <w:rFonts w:ascii="Times New Roman" w:eastAsiaTheme="minorEastAsia" w:hAnsi="Times New Roman" w:hint="eastAsia"/>
          <w:lang w:eastAsia="zh-CN"/>
        </w:rPr>
        <w:t>连接焊缝、外壳</w:t>
      </w:r>
      <w:proofErr w:type="gramStart"/>
      <w:r>
        <w:rPr>
          <w:rFonts w:ascii="Times New Roman" w:eastAsiaTheme="minorEastAsia" w:hAnsi="Times New Roman" w:hint="eastAsia"/>
          <w:lang w:eastAsia="zh-CN"/>
        </w:rPr>
        <w:t>与筋板的</w:t>
      </w:r>
      <w:proofErr w:type="gramEnd"/>
      <w:r>
        <w:rPr>
          <w:rFonts w:ascii="Times New Roman" w:eastAsiaTheme="minorEastAsia" w:hAnsi="Times New Roman" w:hint="eastAsia"/>
          <w:lang w:eastAsia="zh-CN"/>
        </w:rPr>
        <w:t>连接焊缝（对接或</w:t>
      </w:r>
      <w:r>
        <w:rPr>
          <w:rFonts w:ascii="Times New Roman" w:eastAsiaTheme="minorEastAsia" w:hAnsi="Times New Roman" w:hint="eastAsia"/>
          <w:lang w:eastAsia="zh-CN"/>
        </w:rPr>
        <w:t>T</w:t>
      </w:r>
      <w:r>
        <w:rPr>
          <w:rFonts w:ascii="Times New Roman" w:eastAsiaTheme="minorEastAsia" w:hAnsi="Times New Roman" w:hint="eastAsia"/>
          <w:lang w:eastAsia="zh-CN"/>
        </w:rPr>
        <w:t>型）；</w:t>
      </w:r>
    </w:p>
    <w:p w14:paraId="7EB0E0AD" w14:textId="77777777" w:rsidR="00D0766F" w:rsidRDefault="00000000">
      <w:pPr>
        <w:ind w:firstLine="480"/>
        <w:jc w:val="both"/>
        <w:rPr>
          <w:rFonts w:ascii="Times New Roman" w:eastAsiaTheme="minorEastAsia" w:hAnsi="Times New Roman"/>
          <w:lang w:eastAsia="zh-CN"/>
        </w:rPr>
      </w:pPr>
      <w:r>
        <w:rPr>
          <w:rFonts w:ascii="Times New Roman" w:eastAsiaTheme="minorEastAsia" w:hAnsi="Times New Roman" w:hint="eastAsia"/>
          <w:lang w:eastAsia="zh-CN"/>
        </w:rPr>
        <w:t>第</w:t>
      </w:r>
      <w:r>
        <w:rPr>
          <w:rFonts w:ascii="Times New Roman" w:eastAsiaTheme="minorEastAsia" w:hAnsi="Times New Roman" w:hint="eastAsia"/>
          <w:lang w:eastAsia="zh-CN"/>
        </w:rPr>
        <w:t>3</w:t>
      </w:r>
      <w:r>
        <w:rPr>
          <w:rFonts w:ascii="Times New Roman" w:eastAsiaTheme="minorEastAsia" w:hAnsi="Times New Roman" w:hint="eastAsia"/>
          <w:lang w:eastAsia="zh-CN"/>
        </w:rPr>
        <w:t>类：</w:t>
      </w:r>
      <w:proofErr w:type="gramStart"/>
      <w:r>
        <w:rPr>
          <w:rFonts w:ascii="Times New Roman" w:eastAsiaTheme="minorEastAsia" w:hAnsi="Times New Roman" w:hint="eastAsia"/>
          <w:lang w:eastAsia="zh-CN"/>
        </w:rPr>
        <w:t>极向筋板的</w:t>
      </w:r>
      <w:proofErr w:type="gramEnd"/>
      <w:r>
        <w:rPr>
          <w:rFonts w:ascii="Times New Roman" w:eastAsiaTheme="minorEastAsia" w:hAnsi="Times New Roman" w:hint="eastAsia"/>
          <w:lang w:eastAsia="zh-CN"/>
        </w:rPr>
        <w:t>对接焊缝；</w:t>
      </w:r>
    </w:p>
    <w:p w14:paraId="62A8451B" w14:textId="77777777" w:rsidR="00D0766F" w:rsidRDefault="00000000">
      <w:pPr>
        <w:ind w:firstLine="480"/>
        <w:jc w:val="both"/>
        <w:rPr>
          <w:rFonts w:ascii="Times New Roman" w:eastAsiaTheme="minorEastAsia" w:hAnsi="Times New Roman"/>
          <w:lang w:eastAsia="zh-CN"/>
        </w:rPr>
      </w:pPr>
      <w:r>
        <w:rPr>
          <w:rFonts w:ascii="Times New Roman" w:eastAsiaTheme="minorEastAsia" w:hAnsi="Times New Roman" w:hint="eastAsia"/>
          <w:lang w:eastAsia="zh-CN"/>
        </w:rPr>
        <w:t>第</w:t>
      </w:r>
      <w:r>
        <w:rPr>
          <w:rFonts w:ascii="Times New Roman" w:eastAsiaTheme="minorEastAsia" w:hAnsi="Times New Roman" w:hint="eastAsia"/>
          <w:lang w:eastAsia="zh-CN"/>
        </w:rPr>
        <w:t>4</w:t>
      </w:r>
      <w:r>
        <w:rPr>
          <w:rFonts w:ascii="Times New Roman" w:eastAsiaTheme="minorEastAsia" w:hAnsi="Times New Roman" w:hint="eastAsia"/>
          <w:lang w:eastAsia="zh-CN"/>
        </w:rPr>
        <w:t>类：</w:t>
      </w:r>
      <w:proofErr w:type="gramStart"/>
      <w:r>
        <w:rPr>
          <w:rFonts w:ascii="Times New Roman" w:eastAsiaTheme="minorEastAsia" w:hAnsi="Times New Roman" w:hint="eastAsia"/>
          <w:lang w:eastAsia="zh-CN"/>
        </w:rPr>
        <w:t>极向筋板与</w:t>
      </w:r>
      <w:proofErr w:type="gramEnd"/>
      <w:r>
        <w:rPr>
          <w:rFonts w:ascii="Times New Roman" w:eastAsiaTheme="minorEastAsia" w:hAnsi="Times New Roman" w:hint="eastAsia"/>
          <w:lang w:eastAsia="zh-CN"/>
        </w:rPr>
        <w:t>环</w:t>
      </w:r>
      <w:proofErr w:type="gramStart"/>
      <w:r>
        <w:rPr>
          <w:rFonts w:ascii="Times New Roman" w:eastAsiaTheme="minorEastAsia" w:hAnsi="Times New Roman" w:hint="eastAsia"/>
          <w:lang w:eastAsia="zh-CN"/>
        </w:rPr>
        <w:t>向筋板的</w:t>
      </w:r>
      <w:proofErr w:type="gramEnd"/>
      <w:r>
        <w:rPr>
          <w:rFonts w:ascii="Times New Roman" w:eastAsiaTheme="minorEastAsia" w:hAnsi="Times New Roman" w:hint="eastAsia"/>
          <w:lang w:eastAsia="zh-CN"/>
        </w:rPr>
        <w:t>T</w:t>
      </w:r>
      <w:r>
        <w:rPr>
          <w:rFonts w:ascii="Times New Roman" w:eastAsiaTheme="minorEastAsia" w:hAnsi="Times New Roman" w:hint="eastAsia"/>
          <w:lang w:eastAsia="zh-CN"/>
        </w:rPr>
        <w:t>型焊缝；</w:t>
      </w:r>
    </w:p>
    <w:p w14:paraId="6C700B2D" w14:textId="77777777" w:rsidR="00D0766F" w:rsidRDefault="00000000">
      <w:pPr>
        <w:ind w:firstLine="480"/>
        <w:jc w:val="both"/>
        <w:rPr>
          <w:rFonts w:ascii="Times New Roman" w:eastAsiaTheme="minorEastAsia" w:hAnsi="Times New Roman"/>
          <w:lang w:eastAsia="zh-CN"/>
        </w:rPr>
      </w:pPr>
      <w:r>
        <w:rPr>
          <w:rFonts w:ascii="Times New Roman" w:eastAsiaTheme="minorEastAsia" w:hAnsi="Times New Roman" w:hint="eastAsia"/>
          <w:lang w:eastAsia="zh-CN"/>
        </w:rPr>
        <w:t>第</w:t>
      </w:r>
      <w:r>
        <w:rPr>
          <w:rFonts w:ascii="Times New Roman" w:eastAsiaTheme="minorEastAsia" w:hAnsi="Times New Roman" w:hint="eastAsia"/>
          <w:lang w:eastAsia="zh-CN"/>
        </w:rPr>
        <w:t>5</w:t>
      </w:r>
      <w:r>
        <w:rPr>
          <w:rFonts w:ascii="Times New Roman" w:eastAsiaTheme="minorEastAsia" w:hAnsi="Times New Roman" w:hint="eastAsia"/>
          <w:lang w:eastAsia="zh-CN"/>
        </w:rPr>
        <w:t>类：</w:t>
      </w:r>
      <w:r>
        <w:rPr>
          <w:rFonts w:ascii="Times New Roman" w:eastAsiaTheme="minorEastAsia" w:hAnsi="Times New Roman" w:hint="eastAsia"/>
          <w:lang w:eastAsia="zh-CN"/>
        </w:rPr>
        <w:t>IWS</w:t>
      </w:r>
      <w:proofErr w:type="gramStart"/>
      <w:r>
        <w:rPr>
          <w:rFonts w:ascii="Times New Roman" w:eastAsiaTheme="minorEastAsia" w:hAnsi="Times New Roman" w:hint="eastAsia"/>
          <w:lang w:eastAsia="zh-CN"/>
        </w:rPr>
        <w:t>与筋板的</w:t>
      </w:r>
      <w:proofErr w:type="gramEnd"/>
      <w:r>
        <w:rPr>
          <w:rFonts w:ascii="Times New Roman" w:eastAsiaTheme="minorEastAsia" w:hAnsi="Times New Roman" w:hint="eastAsia"/>
          <w:lang w:eastAsia="zh-CN"/>
        </w:rPr>
        <w:t>连接焊缝、</w:t>
      </w:r>
      <w:r>
        <w:rPr>
          <w:rFonts w:ascii="Times New Roman" w:eastAsiaTheme="minorEastAsia" w:hAnsi="Times New Roman" w:hint="eastAsia"/>
          <w:lang w:eastAsia="zh-CN"/>
        </w:rPr>
        <w:t>IWS</w:t>
      </w:r>
      <w:r>
        <w:rPr>
          <w:rFonts w:ascii="Times New Roman" w:eastAsiaTheme="minorEastAsia" w:hAnsi="Times New Roman" w:hint="eastAsia"/>
          <w:lang w:eastAsia="zh-CN"/>
        </w:rPr>
        <w:t>与导向柱的连接焊缝、导向柱与内壳的连接焊缝；</w:t>
      </w:r>
    </w:p>
    <w:p w14:paraId="2169AC8B" w14:textId="77777777" w:rsidR="00D0766F" w:rsidRDefault="00000000">
      <w:pPr>
        <w:ind w:firstLine="480"/>
        <w:jc w:val="both"/>
        <w:rPr>
          <w:rFonts w:ascii="Times New Roman" w:eastAsiaTheme="minorEastAsia" w:hAnsi="Times New Roman"/>
          <w:lang w:eastAsia="zh-CN"/>
        </w:rPr>
      </w:pPr>
      <w:r>
        <w:rPr>
          <w:rFonts w:ascii="Times New Roman" w:eastAsiaTheme="minorEastAsia" w:hAnsi="Times New Roman" w:hint="eastAsia"/>
          <w:lang w:eastAsia="zh-CN"/>
        </w:rPr>
        <w:t>对于第</w:t>
      </w:r>
      <w:r>
        <w:rPr>
          <w:rFonts w:ascii="Times New Roman" w:eastAsiaTheme="minorEastAsia" w:hAnsi="Times New Roman" w:hint="eastAsia"/>
          <w:lang w:eastAsia="zh-CN"/>
        </w:rPr>
        <w:t>1-</w:t>
      </w:r>
      <w:r>
        <w:rPr>
          <w:rFonts w:ascii="Times New Roman" w:eastAsiaTheme="minorEastAsia" w:hAnsi="Times New Roman" w:hint="eastAsia"/>
          <w:lang w:eastAsia="zh-CN"/>
        </w:rPr>
        <w:t>第</w:t>
      </w:r>
      <w:r>
        <w:rPr>
          <w:rFonts w:ascii="Times New Roman" w:eastAsiaTheme="minorEastAsia" w:hAnsi="Times New Roman" w:hint="eastAsia"/>
          <w:lang w:eastAsia="zh-CN"/>
        </w:rPr>
        <w:t>4</w:t>
      </w:r>
      <w:r>
        <w:rPr>
          <w:rFonts w:ascii="Times New Roman" w:eastAsiaTheme="minorEastAsia" w:hAnsi="Times New Roman" w:hint="eastAsia"/>
          <w:lang w:eastAsia="zh-CN"/>
        </w:rPr>
        <w:t>类熔焊接头，焊缝质量等级要求为</w:t>
      </w:r>
      <w:r>
        <w:rPr>
          <w:rFonts w:ascii="Times New Roman" w:eastAsiaTheme="minorEastAsia" w:hAnsi="Times New Roman" w:hint="eastAsia"/>
          <w:lang w:eastAsia="zh-CN"/>
        </w:rPr>
        <w:t>ISO5817 B</w:t>
      </w:r>
      <w:r>
        <w:rPr>
          <w:rFonts w:ascii="Times New Roman" w:eastAsiaTheme="minorEastAsia" w:hAnsi="Times New Roman" w:hint="eastAsia"/>
          <w:lang w:eastAsia="zh-CN"/>
        </w:rPr>
        <w:t>级。对于第</w:t>
      </w:r>
      <w:r>
        <w:rPr>
          <w:rFonts w:ascii="Times New Roman" w:eastAsiaTheme="minorEastAsia" w:hAnsi="Times New Roman" w:hint="eastAsia"/>
          <w:lang w:eastAsia="zh-CN"/>
        </w:rPr>
        <w:t>1-</w:t>
      </w:r>
      <w:r>
        <w:rPr>
          <w:rFonts w:ascii="Times New Roman" w:eastAsiaTheme="minorEastAsia" w:hAnsi="Times New Roman" w:hint="eastAsia"/>
          <w:lang w:eastAsia="zh-CN"/>
        </w:rPr>
        <w:t>第</w:t>
      </w:r>
      <w:r>
        <w:rPr>
          <w:rFonts w:ascii="Times New Roman" w:eastAsiaTheme="minorEastAsia" w:hAnsi="Times New Roman" w:hint="eastAsia"/>
          <w:lang w:eastAsia="zh-CN"/>
        </w:rPr>
        <w:t>4</w:t>
      </w:r>
      <w:r>
        <w:rPr>
          <w:rFonts w:ascii="Times New Roman" w:eastAsiaTheme="minorEastAsia" w:hAnsi="Times New Roman" w:hint="eastAsia"/>
          <w:lang w:eastAsia="zh-CN"/>
        </w:rPr>
        <w:t>类高能束焊接接头，焊缝质量等级要求为</w:t>
      </w:r>
      <w:r>
        <w:rPr>
          <w:rFonts w:ascii="Times New Roman" w:eastAsiaTheme="minorEastAsia" w:hAnsi="Times New Roman" w:hint="eastAsia"/>
          <w:lang w:eastAsia="zh-CN"/>
        </w:rPr>
        <w:t>ISO13919 B</w:t>
      </w:r>
      <w:r>
        <w:rPr>
          <w:rFonts w:ascii="Times New Roman" w:eastAsiaTheme="minorEastAsia" w:hAnsi="Times New Roman" w:hint="eastAsia"/>
          <w:lang w:eastAsia="zh-CN"/>
        </w:rPr>
        <w:t>级。</w:t>
      </w:r>
    </w:p>
    <w:p w14:paraId="40297C8F" w14:textId="77777777" w:rsidR="00D0766F" w:rsidRDefault="00000000" w:rsidP="00240878">
      <w:pPr>
        <w:pStyle w:val="afc"/>
        <w:widowControl w:val="0"/>
        <w:numPr>
          <w:ilvl w:val="2"/>
          <w:numId w:val="4"/>
        </w:numPr>
        <w:snapToGrid w:val="0"/>
        <w:spacing w:before="240" w:line="360" w:lineRule="auto"/>
        <w:ind w:firstLineChars="0"/>
        <w:contextualSpacing/>
        <w:jc w:val="both"/>
        <w:outlineLvl w:val="2"/>
        <w:rPr>
          <w:rFonts w:ascii="宋体" w:eastAsia="宋体" w:hAnsi="宋体"/>
          <w:b/>
          <w:bCs/>
          <w:lang w:eastAsia="zh-CN"/>
        </w:rPr>
      </w:pPr>
      <w:bookmarkStart w:id="136" w:name="_Toc158205119"/>
      <w:r>
        <w:rPr>
          <w:rFonts w:ascii="宋体" w:eastAsia="宋体" w:hAnsi="宋体" w:hint="eastAsia"/>
          <w:b/>
          <w:bCs/>
          <w:lang w:eastAsia="zh-CN"/>
        </w:rPr>
        <w:t>一般规定</w:t>
      </w:r>
      <w:bookmarkEnd w:id="136"/>
    </w:p>
    <w:p w14:paraId="129C585D" w14:textId="77777777" w:rsidR="00D0766F" w:rsidRDefault="00000000">
      <w:pPr>
        <w:ind w:firstLine="480"/>
        <w:jc w:val="both"/>
        <w:rPr>
          <w:rFonts w:ascii="Times New Roman" w:eastAsiaTheme="minorEastAsia" w:hAnsi="Times New Roman"/>
          <w:lang w:eastAsia="zh-CN"/>
        </w:rPr>
      </w:pPr>
      <w:r>
        <w:rPr>
          <w:rFonts w:ascii="Times New Roman" w:eastAsiaTheme="minorEastAsia" w:hAnsi="Times New Roman" w:hint="eastAsia"/>
          <w:lang w:eastAsia="zh-CN"/>
        </w:rPr>
        <w:t>1</w:t>
      </w:r>
      <w:r>
        <w:rPr>
          <w:rFonts w:ascii="Times New Roman" w:eastAsiaTheme="minorEastAsia" w:hAnsi="Times New Roman" w:hint="eastAsia"/>
          <w:lang w:eastAsia="zh-CN"/>
        </w:rPr>
        <w:t>）第</w:t>
      </w:r>
      <w:r>
        <w:rPr>
          <w:rFonts w:ascii="Times New Roman" w:eastAsiaTheme="minorEastAsia" w:hAnsi="Times New Roman" w:hint="eastAsia"/>
          <w:lang w:eastAsia="zh-CN"/>
        </w:rPr>
        <w:t>1-4</w:t>
      </w:r>
      <w:r>
        <w:rPr>
          <w:rFonts w:ascii="Times New Roman" w:eastAsiaTheme="minorEastAsia" w:hAnsi="Times New Roman" w:hint="eastAsia"/>
          <w:lang w:eastAsia="zh-CN"/>
        </w:rPr>
        <w:t>类焊缝的表面缺陷，需要采用</w:t>
      </w:r>
      <w:r>
        <w:rPr>
          <w:rFonts w:ascii="Times New Roman" w:eastAsiaTheme="minorEastAsia" w:hAnsi="Times New Roman" w:hint="eastAsia"/>
          <w:lang w:eastAsia="zh-CN"/>
        </w:rPr>
        <w:t>100%</w:t>
      </w:r>
      <w:r>
        <w:rPr>
          <w:rFonts w:ascii="Times New Roman" w:eastAsiaTheme="minorEastAsia" w:hAnsi="Times New Roman" w:hint="eastAsia"/>
          <w:lang w:eastAsia="zh-CN"/>
        </w:rPr>
        <w:t>目视检测和渗透检测。</w:t>
      </w:r>
    </w:p>
    <w:p w14:paraId="12F6962B" w14:textId="77777777" w:rsidR="00D0766F" w:rsidRDefault="00000000">
      <w:pPr>
        <w:ind w:firstLine="480"/>
        <w:jc w:val="both"/>
        <w:rPr>
          <w:rFonts w:ascii="Times New Roman" w:eastAsiaTheme="minorEastAsia" w:hAnsi="Times New Roman"/>
          <w:lang w:eastAsia="zh-CN"/>
        </w:rPr>
      </w:pPr>
      <w:r>
        <w:rPr>
          <w:rFonts w:ascii="Times New Roman" w:eastAsiaTheme="minorEastAsia" w:hAnsi="Times New Roman" w:hint="eastAsia"/>
          <w:lang w:eastAsia="zh-CN"/>
        </w:rPr>
        <w:t>2</w:t>
      </w:r>
      <w:r>
        <w:rPr>
          <w:rFonts w:ascii="Times New Roman" w:eastAsiaTheme="minorEastAsia" w:hAnsi="Times New Roman" w:hint="eastAsia"/>
          <w:lang w:eastAsia="zh-CN"/>
        </w:rPr>
        <w:t>）第</w:t>
      </w:r>
      <w:r>
        <w:rPr>
          <w:rFonts w:ascii="Times New Roman" w:eastAsiaTheme="minorEastAsia" w:hAnsi="Times New Roman" w:hint="eastAsia"/>
          <w:lang w:eastAsia="zh-CN"/>
        </w:rPr>
        <w:t>1</w:t>
      </w:r>
      <w:r>
        <w:rPr>
          <w:rFonts w:ascii="Times New Roman" w:eastAsiaTheme="minorEastAsia" w:hAnsi="Times New Roman" w:hint="eastAsia"/>
          <w:lang w:eastAsia="zh-CN"/>
        </w:rPr>
        <w:t>类、第</w:t>
      </w:r>
      <w:r>
        <w:rPr>
          <w:rFonts w:ascii="Times New Roman" w:eastAsiaTheme="minorEastAsia" w:hAnsi="Times New Roman" w:hint="eastAsia"/>
          <w:lang w:eastAsia="zh-CN"/>
        </w:rPr>
        <w:t>2</w:t>
      </w:r>
      <w:r>
        <w:rPr>
          <w:rFonts w:ascii="Times New Roman" w:eastAsiaTheme="minorEastAsia" w:hAnsi="Times New Roman" w:hint="eastAsia"/>
          <w:lang w:eastAsia="zh-CN"/>
        </w:rPr>
        <w:t>类对接焊缝内部缺陷，优先采用射线检测。当背面不可达时（需经甲方认可），可以采用</w:t>
      </w:r>
      <w:r>
        <w:rPr>
          <w:rFonts w:ascii="Times New Roman" w:eastAsiaTheme="minorEastAsia" w:hAnsi="Times New Roman" w:hint="eastAsia"/>
          <w:lang w:eastAsia="zh-CN"/>
        </w:rPr>
        <w:t>PAUT</w:t>
      </w:r>
      <w:r>
        <w:rPr>
          <w:rFonts w:ascii="Times New Roman" w:eastAsiaTheme="minorEastAsia" w:hAnsi="Times New Roman" w:hint="eastAsia"/>
          <w:lang w:eastAsia="zh-CN"/>
        </w:rPr>
        <w:t>检测。</w:t>
      </w:r>
    </w:p>
    <w:p w14:paraId="18EBB3CF" w14:textId="77777777" w:rsidR="00D0766F" w:rsidRDefault="00000000">
      <w:pPr>
        <w:ind w:firstLine="480"/>
        <w:jc w:val="both"/>
        <w:rPr>
          <w:rFonts w:ascii="Times New Roman" w:eastAsiaTheme="minorEastAsia" w:hAnsi="Times New Roman"/>
          <w:lang w:eastAsia="zh-CN"/>
        </w:rPr>
      </w:pPr>
      <w:r>
        <w:rPr>
          <w:rFonts w:ascii="Times New Roman" w:eastAsiaTheme="minorEastAsia" w:hAnsi="Times New Roman" w:hint="eastAsia"/>
          <w:lang w:eastAsia="zh-CN"/>
        </w:rPr>
        <w:t>3</w:t>
      </w:r>
      <w:r>
        <w:rPr>
          <w:rFonts w:ascii="Times New Roman" w:eastAsiaTheme="minorEastAsia" w:hAnsi="Times New Roman" w:hint="eastAsia"/>
          <w:lang w:eastAsia="zh-CN"/>
        </w:rPr>
        <w:t>）第</w:t>
      </w:r>
      <w:r>
        <w:rPr>
          <w:rFonts w:ascii="Times New Roman" w:eastAsiaTheme="minorEastAsia" w:hAnsi="Times New Roman" w:hint="eastAsia"/>
          <w:lang w:eastAsia="zh-CN"/>
        </w:rPr>
        <w:t>1</w:t>
      </w:r>
      <w:r>
        <w:rPr>
          <w:rFonts w:ascii="Times New Roman" w:eastAsiaTheme="minorEastAsia" w:hAnsi="Times New Roman" w:hint="eastAsia"/>
          <w:lang w:eastAsia="zh-CN"/>
        </w:rPr>
        <w:t>类和第</w:t>
      </w:r>
      <w:r>
        <w:rPr>
          <w:rFonts w:ascii="Times New Roman" w:eastAsiaTheme="minorEastAsia" w:hAnsi="Times New Roman" w:hint="eastAsia"/>
          <w:lang w:eastAsia="zh-CN"/>
        </w:rPr>
        <w:t>2</w:t>
      </w:r>
      <w:r>
        <w:rPr>
          <w:rFonts w:ascii="Times New Roman" w:eastAsiaTheme="minorEastAsia" w:hAnsi="Times New Roman" w:hint="eastAsia"/>
          <w:lang w:eastAsia="zh-CN"/>
        </w:rPr>
        <w:t>类焊缝中的</w:t>
      </w:r>
      <w:r>
        <w:rPr>
          <w:rFonts w:ascii="Times New Roman" w:eastAsiaTheme="minorEastAsia" w:hAnsi="Times New Roman" w:hint="eastAsia"/>
          <w:lang w:eastAsia="zh-CN"/>
        </w:rPr>
        <w:t>T</w:t>
      </w:r>
      <w:r>
        <w:rPr>
          <w:rFonts w:ascii="Times New Roman" w:eastAsiaTheme="minorEastAsia" w:hAnsi="Times New Roman" w:hint="eastAsia"/>
          <w:lang w:eastAsia="zh-CN"/>
        </w:rPr>
        <w:t>型焊缝、第</w:t>
      </w:r>
      <w:r>
        <w:rPr>
          <w:rFonts w:ascii="Times New Roman" w:eastAsiaTheme="minorEastAsia" w:hAnsi="Times New Roman" w:hint="eastAsia"/>
          <w:lang w:eastAsia="zh-CN"/>
        </w:rPr>
        <w:t>3</w:t>
      </w:r>
      <w:r>
        <w:rPr>
          <w:rFonts w:ascii="Times New Roman" w:eastAsiaTheme="minorEastAsia" w:hAnsi="Times New Roman" w:hint="eastAsia"/>
          <w:lang w:eastAsia="zh-CN"/>
        </w:rPr>
        <w:t>类焊缝、第</w:t>
      </w:r>
      <w:r>
        <w:rPr>
          <w:rFonts w:ascii="Times New Roman" w:eastAsiaTheme="minorEastAsia" w:hAnsi="Times New Roman" w:hint="eastAsia"/>
          <w:lang w:eastAsia="zh-CN"/>
        </w:rPr>
        <w:t>4</w:t>
      </w:r>
      <w:r>
        <w:rPr>
          <w:rFonts w:ascii="Times New Roman" w:eastAsiaTheme="minorEastAsia" w:hAnsi="Times New Roman" w:hint="eastAsia"/>
          <w:lang w:eastAsia="zh-CN"/>
        </w:rPr>
        <w:t>类焊缝的内部缺陷，采用</w:t>
      </w:r>
      <w:r>
        <w:rPr>
          <w:rFonts w:ascii="Times New Roman" w:eastAsiaTheme="minorEastAsia" w:hAnsi="Times New Roman" w:hint="eastAsia"/>
          <w:lang w:eastAsia="zh-CN"/>
        </w:rPr>
        <w:t>PAUT</w:t>
      </w:r>
      <w:r>
        <w:rPr>
          <w:rFonts w:ascii="Times New Roman" w:eastAsiaTheme="minorEastAsia" w:hAnsi="Times New Roman" w:hint="eastAsia"/>
          <w:lang w:eastAsia="zh-CN"/>
        </w:rPr>
        <w:t>检测。</w:t>
      </w:r>
    </w:p>
    <w:p w14:paraId="255DCAEB" w14:textId="77777777" w:rsidR="00D0766F" w:rsidRDefault="00000000">
      <w:pPr>
        <w:ind w:firstLine="480"/>
        <w:jc w:val="both"/>
        <w:rPr>
          <w:rFonts w:ascii="Times New Roman" w:eastAsiaTheme="minorEastAsia" w:hAnsi="Times New Roman"/>
          <w:lang w:eastAsia="zh-CN"/>
        </w:rPr>
      </w:pPr>
      <w:r>
        <w:rPr>
          <w:rFonts w:ascii="Times New Roman" w:eastAsiaTheme="minorEastAsia" w:hAnsi="Times New Roman" w:hint="eastAsia"/>
          <w:lang w:eastAsia="zh-CN"/>
        </w:rPr>
        <w:t>4</w:t>
      </w:r>
      <w:r>
        <w:rPr>
          <w:rFonts w:ascii="Times New Roman" w:eastAsiaTheme="minorEastAsia" w:hAnsi="Times New Roman" w:hint="eastAsia"/>
          <w:lang w:eastAsia="zh-CN"/>
        </w:rPr>
        <w:t>）第</w:t>
      </w:r>
      <w:r>
        <w:rPr>
          <w:rFonts w:ascii="Times New Roman" w:eastAsiaTheme="minorEastAsia" w:hAnsi="Times New Roman" w:hint="eastAsia"/>
          <w:lang w:eastAsia="zh-CN"/>
        </w:rPr>
        <w:t>1</w:t>
      </w:r>
      <w:r>
        <w:rPr>
          <w:rFonts w:ascii="Times New Roman" w:eastAsiaTheme="minorEastAsia" w:hAnsi="Times New Roman" w:hint="eastAsia"/>
          <w:lang w:eastAsia="zh-CN"/>
        </w:rPr>
        <w:t>类、第</w:t>
      </w:r>
      <w:r>
        <w:rPr>
          <w:rFonts w:ascii="Times New Roman" w:eastAsiaTheme="minorEastAsia" w:hAnsi="Times New Roman" w:hint="eastAsia"/>
          <w:lang w:eastAsia="zh-CN"/>
        </w:rPr>
        <w:t>2</w:t>
      </w:r>
      <w:r>
        <w:rPr>
          <w:rFonts w:ascii="Times New Roman" w:eastAsiaTheme="minorEastAsia" w:hAnsi="Times New Roman" w:hint="eastAsia"/>
          <w:lang w:eastAsia="zh-CN"/>
        </w:rPr>
        <w:t>类焊缝，采用</w:t>
      </w:r>
      <w:r>
        <w:rPr>
          <w:rFonts w:ascii="Times New Roman" w:eastAsiaTheme="minorEastAsia" w:hAnsi="Times New Roman" w:hint="eastAsia"/>
          <w:lang w:eastAsia="zh-CN"/>
        </w:rPr>
        <w:t>PAUT</w:t>
      </w:r>
      <w:r>
        <w:rPr>
          <w:rFonts w:ascii="Times New Roman" w:eastAsiaTheme="minorEastAsia" w:hAnsi="Times New Roman" w:hint="eastAsia"/>
          <w:lang w:eastAsia="zh-CN"/>
        </w:rPr>
        <w:t>方法时，要求采用自动化或者半自动化技术，完成数据的采集。</w:t>
      </w:r>
    </w:p>
    <w:p w14:paraId="1A3E4E20" w14:textId="77777777" w:rsidR="00D0766F" w:rsidRDefault="00000000">
      <w:pPr>
        <w:ind w:firstLine="480"/>
        <w:jc w:val="both"/>
        <w:rPr>
          <w:rFonts w:ascii="Times New Roman" w:eastAsiaTheme="minorEastAsia" w:hAnsi="Times New Roman"/>
          <w:lang w:eastAsia="zh-CN"/>
        </w:rPr>
      </w:pPr>
      <w:r>
        <w:rPr>
          <w:rFonts w:ascii="Times New Roman" w:eastAsiaTheme="minorEastAsia" w:hAnsi="Times New Roman" w:hint="eastAsia"/>
          <w:lang w:eastAsia="zh-CN"/>
        </w:rPr>
        <w:t>5</w:t>
      </w:r>
      <w:r>
        <w:rPr>
          <w:rFonts w:ascii="Times New Roman" w:eastAsiaTheme="minorEastAsia" w:hAnsi="Times New Roman" w:hint="eastAsia"/>
          <w:lang w:eastAsia="zh-CN"/>
        </w:rPr>
        <w:t>）第</w:t>
      </w:r>
      <w:r>
        <w:rPr>
          <w:rFonts w:ascii="Times New Roman" w:eastAsiaTheme="minorEastAsia" w:hAnsi="Times New Roman" w:hint="eastAsia"/>
          <w:lang w:eastAsia="zh-CN"/>
        </w:rPr>
        <w:t>5</w:t>
      </w:r>
      <w:r>
        <w:rPr>
          <w:rFonts w:ascii="Times New Roman" w:eastAsiaTheme="minorEastAsia" w:hAnsi="Times New Roman" w:hint="eastAsia"/>
          <w:lang w:eastAsia="zh-CN"/>
        </w:rPr>
        <w:t>类焊缝的检测与验收标准，由乙方和甲方根据设计要求共同商定。</w:t>
      </w:r>
    </w:p>
    <w:p w14:paraId="222296EB" w14:textId="77777777" w:rsidR="00D0766F" w:rsidRDefault="00000000" w:rsidP="00240878">
      <w:pPr>
        <w:pStyle w:val="afc"/>
        <w:widowControl w:val="0"/>
        <w:numPr>
          <w:ilvl w:val="2"/>
          <w:numId w:val="4"/>
        </w:numPr>
        <w:snapToGrid w:val="0"/>
        <w:spacing w:before="240" w:line="360" w:lineRule="auto"/>
        <w:ind w:firstLineChars="0"/>
        <w:contextualSpacing/>
        <w:jc w:val="both"/>
        <w:outlineLvl w:val="2"/>
        <w:rPr>
          <w:rFonts w:ascii="宋体" w:eastAsia="宋体" w:hAnsi="宋体"/>
          <w:b/>
          <w:bCs/>
          <w:lang w:eastAsia="zh-CN"/>
        </w:rPr>
      </w:pPr>
      <w:bookmarkStart w:id="137" w:name="_Toc158205120"/>
      <w:r>
        <w:rPr>
          <w:rFonts w:ascii="宋体" w:eastAsia="宋体" w:hAnsi="宋体" w:hint="eastAsia"/>
          <w:b/>
          <w:bCs/>
          <w:lang w:eastAsia="zh-CN"/>
        </w:rPr>
        <w:t>无损检测技术与技术等级要求</w:t>
      </w:r>
      <w:bookmarkEnd w:id="137"/>
    </w:p>
    <w:p w14:paraId="24048B51" w14:textId="77777777" w:rsidR="00D0766F" w:rsidRDefault="00000000">
      <w:pPr>
        <w:ind w:firstLine="480"/>
        <w:jc w:val="both"/>
        <w:rPr>
          <w:rFonts w:ascii="Times New Roman" w:eastAsiaTheme="minorEastAsia" w:hAnsi="Times New Roman"/>
          <w:lang w:eastAsia="zh-CN"/>
        </w:rPr>
      </w:pPr>
      <w:r>
        <w:rPr>
          <w:rFonts w:ascii="Times New Roman" w:eastAsiaTheme="minorEastAsia" w:hAnsi="Times New Roman" w:hint="eastAsia"/>
          <w:lang w:eastAsia="zh-CN"/>
        </w:rPr>
        <w:t>1/8</w:t>
      </w:r>
      <w:r>
        <w:rPr>
          <w:rFonts w:ascii="Times New Roman" w:eastAsiaTheme="minorEastAsia" w:hAnsi="Times New Roman" w:hint="eastAsia"/>
          <w:lang w:eastAsia="zh-CN"/>
        </w:rPr>
        <w:t>扇区各段内部焊缝</w:t>
      </w:r>
      <w:proofErr w:type="gramStart"/>
      <w:r>
        <w:rPr>
          <w:rFonts w:ascii="Times New Roman" w:eastAsiaTheme="minorEastAsia" w:hAnsi="Times New Roman" w:hint="eastAsia"/>
          <w:lang w:eastAsia="zh-CN"/>
        </w:rPr>
        <w:t>及段间</w:t>
      </w:r>
      <w:proofErr w:type="gramEnd"/>
      <w:r>
        <w:rPr>
          <w:rFonts w:ascii="Times New Roman" w:eastAsiaTheme="minorEastAsia" w:hAnsi="Times New Roman" w:hint="eastAsia"/>
          <w:lang w:eastAsia="zh-CN"/>
        </w:rPr>
        <w:t>焊缝适用的无损检测方法包括：</w:t>
      </w:r>
      <w:r>
        <w:rPr>
          <w:rFonts w:ascii="Times New Roman" w:eastAsiaTheme="minorEastAsia" w:hAnsi="Times New Roman" w:hint="eastAsia"/>
          <w:lang w:eastAsia="zh-CN"/>
        </w:rPr>
        <w:t>VT</w:t>
      </w:r>
      <w:r>
        <w:rPr>
          <w:rFonts w:ascii="Times New Roman" w:eastAsiaTheme="minorEastAsia" w:hAnsi="Times New Roman" w:hint="eastAsia"/>
          <w:lang w:eastAsia="zh-CN"/>
        </w:rPr>
        <w:t>（含内窥镜）、</w:t>
      </w:r>
      <w:r>
        <w:rPr>
          <w:rFonts w:ascii="Times New Roman" w:eastAsiaTheme="minorEastAsia" w:hAnsi="Times New Roman" w:hint="eastAsia"/>
          <w:lang w:eastAsia="zh-CN"/>
        </w:rPr>
        <w:t>PT</w:t>
      </w:r>
      <w:r>
        <w:rPr>
          <w:rFonts w:ascii="Times New Roman" w:eastAsiaTheme="minorEastAsia" w:hAnsi="Times New Roman" w:hint="eastAsia"/>
          <w:lang w:eastAsia="zh-CN"/>
        </w:rPr>
        <w:t>、</w:t>
      </w:r>
      <w:r>
        <w:rPr>
          <w:rFonts w:ascii="Times New Roman" w:eastAsiaTheme="minorEastAsia" w:hAnsi="Times New Roman" w:hint="eastAsia"/>
          <w:lang w:eastAsia="zh-CN"/>
        </w:rPr>
        <w:t>RT-F</w:t>
      </w:r>
      <w:r>
        <w:rPr>
          <w:rFonts w:ascii="Times New Roman" w:eastAsiaTheme="minorEastAsia" w:hAnsi="Times New Roman" w:hint="eastAsia"/>
          <w:lang w:eastAsia="zh-CN"/>
        </w:rPr>
        <w:t>、</w:t>
      </w:r>
      <w:r>
        <w:rPr>
          <w:rFonts w:ascii="Times New Roman" w:eastAsiaTheme="minorEastAsia" w:hAnsi="Times New Roman" w:hint="eastAsia"/>
          <w:lang w:eastAsia="zh-CN"/>
        </w:rPr>
        <w:t>RT-D</w:t>
      </w:r>
      <w:r>
        <w:rPr>
          <w:rFonts w:ascii="Times New Roman" w:eastAsiaTheme="minorEastAsia" w:hAnsi="Times New Roman" w:hint="eastAsia"/>
          <w:lang w:eastAsia="zh-CN"/>
        </w:rPr>
        <w:t>、</w:t>
      </w:r>
      <w:r>
        <w:rPr>
          <w:rFonts w:ascii="Times New Roman" w:eastAsiaTheme="minorEastAsia" w:hAnsi="Times New Roman" w:hint="eastAsia"/>
          <w:lang w:eastAsia="zh-CN"/>
        </w:rPr>
        <w:t>PAUT</w:t>
      </w:r>
      <w:r>
        <w:rPr>
          <w:rFonts w:ascii="Times New Roman" w:eastAsiaTheme="minorEastAsia" w:hAnsi="Times New Roman" w:hint="eastAsia"/>
          <w:lang w:eastAsia="zh-CN"/>
        </w:rPr>
        <w:t>。</w:t>
      </w:r>
    </w:p>
    <w:p w14:paraId="5D616303" w14:textId="77777777" w:rsidR="00D0766F" w:rsidRDefault="00000000">
      <w:pPr>
        <w:ind w:firstLine="480"/>
        <w:jc w:val="both"/>
        <w:rPr>
          <w:rFonts w:ascii="Times New Roman" w:eastAsiaTheme="minorEastAsia" w:hAnsi="Times New Roman"/>
          <w:lang w:eastAsia="zh-CN"/>
        </w:rPr>
      </w:pPr>
      <w:r>
        <w:rPr>
          <w:rFonts w:ascii="Times New Roman" w:eastAsiaTheme="minorEastAsia" w:hAnsi="Times New Roman" w:hint="eastAsia"/>
          <w:lang w:eastAsia="zh-CN"/>
        </w:rPr>
        <w:t>根据</w:t>
      </w:r>
      <w:r>
        <w:rPr>
          <w:rFonts w:ascii="Times New Roman" w:eastAsiaTheme="minorEastAsia" w:hAnsi="Times New Roman" w:hint="eastAsia"/>
          <w:lang w:eastAsia="zh-CN"/>
        </w:rPr>
        <w:t>6.6.2</w:t>
      </w:r>
      <w:r>
        <w:rPr>
          <w:rFonts w:ascii="Times New Roman" w:eastAsiaTheme="minorEastAsia" w:hAnsi="Times New Roman" w:hint="eastAsia"/>
          <w:lang w:eastAsia="zh-CN"/>
        </w:rPr>
        <w:t>的规定，第</w:t>
      </w:r>
      <w:r>
        <w:rPr>
          <w:rFonts w:ascii="Times New Roman" w:eastAsiaTheme="minorEastAsia" w:hAnsi="Times New Roman" w:hint="eastAsia"/>
          <w:lang w:eastAsia="zh-CN"/>
        </w:rPr>
        <w:t>1-4</w:t>
      </w:r>
      <w:r>
        <w:rPr>
          <w:rFonts w:ascii="Times New Roman" w:eastAsiaTheme="minorEastAsia" w:hAnsi="Times New Roman" w:hint="eastAsia"/>
          <w:lang w:eastAsia="zh-CN"/>
        </w:rPr>
        <w:t>类焊缝无损检测各方法参考</w:t>
      </w:r>
      <w:r>
        <w:rPr>
          <w:rFonts w:ascii="Times New Roman" w:eastAsiaTheme="minorEastAsia" w:hAnsi="Times New Roman" w:hint="eastAsia"/>
          <w:lang w:eastAsia="zh-CN"/>
        </w:rPr>
        <w:t>ISO 17635</w:t>
      </w:r>
      <w:r>
        <w:rPr>
          <w:rFonts w:ascii="Times New Roman" w:eastAsiaTheme="minorEastAsia" w:hAnsi="Times New Roman" w:hint="eastAsia"/>
          <w:lang w:eastAsia="zh-CN"/>
        </w:rPr>
        <w:t>，对应的技术等级和验收等级如下：</w:t>
      </w:r>
    </w:p>
    <w:p w14:paraId="7C2059F4" w14:textId="77777777" w:rsidR="00D0766F" w:rsidRDefault="00000000">
      <w:pPr>
        <w:ind w:firstLine="480"/>
        <w:jc w:val="both"/>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hint="eastAsia"/>
          <w:lang w:eastAsia="zh-CN"/>
        </w:rPr>
        <w:t>1</w:t>
      </w:r>
      <w:r>
        <w:rPr>
          <w:rFonts w:ascii="Times New Roman" w:eastAsiaTheme="minorEastAsia" w:hAnsi="Times New Roman" w:hint="eastAsia"/>
          <w:lang w:eastAsia="zh-CN"/>
        </w:rPr>
        <w:t>）</w:t>
      </w:r>
      <w:r>
        <w:rPr>
          <w:rFonts w:ascii="Times New Roman" w:eastAsiaTheme="minorEastAsia" w:hAnsi="Times New Roman" w:hint="eastAsia"/>
          <w:lang w:eastAsia="zh-CN"/>
        </w:rPr>
        <w:t>VT</w:t>
      </w:r>
      <w:r>
        <w:rPr>
          <w:rFonts w:ascii="Times New Roman" w:eastAsiaTheme="minorEastAsia" w:hAnsi="Times New Roman" w:hint="eastAsia"/>
          <w:lang w:eastAsia="zh-CN"/>
        </w:rPr>
        <w:t>：检测方法执行</w:t>
      </w:r>
      <w:r>
        <w:rPr>
          <w:rFonts w:ascii="Times New Roman" w:eastAsiaTheme="minorEastAsia" w:hAnsi="Times New Roman" w:hint="eastAsia"/>
          <w:lang w:eastAsia="zh-CN"/>
        </w:rPr>
        <w:t>ISO17637</w:t>
      </w:r>
      <w:r>
        <w:rPr>
          <w:rFonts w:ascii="Times New Roman" w:eastAsiaTheme="minorEastAsia" w:hAnsi="Times New Roman" w:hint="eastAsia"/>
          <w:lang w:eastAsia="zh-CN"/>
        </w:rPr>
        <w:t>，验收等级为</w:t>
      </w:r>
      <w:r>
        <w:rPr>
          <w:rFonts w:ascii="Times New Roman" w:eastAsiaTheme="minorEastAsia" w:hAnsi="Times New Roman" w:hint="eastAsia"/>
          <w:lang w:eastAsia="zh-CN"/>
        </w:rPr>
        <w:t>ISO 5817 B</w:t>
      </w:r>
      <w:r>
        <w:rPr>
          <w:rFonts w:ascii="Times New Roman" w:eastAsiaTheme="minorEastAsia" w:hAnsi="Times New Roman" w:hint="eastAsia"/>
          <w:lang w:eastAsia="zh-CN"/>
        </w:rPr>
        <w:t>级；</w:t>
      </w:r>
    </w:p>
    <w:p w14:paraId="0027ED1D" w14:textId="77777777" w:rsidR="00D0766F" w:rsidRDefault="00000000">
      <w:pPr>
        <w:ind w:firstLine="480"/>
        <w:jc w:val="both"/>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hint="eastAsia"/>
          <w:lang w:eastAsia="zh-CN"/>
        </w:rPr>
        <w:t>2</w:t>
      </w:r>
      <w:r>
        <w:rPr>
          <w:rFonts w:ascii="Times New Roman" w:eastAsiaTheme="minorEastAsia" w:hAnsi="Times New Roman" w:hint="eastAsia"/>
          <w:lang w:eastAsia="zh-CN"/>
        </w:rPr>
        <w:t>）</w:t>
      </w:r>
      <w:r>
        <w:rPr>
          <w:rFonts w:ascii="Times New Roman" w:eastAsiaTheme="minorEastAsia" w:hAnsi="Times New Roman" w:hint="eastAsia"/>
          <w:lang w:eastAsia="zh-CN"/>
        </w:rPr>
        <w:t>PT</w:t>
      </w:r>
      <w:r>
        <w:rPr>
          <w:rFonts w:ascii="Times New Roman" w:eastAsiaTheme="minorEastAsia" w:hAnsi="Times New Roman" w:hint="eastAsia"/>
          <w:lang w:eastAsia="zh-CN"/>
        </w:rPr>
        <w:t>：检测方法执行</w:t>
      </w:r>
      <w:r>
        <w:rPr>
          <w:rFonts w:ascii="Times New Roman" w:eastAsiaTheme="minorEastAsia" w:hAnsi="Times New Roman" w:hint="eastAsia"/>
          <w:lang w:eastAsia="zh-CN"/>
        </w:rPr>
        <w:t>ISO3452-1</w:t>
      </w:r>
      <w:r>
        <w:rPr>
          <w:rFonts w:ascii="Times New Roman" w:eastAsiaTheme="minorEastAsia" w:hAnsi="Times New Roman" w:hint="eastAsia"/>
          <w:lang w:eastAsia="zh-CN"/>
        </w:rPr>
        <w:t>，验收等级为</w:t>
      </w:r>
      <w:r>
        <w:rPr>
          <w:rFonts w:ascii="Times New Roman" w:eastAsiaTheme="minorEastAsia" w:hAnsi="Times New Roman" w:hint="eastAsia"/>
          <w:lang w:eastAsia="zh-CN"/>
        </w:rPr>
        <w:t>ISO23277 2x</w:t>
      </w:r>
      <w:r>
        <w:rPr>
          <w:rFonts w:ascii="Times New Roman" w:eastAsiaTheme="minorEastAsia" w:hAnsi="Times New Roman" w:hint="eastAsia"/>
          <w:lang w:eastAsia="zh-CN"/>
        </w:rPr>
        <w:t>级</w:t>
      </w:r>
      <w:r>
        <w:rPr>
          <w:rFonts w:ascii="Times New Roman" w:eastAsiaTheme="minorEastAsia" w:hAnsi="Times New Roman" w:hint="eastAsia"/>
          <w:lang w:eastAsia="zh-CN"/>
        </w:rPr>
        <w:t>;</w:t>
      </w:r>
    </w:p>
    <w:p w14:paraId="16C03499" w14:textId="77777777" w:rsidR="00D0766F" w:rsidRDefault="00000000">
      <w:pPr>
        <w:ind w:firstLine="480"/>
        <w:jc w:val="both"/>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hint="eastAsia"/>
          <w:lang w:eastAsia="zh-CN"/>
        </w:rPr>
        <w:t>3</w:t>
      </w:r>
      <w:r>
        <w:rPr>
          <w:rFonts w:ascii="Times New Roman" w:eastAsiaTheme="minorEastAsia" w:hAnsi="Times New Roman" w:hint="eastAsia"/>
          <w:lang w:eastAsia="zh-CN"/>
        </w:rPr>
        <w:t>）</w:t>
      </w:r>
      <w:r>
        <w:rPr>
          <w:rFonts w:ascii="Times New Roman" w:eastAsiaTheme="minorEastAsia" w:hAnsi="Times New Roman" w:hint="eastAsia"/>
          <w:lang w:eastAsia="zh-CN"/>
        </w:rPr>
        <w:t>RT-F</w:t>
      </w:r>
      <w:r>
        <w:rPr>
          <w:rFonts w:ascii="Times New Roman" w:eastAsiaTheme="minorEastAsia" w:hAnsi="Times New Roman" w:hint="eastAsia"/>
          <w:lang w:eastAsia="zh-CN"/>
        </w:rPr>
        <w:t>：检测方法执行</w:t>
      </w:r>
      <w:r>
        <w:rPr>
          <w:rFonts w:ascii="Times New Roman" w:eastAsiaTheme="minorEastAsia" w:hAnsi="Times New Roman" w:hint="eastAsia"/>
          <w:lang w:eastAsia="zh-CN"/>
        </w:rPr>
        <w:t>ISO17636-1 B</w:t>
      </w:r>
      <w:r>
        <w:rPr>
          <w:rFonts w:ascii="Times New Roman" w:eastAsiaTheme="minorEastAsia" w:hAnsi="Times New Roman" w:hint="eastAsia"/>
          <w:lang w:eastAsia="zh-CN"/>
        </w:rPr>
        <w:t>级，验收等级为</w:t>
      </w:r>
      <w:r>
        <w:rPr>
          <w:rFonts w:ascii="Times New Roman" w:eastAsiaTheme="minorEastAsia" w:hAnsi="Times New Roman" w:hint="eastAsia"/>
          <w:lang w:eastAsia="zh-CN"/>
        </w:rPr>
        <w:t>ISO10675-1 1</w:t>
      </w:r>
      <w:r>
        <w:rPr>
          <w:rFonts w:ascii="Times New Roman" w:eastAsiaTheme="minorEastAsia" w:hAnsi="Times New Roman" w:hint="eastAsia"/>
          <w:lang w:eastAsia="zh-CN"/>
        </w:rPr>
        <w:t>级；</w:t>
      </w:r>
    </w:p>
    <w:p w14:paraId="66AE9ADD" w14:textId="77777777" w:rsidR="00D0766F" w:rsidRDefault="00000000">
      <w:pPr>
        <w:ind w:firstLine="480"/>
        <w:jc w:val="both"/>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hint="eastAsia"/>
          <w:lang w:eastAsia="zh-CN"/>
        </w:rPr>
        <w:t>4</w:t>
      </w:r>
      <w:r>
        <w:rPr>
          <w:rFonts w:ascii="Times New Roman" w:eastAsiaTheme="minorEastAsia" w:hAnsi="Times New Roman" w:hint="eastAsia"/>
          <w:lang w:eastAsia="zh-CN"/>
        </w:rPr>
        <w:t>）</w:t>
      </w:r>
      <w:r>
        <w:rPr>
          <w:rFonts w:ascii="Times New Roman" w:eastAsiaTheme="minorEastAsia" w:hAnsi="Times New Roman" w:hint="eastAsia"/>
          <w:lang w:eastAsia="zh-CN"/>
        </w:rPr>
        <w:t>RT-D</w:t>
      </w:r>
      <w:r>
        <w:rPr>
          <w:rFonts w:ascii="Times New Roman" w:eastAsiaTheme="minorEastAsia" w:hAnsi="Times New Roman" w:hint="eastAsia"/>
          <w:lang w:eastAsia="zh-CN"/>
        </w:rPr>
        <w:t>：检测方法执行</w:t>
      </w:r>
      <w:r>
        <w:rPr>
          <w:rFonts w:ascii="Times New Roman" w:eastAsiaTheme="minorEastAsia" w:hAnsi="Times New Roman" w:hint="eastAsia"/>
          <w:lang w:eastAsia="zh-CN"/>
        </w:rPr>
        <w:t>ISO17636-2 B</w:t>
      </w:r>
      <w:r>
        <w:rPr>
          <w:rFonts w:ascii="Times New Roman" w:eastAsiaTheme="minorEastAsia" w:hAnsi="Times New Roman" w:hint="eastAsia"/>
          <w:lang w:eastAsia="zh-CN"/>
        </w:rPr>
        <w:t>级，验收等级为</w:t>
      </w:r>
      <w:r>
        <w:rPr>
          <w:rFonts w:ascii="Times New Roman" w:eastAsiaTheme="minorEastAsia" w:hAnsi="Times New Roman" w:hint="eastAsia"/>
          <w:lang w:eastAsia="zh-CN"/>
        </w:rPr>
        <w:t>ISO10675-1 1</w:t>
      </w:r>
      <w:r>
        <w:rPr>
          <w:rFonts w:ascii="Times New Roman" w:eastAsiaTheme="minorEastAsia" w:hAnsi="Times New Roman" w:hint="eastAsia"/>
          <w:lang w:eastAsia="zh-CN"/>
        </w:rPr>
        <w:t>级；</w:t>
      </w:r>
    </w:p>
    <w:p w14:paraId="5377EADB" w14:textId="77777777" w:rsidR="00D0766F" w:rsidRDefault="00000000">
      <w:pPr>
        <w:ind w:firstLine="480"/>
        <w:jc w:val="both"/>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hint="eastAsia"/>
          <w:lang w:eastAsia="zh-CN"/>
        </w:rPr>
        <w:t>5</w:t>
      </w:r>
      <w:r>
        <w:rPr>
          <w:rFonts w:ascii="Times New Roman" w:eastAsiaTheme="minorEastAsia" w:hAnsi="Times New Roman" w:hint="eastAsia"/>
          <w:lang w:eastAsia="zh-CN"/>
        </w:rPr>
        <w:t>）</w:t>
      </w:r>
      <w:r>
        <w:rPr>
          <w:rFonts w:ascii="Times New Roman" w:eastAsiaTheme="minorEastAsia" w:hAnsi="Times New Roman" w:hint="eastAsia"/>
          <w:lang w:eastAsia="zh-CN"/>
        </w:rPr>
        <w:t>PAUT</w:t>
      </w:r>
      <w:r>
        <w:rPr>
          <w:rFonts w:ascii="Times New Roman" w:eastAsiaTheme="minorEastAsia" w:hAnsi="Times New Roman" w:hint="eastAsia"/>
          <w:lang w:eastAsia="zh-CN"/>
        </w:rPr>
        <w:t>：检测方法执行</w:t>
      </w:r>
      <w:r>
        <w:rPr>
          <w:rFonts w:ascii="Times New Roman" w:eastAsiaTheme="minorEastAsia" w:hAnsi="Times New Roman" w:hint="eastAsia"/>
          <w:lang w:eastAsia="zh-CN"/>
        </w:rPr>
        <w:t>ISO13588 B</w:t>
      </w:r>
      <w:r>
        <w:rPr>
          <w:rFonts w:ascii="Times New Roman" w:eastAsiaTheme="minorEastAsia" w:hAnsi="Times New Roman" w:hint="eastAsia"/>
          <w:lang w:eastAsia="zh-CN"/>
        </w:rPr>
        <w:t>级，验收等级为</w:t>
      </w:r>
      <w:r>
        <w:rPr>
          <w:rFonts w:ascii="Times New Roman" w:eastAsiaTheme="minorEastAsia" w:hAnsi="Times New Roman" w:hint="eastAsia"/>
          <w:lang w:eastAsia="zh-CN"/>
        </w:rPr>
        <w:t>ISO19285 2</w:t>
      </w:r>
      <w:r>
        <w:rPr>
          <w:rFonts w:ascii="Times New Roman" w:eastAsiaTheme="minorEastAsia" w:hAnsi="Times New Roman" w:hint="eastAsia"/>
          <w:lang w:eastAsia="zh-CN"/>
        </w:rPr>
        <w:t>级。</w:t>
      </w:r>
    </w:p>
    <w:p w14:paraId="3A79A60E" w14:textId="77777777" w:rsidR="00D0766F" w:rsidRDefault="00000000">
      <w:pPr>
        <w:ind w:firstLine="480"/>
        <w:jc w:val="both"/>
        <w:rPr>
          <w:rFonts w:ascii="Times New Roman" w:eastAsiaTheme="minorEastAsia" w:hAnsi="Times New Roman"/>
          <w:b/>
          <w:bCs/>
          <w:lang w:eastAsia="zh-CN"/>
        </w:rPr>
      </w:pPr>
      <w:r>
        <w:rPr>
          <w:rFonts w:ascii="Times New Roman" w:eastAsiaTheme="minorEastAsia" w:hAnsi="Times New Roman" w:hint="eastAsia"/>
          <w:lang w:eastAsia="zh-CN"/>
        </w:rPr>
        <w:lastRenderedPageBreak/>
        <w:t>当部分焊缝因为设计、制造工艺导致无法满足上述检测技术开展检测时，乙方应在制造开工前明确，并提出合理的补充检测方案，报请甲方审核和批准。无损检测工艺规程中应包括上述内容。</w:t>
      </w:r>
    </w:p>
    <w:p w14:paraId="67E44066" w14:textId="77777777" w:rsidR="00D0766F" w:rsidRDefault="00000000">
      <w:pPr>
        <w:pStyle w:val="afc"/>
        <w:widowControl w:val="0"/>
        <w:numPr>
          <w:ilvl w:val="1"/>
          <w:numId w:val="4"/>
        </w:numPr>
        <w:snapToGrid w:val="0"/>
        <w:spacing w:before="240" w:line="360" w:lineRule="auto"/>
        <w:ind w:left="0" w:firstLineChars="0" w:firstLine="0"/>
        <w:contextualSpacing/>
        <w:jc w:val="both"/>
        <w:outlineLvl w:val="1"/>
        <w:rPr>
          <w:rFonts w:ascii="Times New Roman" w:eastAsiaTheme="minorEastAsia" w:hAnsi="Times New Roman"/>
          <w:b/>
          <w:bCs/>
          <w:lang w:eastAsia="zh-CN"/>
        </w:rPr>
      </w:pPr>
      <w:bookmarkStart w:id="138" w:name="_Toc158205121"/>
      <w:r>
        <w:rPr>
          <w:rFonts w:ascii="Times New Roman" w:eastAsiaTheme="minorEastAsia" w:hAnsi="Times New Roman"/>
          <w:b/>
          <w:bCs/>
          <w:lang w:eastAsia="zh-CN"/>
        </w:rPr>
        <w:t>成型要求</w:t>
      </w:r>
      <w:bookmarkEnd w:id="138"/>
    </w:p>
    <w:p w14:paraId="3A8776AD" w14:textId="77777777" w:rsidR="00D0766F" w:rsidRDefault="00000000">
      <w:pPr>
        <w:ind w:firstLine="480"/>
        <w:jc w:val="both"/>
        <w:rPr>
          <w:rFonts w:ascii="Times New Roman" w:eastAsiaTheme="minorEastAsia" w:hAnsi="Times New Roman"/>
          <w:lang w:eastAsia="zh-CN"/>
        </w:rPr>
      </w:pPr>
      <w:r>
        <w:rPr>
          <w:rFonts w:ascii="Times New Roman" w:eastAsiaTheme="minorEastAsia" w:hAnsi="Times New Roman" w:hint="eastAsia"/>
          <w:lang w:eastAsia="zh-CN"/>
        </w:rPr>
        <w:t>真空室零部件成型工序需执行</w:t>
      </w:r>
      <w:r>
        <w:rPr>
          <w:rFonts w:ascii="Times New Roman" w:eastAsiaTheme="minorEastAsia" w:hAnsi="Times New Roman" w:hint="eastAsia"/>
          <w:lang w:eastAsia="zh-CN"/>
        </w:rPr>
        <w:t>RCC-MR</w:t>
      </w:r>
      <w:r>
        <w:rPr>
          <w:rFonts w:ascii="Times New Roman" w:eastAsiaTheme="minorEastAsia" w:hAnsi="Times New Roman"/>
          <w:lang w:eastAsia="zh-CN"/>
        </w:rPr>
        <w:t xml:space="preserve"> </w:t>
      </w:r>
      <w:r>
        <w:rPr>
          <w:rFonts w:ascii="Times New Roman" w:eastAsiaTheme="minorEastAsia" w:hAnsi="Times New Roman" w:hint="eastAsia"/>
          <w:lang w:eastAsia="zh-CN"/>
        </w:rPr>
        <w:t>RF</w:t>
      </w:r>
      <w:r>
        <w:rPr>
          <w:rFonts w:ascii="Times New Roman" w:eastAsiaTheme="minorEastAsia" w:hAnsi="Times New Roman"/>
          <w:lang w:eastAsia="zh-CN"/>
        </w:rPr>
        <w:t xml:space="preserve"> </w:t>
      </w:r>
      <w:r>
        <w:rPr>
          <w:rFonts w:ascii="Times New Roman" w:eastAsiaTheme="minorEastAsia" w:hAnsi="Times New Roman" w:hint="eastAsia"/>
          <w:lang w:eastAsia="zh-CN"/>
        </w:rPr>
        <w:t>4000</w:t>
      </w:r>
      <w:r>
        <w:rPr>
          <w:rFonts w:ascii="Times New Roman" w:eastAsiaTheme="minorEastAsia" w:hAnsi="Times New Roman" w:hint="eastAsia"/>
          <w:lang w:eastAsia="zh-CN"/>
        </w:rPr>
        <w:t>标准。</w:t>
      </w:r>
    </w:p>
    <w:p w14:paraId="79E09AB8" w14:textId="77777777" w:rsidR="00D0766F" w:rsidRDefault="00000000">
      <w:pPr>
        <w:spacing w:afterLines="50" w:after="163"/>
        <w:ind w:firstLine="480"/>
        <w:jc w:val="both"/>
        <w:rPr>
          <w:rFonts w:ascii="Times New Roman" w:eastAsiaTheme="minorEastAsia" w:hAnsi="Times New Roman"/>
          <w:lang w:eastAsia="zh-CN"/>
        </w:rPr>
      </w:pPr>
      <w:r>
        <w:rPr>
          <w:rFonts w:ascii="Times New Roman" w:eastAsiaTheme="minorEastAsia" w:hAnsi="Times New Roman" w:hint="eastAsia"/>
          <w:lang w:eastAsia="zh-CN"/>
        </w:rPr>
        <w:t>乙方必须进行成型工艺评定，且成型工艺方案必须经由项目组评审合格后方可执行。针对真空室材料成型，所有的工具必须经清洗和除油以预防受到污染，并且不含铁素体钢。无论是对工件进行局部加热或整体加热，都禁止使用燃煤炉和高碳火焰加热炉；工件加热前应去除油脂，加热不能与火焰直接接触。</w:t>
      </w:r>
    </w:p>
    <w:p w14:paraId="389C76CF" w14:textId="77777777" w:rsidR="00D0766F" w:rsidRDefault="00D0766F" w:rsidP="00240878">
      <w:pPr>
        <w:pStyle w:val="afc"/>
        <w:widowControl w:val="0"/>
        <w:numPr>
          <w:ilvl w:val="1"/>
          <w:numId w:val="4"/>
        </w:numPr>
        <w:snapToGrid w:val="0"/>
        <w:spacing w:before="240" w:line="360" w:lineRule="auto"/>
        <w:ind w:firstLineChars="0"/>
        <w:contextualSpacing/>
        <w:jc w:val="both"/>
        <w:outlineLvl w:val="2"/>
        <w:rPr>
          <w:rFonts w:ascii="宋体" w:eastAsia="宋体" w:hAnsi="宋体"/>
          <w:b/>
          <w:bCs/>
          <w:vanish/>
          <w:lang w:eastAsia="zh-CN"/>
        </w:rPr>
      </w:pPr>
      <w:bookmarkStart w:id="139" w:name="_Toc155000561"/>
      <w:bookmarkStart w:id="140" w:name="_Toc155214006"/>
      <w:bookmarkStart w:id="141" w:name="_Toc155258172"/>
      <w:bookmarkStart w:id="142" w:name="_Toc155213935"/>
      <w:bookmarkStart w:id="143" w:name="_Toc155000421"/>
      <w:bookmarkStart w:id="144" w:name="_Toc158204892"/>
      <w:bookmarkStart w:id="145" w:name="_Toc158204958"/>
      <w:bookmarkStart w:id="146" w:name="_Toc158205122"/>
      <w:bookmarkEnd w:id="139"/>
      <w:bookmarkEnd w:id="140"/>
      <w:bookmarkEnd w:id="141"/>
      <w:bookmarkEnd w:id="142"/>
      <w:bookmarkEnd w:id="143"/>
      <w:bookmarkEnd w:id="144"/>
      <w:bookmarkEnd w:id="145"/>
      <w:bookmarkEnd w:id="146"/>
    </w:p>
    <w:p w14:paraId="38C1235B" w14:textId="77777777" w:rsidR="00D0766F" w:rsidRDefault="00000000">
      <w:pPr>
        <w:pStyle w:val="afc"/>
        <w:widowControl w:val="0"/>
        <w:numPr>
          <w:ilvl w:val="1"/>
          <w:numId w:val="4"/>
        </w:numPr>
        <w:snapToGrid w:val="0"/>
        <w:spacing w:before="240" w:line="360" w:lineRule="auto"/>
        <w:ind w:left="0" w:firstLineChars="0" w:firstLine="0"/>
        <w:contextualSpacing/>
        <w:jc w:val="both"/>
        <w:outlineLvl w:val="1"/>
        <w:rPr>
          <w:rFonts w:ascii="Times New Roman" w:eastAsiaTheme="minorEastAsia" w:hAnsi="Times New Roman"/>
          <w:b/>
          <w:bCs/>
          <w:lang w:eastAsia="zh-CN"/>
        </w:rPr>
      </w:pPr>
      <w:bookmarkStart w:id="147" w:name="_Toc158205123"/>
      <w:r>
        <w:rPr>
          <w:rFonts w:ascii="Times New Roman" w:eastAsiaTheme="minorEastAsia" w:hAnsi="Times New Roman"/>
          <w:b/>
          <w:bCs/>
          <w:lang w:eastAsia="zh-CN"/>
        </w:rPr>
        <w:t>切割</w:t>
      </w:r>
      <w:bookmarkEnd w:id="147"/>
    </w:p>
    <w:p w14:paraId="64763971" w14:textId="77777777" w:rsidR="00D0766F" w:rsidRDefault="00000000">
      <w:pPr>
        <w:ind w:firstLine="480"/>
        <w:jc w:val="both"/>
        <w:rPr>
          <w:rFonts w:ascii="Times New Roman" w:eastAsiaTheme="minorEastAsia" w:hAnsi="Times New Roman"/>
          <w:b/>
          <w:bCs/>
          <w:lang w:eastAsia="zh-CN"/>
        </w:rPr>
      </w:pPr>
      <w:r>
        <w:rPr>
          <w:rFonts w:ascii="Times New Roman" w:eastAsia="宋体" w:hAnsi="Times New Roman" w:hint="eastAsia"/>
          <w:color w:val="000000" w:themeColor="text1"/>
          <w:lang w:eastAsia="zh-CN"/>
        </w:rPr>
        <w:t>可采用合适的切割方法，如等离子切割、激光切割、机械切割和水切割，但应确保不会引起原材料性能降低，并考虑用于现场切割的可行性。</w:t>
      </w:r>
    </w:p>
    <w:p w14:paraId="268686A9" w14:textId="77777777" w:rsidR="00D0766F" w:rsidRDefault="00000000">
      <w:pPr>
        <w:pStyle w:val="afc"/>
        <w:widowControl w:val="0"/>
        <w:numPr>
          <w:ilvl w:val="1"/>
          <w:numId w:val="4"/>
        </w:numPr>
        <w:snapToGrid w:val="0"/>
        <w:spacing w:before="240" w:line="360" w:lineRule="auto"/>
        <w:ind w:left="0" w:firstLineChars="0" w:firstLine="0"/>
        <w:contextualSpacing/>
        <w:jc w:val="both"/>
        <w:outlineLvl w:val="1"/>
        <w:rPr>
          <w:rFonts w:ascii="Times New Roman" w:eastAsiaTheme="minorEastAsia" w:hAnsi="Times New Roman"/>
          <w:b/>
          <w:bCs/>
          <w:lang w:eastAsia="zh-CN"/>
        </w:rPr>
      </w:pPr>
      <w:bookmarkStart w:id="148" w:name="_Toc158205124"/>
      <w:r>
        <w:rPr>
          <w:rFonts w:ascii="Times New Roman" w:eastAsiaTheme="minorEastAsia" w:hAnsi="Times New Roman"/>
          <w:b/>
          <w:bCs/>
          <w:lang w:eastAsia="zh-CN"/>
        </w:rPr>
        <w:t>清洗和表面处理</w:t>
      </w:r>
      <w:bookmarkEnd w:id="148"/>
    </w:p>
    <w:p w14:paraId="11E8B65F" w14:textId="77777777" w:rsidR="00D0766F" w:rsidRDefault="00000000">
      <w:pPr>
        <w:spacing w:line="312" w:lineRule="auto"/>
        <w:ind w:firstLine="480"/>
        <w:rPr>
          <w:rFonts w:ascii="Times New Roman" w:eastAsiaTheme="minorEastAsia" w:hAnsi="Times New Roman"/>
          <w:lang w:eastAsia="zh-CN"/>
        </w:rPr>
      </w:pPr>
      <w:r>
        <w:rPr>
          <w:rFonts w:ascii="Times New Roman" w:eastAsiaTheme="minorEastAsia" w:hAnsi="Times New Roman"/>
          <w:lang w:eastAsia="zh-CN"/>
        </w:rPr>
        <w:t>真空室部件的清洁程序执行</w:t>
      </w:r>
      <w:r>
        <w:rPr>
          <w:rFonts w:ascii="Times New Roman" w:eastAsiaTheme="minorEastAsia" w:hAnsi="Times New Roman"/>
          <w:lang w:eastAsia="zh-CN"/>
        </w:rPr>
        <w:t>RF 6000</w:t>
      </w:r>
      <w:r>
        <w:rPr>
          <w:rFonts w:ascii="Times New Roman" w:eastAsiaTheme="minorEastAsia" w:hAnsi="Times New Roman"/>
          <w:lang w:eastAsia="zh-CN"/>
        </w:rPr>
        <w:t>标准，清洁度的等级为</w:t>
      </w:r>
      <w:r>
        <w:rPr>
          <w:rFonts w:ascii="Times New Roman" w:eastAsiaTheme="minorEastAsia" w:hAnsi="Times New Roman"/>
          <w:lang w:eastAsia="zh-CN"/>
        </w:rPr>
        <w:t>B</w:t>
      </w:r>
      <w:r>
        <w:rPr>
          <w:rFonts w:ascii="Times New Roman" w:eastAsiaTheme="minorEastAsia" w:hAnsi="Times New Roman"/>
          <w:lang w:eastAsia="zh-CN"/>
        </w:rPr>
        <w:t>级，禁止使用含卤素溶剂。</w:t>
      </w:r>
    </w:p>
    <w:p w14:paraId="27A91E19" w14:textId="77777777" w:rsidR="00D0766F" w:rsidRDefault="00000000">
      <w:pPr>
        <w:spacing w:line="312" w:lineRule="auto"/>
        <w:ind w:firstLine="480"/>
        <w:rPr>
          <w:rFonts w:ascii="Times New Roman" w:eastAsiaTheme="minorEastAsia" w:hAnsi="Times New Roman"/>
          <w:lang w:eastAsia="zh-CN"/>
        </w:rPr>
      </w:pPr>
      <w:r>
        <w:rPr>
          <w:rFonts w:ascii="Times New Roman" w:eastAsiaTheme="minorEastAsia" w:hAnsi="Times New Roman"/>
          <w:lang w:eastAsia="zh-CN"/>
        </w:rPr>
        <w:t>真空室内壳体内表面表面粗糙度不能超过</w:t>
      </w:r>
      <w:r>
        <w:rPr>
          <w:rFonts w:ascii="Times New Roman" w:eastAsiaTheme="minorEastAsia" w:hAnsi="Times New Roman"/>
          <w:lang w:eastAsia="zh-CN"/>
        </w:rPr>
        <w:t xml:space="preserve">Ra 6.3 </w:t>
      </w:r>
      <w:proofErr w:type="spellStart"/>
      <w:r>
        <w:rPr>
          <w:rFonts w:ascii="Times New Roman" w:eastAsiaTheme="minorEastAsia" w:hAnsi="Times New Roman"/>
          <w:lang w:eastAsia="zh-CN"/>
        </w:rPr>
        <w:t>μm</w:t>
      </w:r>
      <w:proofErr w:type="spellEnd"/>
      <w:r>
        <w:rPr>
          <w:rFonts w:ascii="Times New Roman" w:eastAsiaTheme="minorEastAsia" w:hAnsi="Times New Roman"/>
          <w:lang w:eastAsia="zh-CN"/>
        </w:rPr>
        <w:t>；外壳体外表面表面粗糙度不能超过</w:t>
      </w:r>
      <w:r>
        <w:rPr>
          <w:rFonts w:ascii="Times New Roman" w:eastAsiaTheme="minorEastAsia" w:hAnsi="Times New Roman"/>
          <w:lang w:eastAsia="zh-CN"/>
        </w:rPr>
        <w:t xml:space="preserve">Ra0.8 </w:t>
      </w:r>
      <w:proofErr w:type="spellStart"/>
      <w:r>
        <w:rPr>
          <w:rFonts w:ascii="Times New Roman" w:eastAsiaTheme="minorEastAsia" w:hAnsi="Times New Roman"/>
          <w:lang w:eastAsia="zh-CN"/>
        </w:rPr>
        <w:t>μm</w:t>
      </w:r>
      <w:proofErr w:type="spellEnd"/>
      <w:r>
        <w:rPr>
          <w:rFonts w:ascii="Times New Roman" w:eastAsiaTheme="minorEastAsia" w:hAnsi="Times New Roman"/>
          <w:lang w:eastAsia="zh-CN"/>
        </w:rPr>
        <w:t>；双层壳体之间母材的表面粗糙度不能超过</w:t>
      </w:r>
      <w:r>
        <w:rPr>
          <w:rFonts w:ascii="Times New Roman" w:eastAsiaTheme="minorEastAsia" w:hAnsi="Times New Roman"/>
          <w:lang w:eastAsia="zh-CN"/>
        </w:rPr>
        <w:t>Ra6.3μm</w:t>
      </w:r>
      <w:r>
        <w:rPr>
          <w:rFonts w:ascii="Times New Roman" w:eastAsiaTheme="minorEastAsia" w:hAnsi="Times New Roman"/>
          <w:lang w:eastAsia="zh-CN"/>
        </w:rPr>
        <w:t>；超声检测区域的表面粗糙度不能超过</w:t>
      </w:r>
      <w:r>
        <w:rPr>
          <w:rFonts w:ascii="Times New Roman" w:eastAsiaTheme="minorEastAsia" w:hAnsi="Times New Roman"/>
          <w:lang w:eastAsia="zh-CN"/>
        </w:rPr>
        <w:t xml:space="preserve">Ra 6.3 </w:t>
      </w:r>
      <w:proofErr w:type="spellStart"/>
      <w:r>
        <w:rPr>
          <w:rFonts w:ascii="Times New Roman" w:eastAsiaTheme="minorEastAsia" w:hAnsi="Times New Roman"/>
          <w:lang w:eastAsia="zh-CN"/>
        </w:rPr>
        <w:t>μm</w:t>
      </w:r>
      <w:proofErr w:type="spellEnd"/>
      <w:r>
        <w:rPr>
          <w:rFonts w:ascii="Times New Roman" w:eastAsiaTheme="minorEastAsia" w:hAnsi="Times New Roman"/>
          <w:lang w:eastAsia="zh-CN"/>
        </w:rPr>
        <w:t>；</w:t>
      </w:r>
      <w:r>
        <w:rPr>
          <w:rFonts w:ascii="Times New Roman" w:eastAsiaTheme="minorEastAsia" w:hAnsi="Times New Roman" w:hint="eastAsia"/>
          <w:lang w:eastAsia="zh-CN"/>
        </w:rPr>
        <w:t>上、中、下窗口延长段密封面粗糙度</w:t>
      </w:r>
      <w:r>
        <w:rPr>
          <w:rFonts w:ascii="Times New Roman" w:eastAsiaTheme="minorEastAsia" w:hAnsi="Times New Roman" w:hint="eastAsia"/>
          <w:lang w:eastAsia="zh-CN"/>
        </w:rPr>
        <w:t>R</w:t>
      </w:r>
      <w:r>
        <w:rPr>
          <w:rFonts w:ascii="Times New Roman" w:eastAsiaTheme="minorEastAsia" w:hAnsi="Times New Roman"/>
          <w:lang w:eastAsia="zh-CN"/>
        </w:rPr>
        <w:t>a0.8μm</w:t>
      </w:r>
      <w:r>
        <w:rPr>
          <w:rFonts w:ascii="Times New Roman" w:eastAsiaTheme="minorEastAsia" w:hAnsi="Times New Roman" w:hint="eastAsia"/>
          <w:lang w:eastAsia="zh-CN"/>
        </w:rPr>
        <w:t>。</w:t>
      </w:r>
    </w:p>
    <w:p w14:paraId="1DF478C8" w14:textId="77777777" w:rsidR="00D0766F" w:rsidRDefault="00000000">
      <w:pPr>
        <w:pStyle w:val="afc"/>
        <w:widowControl w:val="0"/>
        <w:numPr>
          <w:ilvl w:val="1"/>
          <w:numId w:val="4"/>
        </w:numPr>
        <w:snapToGrid w:val="0"/>
        <w:spacing w:before="240" w:line="360" w:lineRule="auto"/>
        <w:ind w:left="0" w:firstLineChars="0" w:firstLine="0"/>
        <w:contextualSpacing/>
        <w:jc w:val="both"/>
        <w:outlineLvl w:val="1"/>
        <w:rPr>
          <w:rFonts w:ascii="Times New Roman" w:eastAsiaTheme="minorEastAsia" w:hAnsi="Times New Roman"/>
          <w:b/>
          <w:bCs/>
          <w:lang w:eastAsia="zh-CN"/>
        </w:rPr>
      </w:pPr>
      <w:bookmarkStart w:id="149" w:name="_Toc158205125"/>
      <w:r>
        <w:rPr>
          <w:rFonts w:ascii="Times New Roman" w:eastAsiaTheme="minorEastAsia" w:hAnsi="Times New Roman"/>
          <w:b/>
          <w:bCs/>
          <w:lang w:eastAsia="zh-CN"/>
        </w:rPr>
        <w:t>工装夹具</w:t>
      </w:r>
      <w:bookmarkEnd w:id="149"/>
    </w:p>
    <w:p w14:paraId="46CA4003" w14:textId="77777777" w:rsidR="00D0766F" w:rsidRDefault="00000000">
      <w:pPr>
        <w:spacing w:line="312" w:lineRule="auto"/>
        <w:ind w:firstLine="480"/>
        <w:rPr>
          <w:rFonts w:ascii="Times New Roman" w:eastAsiaTheme="minorEastAsia" w:hAnsi="Times New Roman"/>
          <w:b/>
          <w:bCs/>
          <w:lang w:eastAsia="zh-CN"/>
        </w:rPr>
      </w:pPr>
      <w:r>
        <w:rPr>
          <w:rFonts w:ascii="Times New Roman" w:eastAsiaTheme="minorEastAsia" w:hAnsi="Times New Roman"/>
          <w:lang w:eastAsia="zh-CN"/>
        </w:rPr>
        <w:t>真空室部件的制造和运输，均需要专用工装夹具。乙方需针对真空室部件制造设计专用的成型工装、焊接工装、装配工装、加工工装、运输工装等。所有工装具与真空室部件连接位置均要求采用真空室本体同种材料，以避免材料污染。</w:t>
      </w:r>
    </w:p>
    <w:p w14:paraId="58068523" w14:textId="77777777" w:rsidR="00D0766F" w:rsidRDefault="00000000">
      <w:pPr>
        <w:pStyle w:val="afc"/>
        <w:widowControl w:val="0"/>
        <w:numPr>
          <w:ilvl w:val="1"/>
          <w:numId w:val="4"/>
        </w:numPr>
        <w:snapToGrid w:val="0"/>
        <w:spacing w:before="240" w:line="360" w:lineRule="auto"/>
        <w:ind w:left="0" w:firstLineChars="0" w:firstLine="0"/>
        <w:contextualSpacing/>
        <w:jc w:val="both"/>
        <w:outlineLvl w:val="1"/>
        <w:rPr>
          <w:rFonts w:ascii="Times New Roman" w:eastAsiaTheme="minorEastAsia" w:hAnsi="Times New Roman"/>
          <w:b/>
          <w:bCs/>
          <w:lang w:eastAsia="zh-CN"/>
        </w:rPr>
      </w:pPr>
      <w:bookmarkStart w:id="150" w:name="_Toc158205126"/>
      <w:r>
        <w:rPr>
          <w:rFonts w:ascii="Times New Roman" w:eastAsiaTheme="minorEastAsia" w:hAnsi="Times New Roman"/>
          <w:b/>
          <w:bCs/>
          <w:lang w:eastAsia="zh-CN"/>
        </w:rPr>
        <w:t>磁导率</w:t>
      </w:r>
      <w:bookmarkEnd w:id="150"/>
    </w:p>
    <w:p w14:paraId="0D2E6596" w14:textId="77777777" w:rsidR="00D0766F" w:rsidRDefault="00000000">
      <w:pPr>
        <w:spacing w:line="312" w:lineRule="auto"/>
        <w:ind w:firstLine="480"/>
        <w:rPr>
          <w:rFonts w:ascii="Times New Roman" w:eastAsiaTheme="minorEastAsia" w:hAnsi="Times New Roman"/>
          <w:lang w:eastAsia="zh-CN"/>
        </w:rPr>
      </w:pPr>
      <w:r>
        <w:rPr>
          <w:rFonts w:ascii="Times New Roman" w:eastAsiaTheme="minorEastAsia" w:hAnsi="Times New Roman" w:hint="eastAsia"/>
          <w:lang w:eastAsia="zh-CN"/>
        </w:rPr>
        <w:t>真空室部件母材及焊缝相对磁导率要求：μ＜</w:t>
      </w:r>
      <w:r>
        <w:rPr>
          <w:rFonts w:ascii="Times New Roman" w:eastAsiaTheme="minorEastAsia" w:hAnsi="Times New Roman" w:hint="eastAsia"/>
          <w:lang w:eastAsia="zh-CN"/>
        </w:rPr>
        <w:t>1.05</w:t>
      </w:r>
      <w:r>
        <w:rPr>
          <w:rFonts w:ascii="Times New Roman" w:eastAsiaTheme="minorEastAsia" w:hAnsi="Times New Roman" w:hint="eastAsia"/>
          <w:lang w:eastAsia="zh-CN"/>
        </w:rPr>
        <w:t>。</w:t>
      </w:r>
    </w:p>
    <w:p w14:paraId="031F93EA" w14:textId="77777777" w:rsidR="00D0766F" w:rsidRDefault="00000000">
      <w:pPr>
        <w:pStyle w:val="afc"/>
        <w:widowControl w:val="0"/>
        <w:numPr>
          <w:ilvl w:val="1"/>
          <w:numId w:val="4"/>
        </w:numPr>
        <w:snapToGrid w:val="0"/>
        <w:spacing w:before="240" w:line="360" w:lineRule="auto"/>
        <w:ind w:left="0" w:firstLineChars="0" w:firstLine="0"/>
        <w:contextualSpacing/>
        <w:jc w:val="both"/>
        <w:outlineLvl w:val="1"/>
        <w:rPr>
          <w:rFonts w:ascii="Times New Roman" w:eastAsiaTheme="minorEastAsia" w:hAnsi="Times New Roman"/>
          <w:b/>
          <w:bCs/>
          <w:lang w:eastAsia="zh-CN"/>
        </w:rPr>
      </w:pPr>
      <w:bookmarkStart w:id="151" w:name="_Toc158205127"/>
      <w:r>
        <w:rPr>
          <w:rFonts w:ascii="Times New Roman" w:eastAsiaTheme="minorEastAsia" w:hAnsi="Times New Roman" w:hint="eastAsia"/>
          <w:b/>
          <w:bCs/>
          <w:lang w:eastAsia="zh-CN"/>
        </w:rPr>
        <w:t>坡口机加工</w:t>
      </w:r>
      <w:bookmarkEnd w:id="151"/>
    </w:p>
    <w:p w14:paraId="6D7A1A53" w14:textId="2AD384BC" w:rsidR="00D0766F" w:rsidRDefault="00000000">
      <w:pPr>
        <w:spacing w:line="312" w:lineRule="auto"/>
        <w:ind w:firstLine="480"/>
        <w:rPr>
          <w:rFonts w:ascii="Times New Roman" w:eastAsiaTheme="minorEastAsia" w:hAnsi="Times New Roman"/>
          <w:lang w:eastAsia="zh-CN"/>
        </w:rPr>
      </w:pPr>
      <w:r>
        <w:rPr>
          <w:rFonts w:ascii="Times New Roman" w:eastAsiaTheme="minorEastAsia" w:hAnsi="Times New Roman" w:hint="eastAsia"/>
          <w:lang w:eastAsia="zh-CN"/>
        </w:rPr>
        <w:lastRenderedPageBreak/>
        <w:t>真空扇区交货至甲方现场前，扇区与扇区</w:t>
      </w:r>
      <w:proofErr w:type="gramStart"/>
      <w:r>
        <w:rPr>
          <w:rFonts w:ascii="Times New Roman" w:eastAsiaTheme="minorEastAsia" w:hAnsi="Times New Roman" w:hint="eastAsia"/>
          <w:lang w:eastAsia="zh-CN"/>
        </w:rPr>
        <w:t>对接面需整体机</w:t>
      </w:r>
      <w:proofErr w:type="gramEnd"/>
      <w:r>
        <w:rPr>
          <w:rFonts w:ascii="Times New Roman" w:eastAsiaTheme="minorEastAsia" w:hAnsi="Times New Roman" w:hint="eastAsia"/>
          <w:lang w:eastAsia="zh-CN"/>
        </w:rPr>
        <w:t>加工如图</w:t>
      </w:r>
      <w:r>
        <w:rPr>
          <w:rFonts w:ascii="Times New Roman" w:eastAsiaTheme="minorEastAsia" w:hAnsi="Times New Roman"/>
          <w:lang w:eastAsia="zh-CN"/>
        </w:rPr>
        <w:t>6.13-1</w:t>
      </w:r>
      <w:r>
        <w:rPr>
          <w:rFonts w:ascii="Times New Roman" w:eastAsiaTheme="minorEastAsia" w:hAnsi="Times New Roman" w:hint="eastAsia"/>
          <w:lang w:eastAsia="zh-CN"/>
        </w:rPr>
        <w:t>所示焊接坡口；每个扇区的两个三角支撑处需加工如图</w:t>
      </w:r>
      <w:r>
        <w:rPr>
          <w:rFonts w:ascii="Times New Roman" w:eastAsiaTheme="minorEastAsia" w:hAnsi="Times New Roman" w:hint="eastAsia"/>
          <w:lang w:eastAsia="zh-CN"/>
        </w:rPr>
        <w:t>6</w:t>
      </w:r>
      <w:r>
        <w:rPr>
          <w:rFonts w:ascii="Times New Roman" w:eastAsiaTheme="minorEastAsia" w:hAnsi="Times New Roman"/>
          <w:lang w:eastAsia="zh-CN"/>
        </w:rPr>
        <w:t>.13-2</w:t>
      </w:r>
      <w:r>
        <w:rPr>
          <w:rFonts w:ascii="Times New Roman" w:eastAsiaTheme="minorEastAsia" w:hAnsi="Times New Roman" w:hint="eastAsia"/>
          <w:lang w:eastAsia="zh-CN"/>
        </w:rPr>
        <w:t>所示焊接坡口；上中下窗口领圈与窗口</w:t>
      </w:r>
      <w:proofErr w:type="gramStart"/>
      <w:r>
        <w:rPr>
          <w:rFonts w:ascii="Times New Roman" w:eastAsiaTheme="minorEastAsia" w:hAnsi="Times New Roman" w:hint="eastAsia"/>
          <w:lang w:eastAsia="zh-CN"/>
        </w:rPr>
        <w:t>延长段需加工</w:t>
      </w:r>
      <w:proofErr w:type="gramEnd"/>
      <w:r>
        <w:rPr>
          <w:rFonts w:ascii="Times New Roman" w:eastAsiaTheme="minorEastAsia" w:hAnsi="Times New Roman" w:hint="eastAsia"/>
          <w:lang w:eastAsia="zh-CN"/>
        </w:rPr>
        <w:t>如图</w:t>
      </w:r>
      <w:r>
        <w:rPr>
          <w:rFonts w:ascii="Times New Roman" w:eastAsiaTheme="minorEastAsia" w:hAnsi="Times New Roman" w:hint="eastAsia"/>
          <w:lang w:eastAsia="zh-CN"/>
        </w:rPr>
        <w:t>6</w:t>
      </w:r>
      <w:r>
        <w:rPr>
          <w:rFonts w:ascii="Times New Roman" w:eastAsiaTheme="minorEastAsia" w:hAnsi="Times New Roman"/>
          <w:lang w:eastAsia="zh-CN"/>
        </w:rPr>
        <w:t>.13-3</w:t>
      </w:r>
      <w:r>
        <w:rPr>
          <w:rFonts w:ascii="Times New Roman" w:eastAsiaTheme="minorEastAsia" w:hAnsi="Times New Roman" w:hint="eastAsia"/>
          <w:lang w:eastAsia="zh-CN"/>
        </w:rPr>
        <w:t>所示焊接坡口。</w:t>
      </w:r>
    </w:p>
    <w:p w14:paraId="0050C357" w14:textId="77777777" w:rsidR="00D0766F" w:rsidRDefault="00000000">
      <w:pPr>
        <w:spacing w:line="240" w:lineRule="auto"/>
        <w:ind w:firstLineChars="0" w:firstLine="0"/>
        <w:jc w:val="center"/>
        <w:rPr>
          <w:rFonts w:ascii="Times New Roman" w:eastAsiaTheme="minorEastAsia" w:hAnsi="Times New Roman"/>
          <w:lang w:eastAsia="zh-CN"/>
        </w:rPr>
      </w:pPr>
      <w:r>
        <w:rPr>
          <w:noProof/>
        </w:rPr>
        <w:drawing>
          <wp:inline distT="0" distB="0" distL="114300" distR="114300" wp14:anchorId="33835935" wp14:editId="510209B0">
            <wp:extent cx="2603500" cy="1922780"/>
            <wp:effectExtent l="0" t="0" r="6350" b="1270"/>
            <wp:docPr id="1319878525" name="图片 -2147482595" descr="1701076240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878525" name="图片 -2147482595" descr="1701076240078"/>
                    <pic:cNvPicPr>
                      <a:picLocks noChangeAspect="1"/>
                    </pic:cNvPicPr>
                  </pic:nvPicPr>
                  <pic:blipFill>
                    <a:blip r:embed="rId22"/>
                    <a:stretch>
                      <a:fillRect/>
                    </a:stretch>
                  </pic:blipFill>
                  <pic:spPr>
                    <a:xfrm>
                      <a:off x="0" y="0"/>
                      <a:ext cx="2605744" cy="1924911"/>
                    </a:xfrm>
                    <a:prstGeom prst="rect">
                      <a:avLst/>
                    </a:prstGeom>
                  </pic:spPr>
                </pic:pic>
              </a:graphicData>
            </a:graphic>
          </wp:inline>
        </w:drawing>
      </w:r>
    </w:p>
    <w:p w14:paraId="35629B46" w14:textId="77777777" w:rsidR="00D0766F" w:rsidRDefault="00000000">
      <w:pPr>
        <w:adjustRightInd w:val="0"/>
        <w:snapToGrid w:val="0"/>
        <w:spacing w:afterLines="50" w:after="163" w:line="300" w:lineRule="auto"/>
        <w:ind w:firstLine="422"/>
        <w:jc w:val="center"/>
        <w:rPr>
          <w:rFonts w:ascii="Times New Roman" w:eastAsiaTheme="minorEastAsia" w:hAnsi="Times New Roman"/>
          <w:b/>
          <w:bCs/>
          <w:sz w:val="21"/>
          <w:szCs w:val="21"/>
          <w:lang w:eastAsia="zh-CN" w:bidi="ar"/>
        </w:rPr>
      </w:pPr>
      <w:r>
        <w:rPr>
          <w:rFonts w:ascii="Times New Roman" w:eastAsiaTheme="minorEastAsia" w:hAnsi="Times New Roman" w:hint="eastAsia"/>
          <w:b/>
          <w:bCs/>
          <w:sz w:val="21"/>
          <w:szCs w:val="21"/>
          <w:lang w:eastAsia="zh-CN" w:bidi="ar"/>
        </w:rPr>
        <w:t>图</w:t>
      </w:r>
      <w:r>
        <w:rPr>
          <w:rFonts w:ascii="Times New Roman" w:eastAsiaTheme="minorEastAsia" w:hAnsi="Times New Roman" w:hint="eastAsia"/>
          <w:b/>
          <w:bCs/>
          <w:sz w:val="21"/>
          <w:szCs w:val="21"/>
          <w:lang w:eastAsia="zh-CN" w:bidi="ar"/>
        </w:rPr>
        <w:t>6</w:t>
      </w:r>
      <w:r>
        <w:rPr>
          <w:rFonts w:ascii="Times New Roman" w:eastAsiaTheme="minorEastAsia" w:hAnsi="Times New Roman"/>
          <w:b/>
          <w:bCs/>
          <w:sz w:val="21"/>
          <w:szCs w:val="21"/>
          <w:lang w:eastAsia="zh-CN" w:bidi="ar"/>
        </w:rPr>
        <w:t xml:space="preserve">.15-1 </w:t>
      </w:r>
      <w:r>
        <w:rPr>
          <w:rFonts w:ascii="Times New Roman" w:eastAsiaTheme="minorEastAsia" w:hAnsi="Times New Roman" w:hint="eastAsia"/>
          <w:b/>
          <w:bCs/>
          <w:sz w:val="21"/>
          <w:szCs w:val="21"/>
          <w:lang w:eastAsia="zh-CN" w:bidi="ar"/>
        </w:rPr>
        <w:t>D</w:t>
      </w:r>
      <w:r>
        <w:rPr>
          <w:rFonts w:ascii="Times New Roman" w:eastAsiaTheme="minorEastAsia" w:hAnsi="Times New Roman" w:hint="eastAsia"/>
          <w:b/>
          <w:bCs/>
          <w:sz w:val="21"/>
          <w:szCs w:val="21"/>
          <w:lang w:eastAsia="zh-CN" w:bidi="ar"/>
        </w:rPr>
        <w:t>型环焊接坡口</w:t>
      </w:r>
    </w:p>
    <w:p w14:paraId="22EBAEE4" w14:textId="77777777" w:rsidR="00D0766F" w:rsidRDefault="00000000">
      <w:pPr>
        <w:adjustRightInd w:val="0"/>
        <w:snapToGrid w:val="0"/>
        <w:spacing w:line="240" w:lineRule="auto"/>
        <w:ind w:firstLineChars="0" w:firstLine="0"/>
        <w:jc w:val="center"/>
        <w:rPr>
          <w:rFonts w:ascii="Times New Roman" w:eastAsiaTheme="minorEastAsia" w:hAnsi="Times New Roman"/>
          <w:b/>
          <w:bCs/>
          <w:sz w:val="21"/>
          <w:szCs w:val="21"/>
          <w:lang w:eastAsia="zh-CN" w:bidi="ar"/>
        </w:rPr>
      </w:pPr>
      <w:r>
        <w:rPr>
          <w:b/>
          <w:bCs/>
          <w:noProof/>
          <w:sz w:val="32"/>
          <w:szCs w:val="40"/>
        </w:rPr>
        <w:drawing>
          <wp:inline distT="0" distB="0" distL="114300" distR="114300" wp14:anchorId="563A910F" wp14:editId="1FDBCA69">
            <wp:extent cx="2584450" cy="2009775"/>
            <wp:effectExtent l="0" t="0" r="6350" b="9525"/>
            <wp:docPr id="217661462" name="图片 217661462" descr="08a83c1c27bc0dc7b7db7096aec2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661462" name="图片 217661462" descr="08a83c1c27bc0dc7b7db7096aec2c17"/>
                    <pic:cNvPicPr>
                      <a:picLocks noChangeAspect="1"/>
                    </pic:cNvPicPr>
                  </pic:nvPicPr>
                  <pic:blipFill>
                    <a:blip r:embed="rId23"/>
                    <a:stretch>
                      <a:fillRect/>
                    </a:stretch>
                  </pic:blipFill>
                  <pic:spPr>
                    <a:xfrm>
                      <a:off x="0" y="0"/>
                      <a:ext cx="2590386" cy="2014785"/>
                    </a:xfrm>
                    <a:prstGeom prst="rect">
                      <a:avLst/>
                    </a:prstGeom>
                  </pic:spPr>
                </pic:pic>
              </a:graphicData>
            </a:graphic>
          </wp:inline>
        </w:drawing>
      </w:r>
    </w:p>
    <w:p w14:paraId="46A11640" w14:textId="77777777" w:rsidR="00D0766F" w:rsidRDefault="00000000">
      <w:pPr>
        <w:adjustRightInd w:val="0"/>
        <w:snapToGrid w:val="0"/>
        <w:spacing w:afterLines="50" w:after="163" w:line="300" w:lineRule="auto"/>
        <w:ind w:firstLine="422"/>
        <w:jc w:val="center"/>
        <w:rPr>
          <w:rFonts w:ascii="Times New Roman" w:eastAsiaTheme="minorEastAsia" w:hAnsi="Times New Roman"/>
          <w:b/>
          <w:bCs/>
          <w:sz w:val="21"/>
          <w:szCs w:val="21"/>
          <w:lang w:eastAsia="zh-CN" w:bidi="ar"/>
        </w:rPr>
      </w:pPr>
      <w:r>
        <w:rPr>
          <w:rFonts w:ascii="Times New Roman" w:eastAsiaTheme="minorEastAsia" w:hAnsi="Times New Roman" w:hint="eastAsia"/>
          <w:b/>
          <w:bCs/>
          <w:sz w:val="21"/>
          <w:szCs w:val="21"/>
          <w:lang w:eastAsia="zh-CN" w:bidi="ar"/>
        </w:rPr>
        <w:t>图</w:t>
      </w:r>
      <w:r>
        <w:rPr>
          <w:rFonts w:ascii="Times New Roman" w:eastAsiaTheme="minorEastAsia" w:hAnsi="Times New Roman" w:hint="eastAsia"/>
          <w:b/>
          <w:bCs/>
          <w:sz w:val="21"/>
          <w:szCs w:val="21"/>
          <w:lang w:eastAsia="zh-CN" w:bidi="ar"/>
        </w:rPr>
        <w:t>6</w:t>
      </w:r>
      <w:r>
        <w:rPr>
          <w:rFonts w:ascii="Times New Roman" w:eastAsiaTheme="minorEastAsia" w:hAnsi="Times New Roman"/>
          <w:b/>
          <w:bCs/>
          <w:sz w:val="21"/>
          <w:szCs w:val="21"/>
          <w:lang w:eastAsia="zh-CN" w:bidi="ar"/>
        </w:rPr>
        <w:t xml:space="preserve">.15-2 </w:t>
      </w:r>
      <w:r>
        <w:rPr>
          <w:rFonts w:ascii="Times New Roman" w:eastAsiaTheme="minorEastAsia" w:hAnsi="Times New Roman" w:hint="eastAsia"/>
          <w:b/>
          <w:bCs/>
          <w:sz w:val="21"/>
          <w:szCs w:val="21"/>
          <w:lang w:eastAsia="zh-CN" w:bidi="ar"/>
        </w:rPr>
        <w:t>三角支撑坡口</w:t>
      </w:r>
    </w:p>
    <w:p w14:paraId="2CDF82A6" w14:textId="77777777" w:rsidR="00D0766F" w:rsidRDefault="00000000">
      <w:pPr>
        <w:adjustRightInd w:val="0"/>
        <w:snapToGrid w:val="0"/>
        <w:spacing w:line="240" w:lineRule="auto"/>
        <w:ind w:firstLineChars="0" w:firstLine="0"/>
        <w:jc w:val="center"/>
        <w:rPr>
          <w:rFonts w:ascii="Times New Roman" w:eastAsiaTheme="minorEastAsia" w:hAnsi="Times New Roman"/>
          <w:b/>
          <w:bCs/>
          <w:sz w:val="21"/>
          <w:szCs w:val="21"/>
          <w:lang w:eastAsia="zh-CN" w:bidi="ar"/>
        </w:rPr>
      </w:pPr>
      <w:r>
        <w:rPr>
          <w:noProof/>
        </w:rPr>
        <w:drawing>
          <wp:inline distT="0" distB="0" distL="114300" distR="114300" wp14:anchorId="4DF0EF71" wp14:editId="2F1E9EF7">
            <wp:extent cx="3242310" cy="2311400"/>
            <wp:effectExtent l="0" t="0" r="0" b="0"/>
            <wp:docPr id="10" name="图片 2" descr="图示, 工程绘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图示, 工程绘图&#10;&#10;描述已自动生成"/>
                    <pic:cNvPicPr>
                      <a:picLocks noChangeAspect="1"/>
                    </pic:cNvPicPr>
                  </pic:nvPicPr>
                  <pic:blipFill>
                    <a:blip r:embed="rId24"/>
                    <a:stretch>
                      <a:fillRect/>
                    </a:stretch>
                  </pic:blipFill>
                  <pic:spPr>
                    <a:xfrm>
                      <a:off x="0" y="0"/>
                      <a:ext cx="3246157" cy="2314110"/>
                    </a:xfrm>
                    <a:prstGeom prst="rect">
                      <a:avLst/>
                    </a:prstGeom>
                  </pic:spPr>
                </pic:pic>
              </a:graphicData>
            </a:graphic>
          </wp:inline>
        </w:drawing>
      </w:r>
    </w:p>
    <w:p w14:paraId="15A3D547" w14:textId="77777777" w:rsidR="00D0766F" w:rsidRDefault="00000000">
      <w:pPr>
        <w:adjustRightInd w:val="0"/>
        <w:snapToGrid w:val="0"/>
        <w:spacing w:afterLines="50" w:after="163" w:line="300" w:lineRule="auto"/>
        <w:ind w:firstLine="422"/>
        <w:jc w:val="center"/>
        <w:rPr>
          <w:rFonts w:ascii="Times New Roman" w:eastAsiaTheme="minorEastAsia" w:hAnsi="Times New Roman"/>
          <w:b/>
          <w:bCs/>
          <w:sz w:val="21"/>
          <w:szCs w:val="21"/>
          <w:lang w:eastAsia="zh-CN" w:bidi="ar"/>
        </w:rPr>
      </w:pPr>
      <w:r>
        <w:rPr>
          <w:rFonts w:ascii="Times New Roman" w:eastAsiaTheme="minorEastAsia" w:hAnsi="Times New Roman" w:hint="eastAsia"/>
          <w:b/>
          <w:bCs/>
          <w:sz w:val="21"/>
          <w:szCs w:val="21"/>
          <w:lang w:eastAsia="zh-CN" w:bidi="ar"/>
        </w:rPr>
        <w:t>图</w:t>
      </w:r>
      <w:r>
        <w:rPr>
          <w:rFonts w:ascii="Times New Roman" w:eastAsiaTheme="minorEastAsia" w:hAnsi="Times New Roman" w:hint="eastAsia"/>
          <w:b/>
          <w:bCs/>
          <w:sz w:val="21"/>
          <w:szCs w:val="21"/>
          <w:lang w:eastAsia="zh-CN" w:bidi="ar"/>
        </w:rPr>
        <w:t>6</w:t>
      </w:r>
      <w:r>
        <w:rPr>
          <w:rFonts w:ascii="Times New Roman" w:eastAsiaTheme="minorEastAsia" w:hAnsi="Times New Roman"/>
          <w:b/>
          <w:bCs/>
          <w:sz w:val="21"/>
          <w:szCs w:val="21"/>
          <w:lang w:eastAsia="zh-CN" w:bidi="ar"/>
        </w:rPr>
        <w:t xml:space="preserve">.15-3 </w:t>
      </w:r>
      <w:r>
        <w:rPr>
          <w:rFonts w:ascii="Times New Roman" w:eastAsiaTheme="minorEastAsia" w:hAnsi="Times New Roman" w:hint="eastAsia"/>
          <w:b/>
          <w:bCs/>
          <w:sz w:val="21"/>
          <w:szCs w:val="21"/>
          <w:lang w:eastAsia="zh-CN" w:bidi="ar"/>
        </w:rPr>
        <w:t>上中下窗口领圈与窗口延长段处焊接坡口</w:t>
      </w:r>
    </w:p>
    <w:p w14:paraId="4939B665" w14:textId="77777777" w:rsidR="00D0766F" w:rsidRDefault="00000000">
      <w:pPr>
        <w:spacing w:line="312" w:lineRule="auto"/>
        <w:ind w:firstLine="480"/>
        <w:rPr>
          <w:rFonts w:ascii="Times New Roman" w:eastAsiaTheme="minorEastAsia" w:hAnsi="Times New Roman"/>
          <w:lang w:eastAsia="zh-CN"/>
        </w:rPr>
      </w:pPr>
      <w:r>
        <w:rPr>
          <w:rFonts w:ascii="Times New Roman" w:eastAsiaTheme="minorEastAsia" w:hAnsi="Times New Roman" w:hint="eastAsia"/>
          <w:lang w:eastAsia="zh-CN"/>
        </w:rPr>
        <w:t>扇区</w:t>
      </w:r>
      <w:r>
        <w:rPr>
          <w:rFonts w:ascii="Times New Roman" w:eastAsiaTheme="minorEastAsia" w:hAnsi="Times New Roman" w:hint="eastAsia"/>
          <w:lang w:eastAsia="zh-CN"/>
        </w:rPr>
        <w:t>housing</w:t>
      </w:r>
      <w:r>
        <w:rPr>
          <w:rFonts w:ascii="Times New Roman" w:eastAsiaTheme="minorEastAsia" w:hAnsi="Times New Roman" w:hint="eastAsia"/>
          <w:lang w:eastAsia="zh-CN"/>
        </w:rPr>
        <w:t>、包层抗剪切键、偏滤器支撑、被动板支撑、包层三角支撑、真空室三角支撑均需在扇区交货前机加工至设计尺寸。</w:t>
      </w:r>
    </w:p>
    <w:p w14:paraId="26AEE7E1" w14:textId="77777777" w:rsidR="00D0766F" w:rsidRDefault="00000000">
      <w:pPr>
        <w:pStyle w:val="afc"/>
        <w:widowControl w:val="0"/>
        <w:numPr>
          <w:ilvl w:val="1"/>
          <w:numId w:val="4"/>
        </w:numPr>
        <w:snapToGrid w:val="0"/>
        <w:spacing w:before="240" w:line="360" w:lineRule="auto"/>
        <w:ind w:left="0" w:firstLineChars="0" w:firstLine="0"/>
        <w:contextualSpacing/>
        <w:jc w:val="both"/>
        <w:outlineLvl w:val="1"/>
        <w:rPr>
          <w:rFonts w:ascii="Times New Roman" w:eastAsiaTheme="minorEastAsia" w:hAnsi="Times New Roman"/>
          <w:b/>
          <w:bCs/>
          <w:lang w:eastAsia="zh-CN"/>
        </w:rPr>
      </w:pPr>
      <w:bookmarkStart w:id="152" w:name="_Toc158205128"/>
      <w:r>
        <w:rPr>
          <w:rFonts w:ascii="Times New Roman" w:eastAsiaTheme="minorEastAsia" w:hAnsi="Times New Roman"/>
          <w:b/>
          <w:bCs/>
          <w:lang w:eastAsia="zh-CN"/>
        </w:rPr>
        <w:lastRenderedPageBreak/>
        <w:t>工厂测试</w:t>
      </w:r>
      <w:bookmarkEnd w:id="152"/>
    </w:p>
    <w:p w14:paraId="1F0279CF" w14:textId="77777777" w:rsidR="00D0766F" w:rsidRDefault="00000000">
      <w:pPr>
        <w:pStyle w:val="afc"/>
        <w:numPr>
          <w:ilvl w:val="0"/>
          <w:numId w:val="19"/>
        </w:numPr>
        <w:spacing w:line="312" w:lineRule="auto"/>
        <w:ind w:firstLineChars="0"/>
        <w:rPr>
          <w:rFonts w:ascii="Times New Roman" w:eastAsiaTheme="minorEastAsia" w:hAnsi="Times New Roman"/>
          <w:lang w:eastAsia="zh-CN"/>
        </w:rPr>
      </w:pPr>
      <w:r>
        <w:rPr>
          <w:rFonts w:ascii="Times New Roman" w:eastAsiaTheme="minorEastAsia" w:hAnsi="Times New Roman"/>
          <w:lang w:eastAsia="zh-CN"/>
        </w:rPr>
        <w:t>尺寸检测：包括真空室主体</w:t>
      </w:r>
      <w:r>
        <w:rPr>
          <w:rFonts w:ascii="Times New Roman" w:eastAsiaTheme="minorEastAsia" w:hAnsi="Times New Roman"/>
          <w:lang w:eastAsia="zh-CN"/>
        </w:rPr>
        <w:t>D</w:t>
      </w:r>
      <w:r>
        <w:rPr>
          <w:rFonts w:ascii="Times New Roman" w:eastAsiaTheme="minorEastAsia" w:hAnsi="Times New Roman"/>
          <w:lang w:eastAsia="zh-CN"/>
        </w:rPr>
        <w:t>形轮廓度及扇区边缘，窗口领圈位置和形状，真空室内部部件安装的定位尺寸和基准如包层支撑、偏滤器支撑、被动板支撑等，窗口延长段轮廓度等（室温</w:t>
      </w:r>
      <w:r>
        <w:rPr>
          <w:rFonts w:ascii="Times New Roman" w:eastAsiaTheme="minorEastAsia" w:hAnsi="Times New Roman"/>
          <w:lang w:eastAsia="zh-CN"/>
        </w:rPr>
        <w:t>20 °C</w:t>
      </w:r>
      <w:r>
        <w:rPr>
          <w:rFonts w:ascii="Times New Roman" w:eastAsiaTheme="minorEastAsia" w:hAnsi="Times New Roman"/>
          <w:lang w:eastAsia="zh-CN"/>
        </w:rPr>
        <w:t>测量）；</w:t>
      </w:r>
    </w:p>
    <w:p w14:paraId="3D07BBB9" w14:textId="77777777" w:rsidR="00D0766F" w:rsidRDefault="00000000">
      <w:pPr>
        <w:pStyle w:val="afc"/>
        <w:numPr>
          <w:ilvl w:val="0"/>
          <w:numId w:val="19"/>
        </w:numPr>
        <w:spacing w:line="312" w:lineRule="auto"/>
        <w:ind w:firstLineChars="0"/>
        <w:rPr>
          <w:rFonts w:ascii="Times New Roman" w:eastAsiaTheme="minorEastAsia" w:hAnsi="Times New Roman"/>
          <w:lang w:eastAsia="zh-CN"/>
        </w:rPr>
      </w:pPr>
      <w:r>
        <w:rPr>
          <w:rFonts w:ascii="Times New Roman" w:eastAsiaTheme="minorEastAsia" w:hAnsi="Times New Roman"/>
          <w:lang w:eastAsia="zh-CN"/>
        </w:rPr>
        <w:t>冷却流道压力测试（室温）：在规定压力下测试</w:t>
      </w:r>
      <w:r>
        <w:rPr>
          <w:rFonts w:ascii="Times New Roman" w:eastAsiaTheme="minorEastAsia" w:hAnsi="Times New Roman"/>
          <w:lang w:eastAsia="zh-CN"/>
        </w:rPr>
        <w:t>30</w:t>
      </w:r>
      <w:r>
        <w:rPr>
          <w:rFonts w:ascii="Times New Roman" w:eastAsiaTheme="minorEastAsia" w:hAnsi="Times New Roman"/>
          <w:lang w:eastAsia="zh-CN"/>
        </w:rPr>
        <w:t>分钟没有可见泄漏，同时在测试后没有可见的永久性变形产生，测试压力</w:t>
      </w:r>
      <w:r>
        <w:rPr>
          <w:rFonts w:ascii="Times New Roman" w:eastAsiaTheme="minorEastAsia" w:hAnsi="Times New Roman"/>
          <w:lang w:eastAsia="zh-CN"/>
        </w:rPr>
        <w:t>1.86MPa</w:t>
      </w:r>
      <w:r>
        <w:rPr>
          <w:rFonts w:ascii="Times New Roman" w:eastAsiaTheme="minorEastAsia" w:hAnsi="Times New Roman"/>
          <w:lang w:eastAsia="zh-CN"/>
        </w:rPr>
        <w:t>；</w:t>
      </w:r>
    </w:p>
    <w:p w14:paraId="6CB98F45" w14:textId="77777777" w:rsidR="00D0766F" w:rsidRDefault="00000000">
      <w:pPr>
        <w:pStyle w:val="afc"/>
        <w:numPr>
          <w:ilvl w:val="0"/>
          <w:numId w:val="19"/>
        </w:numPr>
        <w:spacing w:line="312" w:lineRule="auto"/>
        <w:ind w:firstLineChars="0"/>
        <w:rPr>
          <w:rFonts w:ascii="Times New Roman" w:eastAsiaTheme="minorEastAsia" w:hAnsi="Times New Roman"/>
          <w:lang w:eastAsia="zh-CN"/>
        </w:rPr>
      </w:pPr>
      <w:r>
        <w:rPr>
          <w:rFonts w:ascii="Times New Roman" w:eastAsiaTheme="minorEastAsia" w:hAnsi="Times New Roman"/>
          <w:lang w:eastAsia="zh-CN"/>
        </w:rPr>
        <w:t>冷却流道流阻测试（室温）：冷却流道的压降测试</w:t>
      </w:r>
      <w:r>
        <w:rPr>
          <w:rFonts w:ascii="Times New Roman" w:eastAsiaTheme="minorEastAsia" w:hAnsi="Times New Roman" w:hint="eastAsia"/>
          <w:lang w:eastAsia="zh-CN"/>
        </w:rPr>
        <w:t>；</w:t>
      </w:r>
    </w:p>
    <w:p w14:paraId="25BA312B" w14:textId="77777777" w:rsidR="00D0766F" w:rsidRDefault="00000000">
      <w:pPr>
        <w:pStyle w:val="afc"/>
        <w:numPr>
          <w:ilvl w:val="0"/>
          <w:numId w:val="19"/>
        </w:numPr>
        <w:spacing w:line="312" w:lineRule="auto"/>
        <w:ind w:firstLineChars="0"/>
        <w:rPr>
          <w:rFonts w:ascii="Times New Roman" w:eastAsiaTheme="minorEastAsia" w:hAnsi="Times New Roman"/>
          <w:lang w:eastAsia="zh-CN"/>
        </w:rPr>
      </w:pPr>
      <w:r>
        <w:rPr>
          <w:rFonts w:ascii="Times New Roman" w:eastAsiaTheme="minorEastAsia" w:hAnsi="Times New Roman"/>
          <w:lang w:eastAsia="zh-CN"/>
        </w:rPr>
        <w:t>真空检漏（室温）：冷却管道抽真空，外部封闭</w:t>
      </w:r>
      <w:proofErr w:type="gramStart"/>
      <w:r>
        <w:rPr>
          <w:rFonts w:ascii="Times New Roman" w:eastAsiaTheme="minorEastAsia" w:hAnsi="Times New Roman"/>
          <w:lang w:eastAsia="zh-CN"/>
        </w:rPr>
        <w:t>在氦环境</w:t>
      </w:r>
      <w:proofErr w:type="gramEnd"/>
      <w:r>
        <w:rPr>
          <w:rFonts w:ascii="Times New Roman" w:eastAsiaTheme="minorEastAsia" w:hAnsi="Times New Roman"/>
          <w:lang w:eastAsia="zh-CN"/>
        </w:rPr>
        <w:t>中，漏率不大于</w:t>
      </w:r>
      <w:r>
        <w:rPr>
          <w:rFonts w:ascii="Times New Roman" w:eastAsiaTheme="minorEastAsia" w:hAnsi="Times New Roman"/>
          <w:lang w:eastAsia="zh-CN"/>
        </w:rPr>
        <w:t>10</w:t>
      </w:r>
      <w:r>
        <w:rPr>
          <w:rFonts w:ascii="Times New Roman" w:eastAsiaTheme="minorEastAsia" w:hAnsi="Times New Roman"/>
          <w:vertAlign w:val="superscript"/>
          <w:lang w:eastAsia="zh-CN"/>
        </w:rPr>
        <w:t>-8</w:t>
      </w:r>
      <w:r>
        <w:rPr>
          <w:rFonts w:ascii="Times New Roman" w:eastAsiaTheme="minorEastAsia" w:hAnsi="Times New Roman"/>
          <w:lang w:eastAsia="zh-CN"/>
        </w:rPr>
        <w:t xml:space="preserve"> Pa</w:t>
      </w:r>
      <w:r>
        <w:rPr>
          <w:rFonts w:ascii="Times New Roman" w:eastAsia="微软雅黑" w:hAnsi="Times New Roman"/>
          <w:lang w:eastAsia="zh-CN"/>
        </w:rPr>
        <w:t>∙</w:t>
      </w:r>
      <w:r>
        <w:rPr>
          <w:rFonts w:ascii="Times New Roman" w:eastAsiaTheme="minorEastAsia" w:hAnsi="Times New Roman"/>
          <w:lang w:eastAsia="zh-CN"/>
        </w:rPr>
        <w:t>m</w:t>
      </w:r>
      <w:r>
        <w:rPr>
          <w:rFonts w:ascii="Times New Roman" w:eastAsiaTheme="minorEastAsia" w:hAnsi="Times New Roman"/>
          <w:vertAlign w:val="superscript"/>
          <w:lang w:eastAsia="zh-CN"/>
        </w:rPr>
        <w:t>3</w:t>
      </w:r>
      <w:r>
        <w:rPr>
          <w:rFonts w:ascii="Times New Roman" w:eastAsia="微软雅黑" w:hAnsi="Times New Roman"/>
          <w:lang w:eastAsia="zh-CN"/>
        </w:rPr>
        <w:t>∙</w:t>
      </w:r>
      <w:r>
        <w:rPr>
          <w:rFonts w:ascii="Times New Roman" w:eastAsiaTheme="minorEastAsia" w:hAnsi="Times New Roman"/>
          <w:lang w:eastAsia="zh-CN"/>
        </w:rPr>
        <w:t>s</w:t>
      </w:r>
      <w:r>
        <w:rPr>
          <w:rFonts w:ascii="Times New Roman" w:eastAsiaTheme="minorEastAsia" w:hAnsi="Times New Roman"/>
          <w:vertAlign w:val="superscript"/>
          <w:lang w:eastAsia="zh-CN"/>
        </w:rPr>
        <w:t>-1</w:t>
      </w:r>
      <w:r>
        <w:rPr>
          <w:rFonts w:ascii="Times New Roman" w:eastAsiaTheme="minorEastAsia" w:hAnsi="Times New Roman"/>
          <w:lang w:eastAsia="zh-CN"/>
        </w:rPr>
        <w:t>。</w:t>
      </w:r>
    </w:p>
    <w:p w14:paraId="72FD160F" w14:textId="77777777" w:rsidR="00D0766F" w:rsidRDefault="00000000">
      <w:pPr>
        <w:pStyle w:val="afc"/>
        <w:numPr>
          <w:ilvl w:val="0"/>
          <w:numId w:val="19"/>
        </w:numPr>
        <w:spacing w:line="312" w:lineRule="auto"/>
        <w:ind w:firstLineChars="0"/>
        <w:rPr>
          <w:rFonts w:ascii="Times New Roman" w:eastAsiaTheme="minorEastAsia" w:hAnsi="Times New Roman"/>
          <w:lang w:eastAsia="zh-CN"/>
        </w:rPr>
      </w:pPr>
      <w:r>
        <w:rPr>
          <w:rFonts w:ascii="Times New Roman" w:eastAsiaTheme="minorEastAsia" w:hAnsi="Times New Roman"/>
          <w:lang w:eastAsia="zh-CN"/>
        </w:rPr>
        <w:t>最终尺寸检测：完成上述测试后，进行此检测。</w:t>
      </w:r>
    </w:p>
    <w:p w14:paraId="72443CAD" w14:textId="77777777" w:rsidR="00D0766F" w:rsidRDefault="00000000">
      <w:pPr>
        <w:pStyle w:val="afc"/>
        <w:widowControl w:val="0"/>
        <w:numPr>
          <w:ilvl w:val="1"/>
          <w:numId w:val="4"/>
        </w:numPr>
        <w:snapToGrid w:val="0"/>
        <w:spacing w:before="240" w:line="360" w:lineRule="auto"/>
        <w:ind w:left="0" w:firstLineChars="0" w:firstLine="0"/>
        <w:contextualSpacing/>
        <w:jc w:val="both"/>
        <w:outlineLvl w:val="1"/>
        <w:rPr>
          <w:rFonts w:ascii="Times New Roman" w:eastAsiaTheme="minorEastAsia" w:hAnsi="Times New Roman"/>
          <w:b/>
          <w:bCs/>
          <w:lang w:eastAsia="zh-CN"/>
        </w:rPr>
      </w:pPr>
      <w:bookmarkStart w:id="153" w:name="_Toc158205129"/>
      <w:r>
        <w:rPr>
          <w:rFonts w:ascii="Times New Roman" w:eastAsiaTheme="minorEastAsia" w:hAnsi="Times New Roman"/>
          <w:b/>
          <w:bCs/>
          <w:lang w:eastAsia="zh-CN"/>
        </w:rPr>
        <w:t>包装运输</w:t>
      </w:r>
      <w:bookmarkEnd w:id="153"/>
    </w:p>
    <w:p w14:paraId="3ED8A32C" w14:textId="77777777" w:rsidR="00D0766F" w:rsidRDefault="00000000">
      <w:pPr>
        <w:pStyle w:val="afc"/>
        <w:widowControl w:val="0"/>
        <w:numPr>
          <w:ilvl w:val="2"/>
          <w:numId w:val="4"/>
        </w:numPr>
        <w:snapToGrid w:val="0"/>
        <w:spacing w:beforeLines="50" w:before="163" w:line="360" w:lineRule="auto"/>
        <w:ind w:firstLineChars="0"/>
        <w:contextualSpacing/>
        <w:jc w:val="both"/>
        <w:outlineLvl w:val="2"/>
        <w:rPr>
          <w:rFonts w:ascii="Times New Roman" w:eastAsia="宋体" w:hAnsi="Times New Roman"/>
          <w:b/>
          <w:bCs/>
          <w:lang w:eastAsia="zh-CN"/>
        </w:rPr>
      </w:pPr>
      <w:bookmarkStart w:id="154" w:name="_Toc158205130"/>
      <w:r>
        <w:rPr>
          <w:rFonts w:ascii="Times New Roman" w:eastAsia="宋体" w:hAnsi="Times New Roman" w:hint="eastAsia"/>
          <w:b/>
          <w:bCs/>
          <w:lang w:eastAsia="zh-CN"/>
        </w:rPr>
        <w:t>包装要求</w:t>
      </w:r>
      <w:bookmarkEnd w:id="154"/>
    </w:p>
    <w:p w14:paraId="17F89F3C" w14:textId="77777777" w:rsidR="00D0766F" w:rsidRDefault="00000000">
      <w:pPr>
        <w:spacing w:line="312" w:lineRule="auto"/>
        <w:ind w:firstLine="480"/>
        <w:jc w:val="both"/>
        <w:rPr>
          <w:rFonts w:ascii="Times New Roman" w:eastAsiaTheme="minorEastAsia" w:hAnsi="Times New Roman"/>
          <w:lang w:eastAsia="zh-CN"/>
        </w:rPr>
      </w:pPr>
      <w:r>
        <w:rPr>
          <w:rFonts w:ascii="Times New Roman" w:eastAsiaTheme="minorEastAsia" w:hAnsi="Times New Roman" w:hint="eastAsia"/>
          <w:lang w:eastAsia="zh-CN"/>
        </w:rPr>
        <w:t>包装应该有明确的标识，标</w:t>
      </w:r>
      <w:bookmarkStart w:id="155" w:name="OLE_LINK84"/>
      <w:r>
        <w:rPr>
          <w:rFonts w:ascii="Times New Roman" w:eastAsiaTheme="minorEastAsia" w:hAnsi="Times New Roman" w:hint="eastAsia"/>
          <w:lang w:eastAsia="zh-CN"/>
        </w:rPr>
        <w:t>识内容包括真空室部件的规格、数量、重量</w:t>
      </w:r>
      <w:bookmarkEnd w:id="155"/>
      <w:r>
        <w:rPr>
          <w:rFonts w:ascii="Times New Roman" w:eastAsiaTheme="minorEastAsia" w:hAnsi="Times New Roman" w:hint="eastAsia"/>
          <w:lang w:eastAsia="zh-CN"/>
        </w:rPr>
        <w:t>、乙方信息等。标识需要清晰、易读、持久，以便于跟踪和追溯。标识的重要性在于可以帮助产品质量的控制和追溯，同时也可以保障产品的合法性和安全性。</w:t>
      </w:r>
    </w:p>
    <w:p w14:paraId="380188E1" w14:textId="77777777" w:rsidR="00D0766F" w:rsidRDefault="00000000">
      <w:pPr>
        <w:spacing w:line="312" w:lineRule="auto"/>
        <w:ind w:firstLine="480"/>
        <w:jc w:val="both"/>
        <w:rPr>
          <w:rFonts w:ascii="Times New Roman" w:eastAsiaTheme="minorEastAsia" w:hAnsi="Times New Roman"/>
          <w:lang w:eastAsia="zh-CN"/>
        </w:rPr>
      </w:pPr>
      <w:r>
        <w:rPr>
          <w:rFonts w:ascii="Times New Roman" w:eastAsiaTheme="minorEastAsia" w:hAnsi="Times New Roman" w:hint="eastAsia"/>
          <w:lang w:eastAsia="zh-CN"/>
        </w:rPr>
        <w:t>真空室部件的包装应该确保</w:t>
      </w:r>
      <w:bookmarkStart w:id="156" w:name="OLE_LINK85"/>
      <w:r>
        <w:rPr>
          <w:rFonts w:ascii="Times New Roman" w:eastAsiaTheme="minorEastAsia" w:hAnsi="Times New Roman" w:hint="eastAsia"/>
          <w:lang w:eastAsia="zh-CN"/>
        </w:rPr>
        <w:t>安全、防潮、防尘。包装方式可能</w:t>
      </w:r>
      <w:bookmarkEnd w:id="156"/>
      <w:r>
        <w:rPr>
          <w:rFonts w:ascii="Times New Roman" w:eastAsiaTheme="minorEastAsia" w:hAnsi="Times New Roman" w:hint="eastAsia"/>
          <w:lang w:eastAsia="zh-CN"/>
        </w:rPr>
        <w:t>包括托盘、箱装、袋装等，具体包装方式需要根据部件数量和交货地点等因素确定。包装材料应该符合相应的环保和卫生要求，以确保产品的安全和长期存储。</w:t>
      </w:r>
    </w:p>
    <w:p w14:paraId="2DECEF8A" w14:textId="77777777" w:rsidR="00D0766F" w:rsidRDefault="00000000">
      <w:pPr>
        <w:spacing w:line="312" w:lineRule="auto"/>
        <w:ind w:firstLine="480"/>
        <w:jc w:val="both"/>
        <w:rPr>
          <w:rFonts w:ascii="Times New Roman" w:eastAsiaTheme="minorEastAsia" w:hAnsi="Times New Roman"/>
          <w:lang w:eastAsia="zh-CN"/>
        </w:rPr>
      </w:pPr>
      <w:r>
        <w:rPr>
          <w:rFonts w:ascii="Times New Roman" w:eastAsiaTheme="minorEastAsia" w:hAnsi="Times New Roman" w:hint="eastAsia"/>
          <w:lang w:eastAsia="zh-CN"/>
        </w:rPr>
        <w:t>包装应能保证产品在贮存、运输过程中不被碰伤、弄脏、弄湿，包装应符合相关国家标准要求。</w:t>
      </w:r>
    </w:p>
    <w:p w14:paraId="75AE45C4" w14:textId="77777777" w:rsidR="00D0766F" w:rsidRDefault="00000000">
      <w:pPr>
        <w:pStyle w:val="afc"/>
        <w:widowControl w:val="0"/>
        <w:numPr>
          <w:ilvl w:val="2"/>
          <w:numId w:val="4"/>
        </w:numPr>
        <w:snapToGrid w:val="0"/>
        <w:spacing w:beforeLines="50" w:before="163" w:line="360" w:lineRule="auto"/>
        <w:ind w:firstLineChars="0"/>
        <w:contextualSpacing/>
        <w:jc w:val="both"/>
        <w:outlineLvl w:val="2"/>
        <w:rPr>
          <w:rFonts w:ascii="Times New Roman" w:eastAsia="宋体" w:hAnsi="Times New Roman"/>
          <w:b/>
          <w:bCs/>
          <w:lang w:eastAsia="zh-CN"/>
        </w:rPr>
      </w:pPr>
      <w:bookmarkStart w:id="157" w:name="_Toc158205131"/>
      <w:r>
        <w:rPr>
          <w:rFonts w:ascii="Times New Roman" w:eastAsia="宋体" w:hAnsi="Times New Roman" w:hint="eastAsia"/>
          <w:b/>
          <w:bCs/>
          <w:lang w:eastAsia="zh-CN"/>
        </w:rPr>
        <w:t>运输要求</w:t>
      </w:r>
      <w:bookmarkEnd w:id="157"/>
    </w:p>
    <w:p w14:paraId="39B758BB" w14:textId="77777777" w:rsidR="00D0766F" w:rsidRDefault="00000000">
      <w:pPr>
        <w:spacing w:line="312" w:lineRule="auto"/>
        <w:ind w:firstLine="480"/>
        <w:jc w:val="both"/>
        <w:rPr>
          <w:rFonts w:ascii="Times New Roman" w:eastAsiaTheme="minorEastAsia" w:hAnsi="Times New Roman"/>
          <w:lang w:eastAsia="zh-CN"/>
        </w:rPr>
      </w:pPr>
      <w:r>
        <w:rPr>
          <w:rFonts w:ascii="Times New Roman" w:eastAsiaTheme="minorEastAsia" w:hAnsi="Times New Roman" w:hint="eastAsia"/>
          <w:lang w:eastAsia="zh-CN"/>
        </w:rPr>
        <w:t>整个</w:t>
      </w:r>
      <w:bookmarkStart w:id="158" w:name="OLE_LINK86"/>
      <w:r>
        <w:rPr>
          <w:rFonts w:ascii="Times New Roman" w:eastAsiaTheme="minorEastAsia" w:hAnsi="Times New Roman" w:hint="eastAsia"/>
          <w:lang w:eastAsia="zh-CN"/>
        </w:rPr>
        <w:t>部件产品在运输过程中需要确保安全、及时、准确地送达</w:t>
      </w:r>
      <w:bookmarkEnd w:id="158"/>
      <w:r>
        <w:rPr>
          <w:rFonts w:ascii="Times New Roman" w:eastAsiaTheme="minorEastAsia" w:hAnsi="Times New Roman" w:hint="eastAsia"/>
          <w:lang w:eastAsia="zh-CN"/>
        </w:rPr>
        <w:t>目的地。运输方式可能包括公路、铁路、海运、空运等，需要根据部件数量、尺寸、重量和交货地点等因素确定。在运输过程中，需要确保部件不受损坏，保证产品的质量和安全。运输过程中需要严格遵守相关的安全规定和标准，并设计制造相匹配的运输工装，</w:t>
      </w:r>
      <w:bookmarkStart w:id="159" w:name="OLE_LINK88"/>
      <w:r>
        <w:rPr>
          <w:rFonts w:ascii="Times New Roman" w:eastAsiaTheme="minorEastAsia" w:hAnsi="Times New Roman" w:hint="eastAsia"/>
          <w:lang w:eastAsia="zh-CN"/>
        </w:rPr>
        <w:t>以确保产品的运输过程顺利进行。</w:t>
      </w:r>
      <w:bookmarkEnd w:id="159"/>
    </w:p>
    <w:p w14:paraId="49D3C065" w14:textId="77777777" w:rsidR="00D0766F" w:rsidRDefault="00000000">
      <w:pPr>
        <w:spacing w:line="312" w:lineRule="auto"/>
        <w:ind w:firstLine="480"/>
        <w:jc w:val="both"/>
        <w:rPr>
          <w:rFonts w:ascii="Times New Roman" w:eastAsiaTheme="minorEastAsia" w:hAnsi="Times New Roman"/>
          <w:b/>
          <w:bCs/>
          <w:lang w:eastAsia="zh-CN"/>
        </w:rPr>
      </w:pPr>
      <w:r>
        <w:rPr>
          <w:rFonts w:ascii="Times New Roman" w:eastAsiaTheme="minorEastAsia" w:hAnsi="Times New Roman" w:hint="eastAsia"/>
          <w:lang w:eastAsia="zh-CN"/>
        </w:rPr>
        <w:t>乙方须负责将成品件安放到适宜的运输或存储装置之上，对成品</w:t>
      </w:r>
      <w:proofErr w:type="gramStart"/>
      <w:r>
        <w:rPr>
          <w:rFonts w:ascii="Times New Roman" w:eastAsiaTheme="minorEastAsia" w:hAnsi="Times New Roman" w:hint="eastAsia"/>
          <w:lang w:eastAsia="zh-CN"/>
        </w:rPr>
        <w:t>件提供</w:t>
      </w:r>
      <w:proofErr w:type="gramEnd"/>
      <w:r>
        <w:rPr>
          <w:rFonts w:ascii="Times New Roman" w:eastAsiaTheme="minorEastAsia" w:hAnsi="Times New Roman" w:hint="eastAsia"/>
          <w:lang w:eastAsia="zh-CN"/>
        </w:rPr>
        <w:t>足够的保护，避免</w:t>
      </w:r>
      <w:bookmarkStart w:id="160" w:name="OLE_LINK89"/>
      <w:r>
        <w:rPr>
          <w:rFonts w:ascii="Times New Roman" w:eastAsiaTheme="minorEastAsia" w:hAnsi="Times New Roman" w:hint="eastAsia"/>
          <w:lang w:eastAsia="zh-CN"/>
        </w:rPr>
        <w:t>搬移及运输过程中对成品件的损坏或冲击。乙方应</w:t>
      </w:r>
      <w:bookmarkEnd w:id="160"/>
      <w:r>
        <w:rPr>
          <w:rFonts w:ascii="Times New Roman" w:eastAsiaTheme="minorEastAsia" w:hAnsi="Times New Roman" w:hint="eastAsia"/>
          <w:lang w:eastAsia="zh-CN"/>
        </w:rPr>
        <w:t>在保证成品</w:t>
      </w:r>
      <w:proofErr w:type="gramStart"/>
      <w:r>
        <w:rPr>
          <w:rFonts w:ascii="Times New Roman" w:eastAsiaTheme="minorEastAsia" w:hAnsi="Times New Roman" w:hint="eastAsia"/>
          <w:lang w:eastAsia="zh-CN"/>
        </w:rPr>
        <w:t>件安全</w:t>
      </w:r>
      <w:proofErr w:type="gramEnd"/>
      <w:r>
        <w:rPr>
          <w:rFonts w:ascii="Times New Roman" w:eastAsiaTheme="minorEastAsia" w:hAnsi="Times New Roman" w:hint="eastAsia"/>
          <w:lang w:eastAsia="zh-CN"/>
        </w:rPr>
        <w:t>的情况下，使用符合搬运要求的搬运工具对成品件进行搬移和运输。</w:t>
      </w:r>
    </w:p>
    <w:p w14:paraId="5B88C0F3" w14:textId="77777777" w:rsidR="00D0766F" w:rsidRDefault="00000000">
      <w:pPr>
        <w:pStyle w:val="afc"/>
        <w:widowControl w:val="0"/>
        <w:numPr>
          <w:ilvl w:val="0"/>
          <w:numId w:val="4"/>
        </w:numPr>
        <w:snapToGrid w:val="0"/>
        <w:spacing w:before="240" w:line="360" w:lineRule="auto"/>
        <w:ind w:left="357" w:rightChars="-30" w:right="-72" w:firstLineChars="0" w:hanging="357"/>
        <w:contextualSpacing/>
        <w:outlineLvl w:val="0"/>
        <w:rPr>
          <w:rFonts w:ascii="Times New Roman" w:eastAsiaTheme="minorEastAsia" w:hAnsi="Times New Roman"/>
          <w:b/>
          <w:sz w:val="28"/>
          <w:szCs w:val="28"/>
          <w:lang w:eastAsia="zh-CN"/>
        </w:rPr>
      </w:pPr>
      <w:bookmarkStart w:id="161" w:name="_Toc158205132"/>
      <w:r>
        <w:rPr>
          <w:rFonts w:ascii="Times New Roman" w:eastAsiaTheme="minorEastAsia" w:hAnsi="Times New Roman"/>
          <w:b/>
          <w:sz w:val="28"/>
          <w:szCs w:val="28"/>
          <w:lang w:eastAsia="zh-CN"/>
        </w:rPr>
        <w:t>质量保证</w:t>
      </w:r>
      <w:bookmarkEnd w:id="161"/>
    </w:p>
    <w:p w14:paraId="285F1773" w14:textId="77777777" w:rsidR="00D0766F" w:rsidRDefault="00000000">
      <w:pPr>
        <w:pStyle w:val="afc"/>
        <w:numPr>
          <w:ilvl w:val="0"/>
          <w:numId w:val="20"/>
        </w:numPr>
        <w:spacing w:line="312" w:lineRule="auto"/>
        <w:ind w:firstLineChars="0"/>
        <w:rPr>
          <w:rFonts w:ascii="Times New Roman" w:eastAsiaTheme="minorEastAsia" w:hAnsi="Times New Roman"/>
          <w:lang w:eastAsia="zh-CN"/>
        </w:rPr>
      </w:pPr>
      <w:r>
        <w:rPr>
          <w:rFonts w:ascii="Times New Roman" w:eastAsiaTheme="minorEastAsia" w:hAnsi="Times New Roman"/>
          <w:lang w:eastAsia="zh-CN"/>
        </w:rPr>
        <w:lastRenderedPageBreak/>
        <w:t>乙方应在</w:t>
      </w:r>
      <w:r>
        <w:rPr>
          <w:rFonts w:ascii="Times New Roman" w:eastAsiaTheme="minorEastAsia" w:hAnsi="Times New Roman"/>
          <w:lang w:eastAsia="zh-CN"/>
        </w:rPr>
        <w:t>ISO9001</w:t>
      </w:r>
      <w:r>
        <w:rPr>
          <w:rFonts w:ascii="Times New Roman" w:eastAsiaTheme="minorEastAsia" w:hAnsi="Times New Roman"/>
          <w:lang w:eastAsia="zh-CN"/>
        </w:rPr>
        <w:t>质量保证体系下，按照经项目组批准的质量计划实施该项目；</w:t>
      </w:r>
    </w:p>
    <w:p w14:paraId="63136334" w14:textId="77777777" w:rsidR="00D0766F" w:rsidRDefault="00000000">
      <w:pPr>
        <w:pStyle w:val="afc"/>
        <w:numPr>
          <w:ilvl w:val="0"/>
          <w:numId w:val="20"/>
        </w:numPr>
        <w:spacing w:line="312" w:lineRule="auto"/>
        <w:ind w:firstLineChars="0"/>
        <w:rPr>
          <w:rFonts w:ascii="Times New Roman" w:eastAsiaTheme="minorEastAsia" w:hAnsi="Times New Roman"/>
          <w:lang w:eastAsia="zh-CN"/>
        </w:rPr>
      </w:pPr>
      <w:r>
        <w:rPr>
          <w:rFonts w:ascii="Times New Roman" w:eastAsiaTheme="minorEastAsia" w:hAnsi="Times New Roman"/>
          <w:lang w:eastAsia="zh-CN"/>
        </w:rPr>
        <w:t>乙方提供质量计划（</w:t>
      </w:r>
      <w:r>
        <w:rPr>
          <w:rFonts w:ascii="Times New Roman" w:eastAsiaTheme="minorEastAsia" w:hAnsi="Times New Roman"/>
          <w:lang w:eastAsia="zh-CN"/>
        </w:rPr>
        <w:t>QP</w:t>
      </w:r>
      <w:r>
        <w:rPr>
          <w:rFonts w:ascii="Times New Roman" w:eastAsiaTheme="minorEastAsia" w:hAnsi="Times New Roman"/>
          <w:lang w:eastAsia="zh-CN"/>
        </w:rPr>
        <w:t>），制造检测流程图（</w:t>
      </w:r>
      <w:r>
        <w:rPr>
          <w:rFonts w:ascii="Times New Roman" w:eastAsiaTheme="minorEastAsia" w:hAnsi="Times New Roman"/>
          <w:lang w:eastAsia="zh-CN"/>
        </w:rPr>
        <w:t>MIF</w:t>
      </w:r>
      <w:r>
        <w:rPr>
          <w:rFonts w:ascii="Times New Roman" w:eastAsiaTheme="minorEastAsia" w:hAnsi="Times New Roman"/>
          <w:lang w:eastAsia="zh-CN"/>
        </w:rPr>
        <w:t>）</w:t>
      </w:r>
      <w:r>
        <w:rPr>
          <w:rFonts w:ascii="Times New Roman" w:eastAsiaTheme="minorEastAsia" w:hAnsi="Times New Roman" w:hint="eastAsia"/>
          <w:lang w:eastAsia="zh-CN"/>
        </w:rPr>
        <w:t>，</w:t>
      </w:r>
      <w:r>
        <w:rPr>
          <w:rFonts w:ascii="Times New Roman" w:eastAsiaTheme="minorEastAsia" w:hAnsi="Times New Roman"/>
          <w:lang w:eastAsia="zh-CN"/>
        </w:rPr>
        <w:t>制造检测计划（</w:t>
      </w:r>
      <w:r>
        <w:rPr>
          <w:rFonts w:ascii="Times New Roman" w:eastAsiaTheme="minorEastAsia" w:hAnsi="Times New Roman"/>
          <w:lang w:eastAsia="zh-CN"/>
        </w:rPr>
        <w:t>MIP</w:t>
      </w:r>
      <w:r>
        <w:rPr>
          <w:rFonts w:ascii="Times New Roman" w:eastAsiaTheme="minorEastAsia" w:hAnsi="Times New Roman"/>
          <w:lang w:eastAsia="zh-CN"/>
        </w:rPr>
        <w:t>），关键工序的</w:t>
      </w:r>
      <w:r>
        <w:rPr>
          <w:rFonts w:ascii="Times New Roman" w:eastAsiaTheme="minorEastAsia" w:hAnsi="Times New Roman"/>
          <w:lang w:eastAsia="zh-CN"/>
        </w:rPr>
        <w:t>“</w:t>
      </w:r>
      <w:r>
        <w:rPr>
          <w:rFonts w:ascii="Times New Roman" w:eastAsiaTheme="minorEastAsia" w:hAnsi="Times New Roman"/>
          <w:lang w:eastAsia="zh-CN"/>
        </w:rPr>
        <w:t>进度计划表</w:t>
      </w:r>
      <w:r>
        <w:rPr>
          <w:rFonts w:ascii="Times New Roman" w:eastAsiaTheme="minorEastAsia" w:hAnsi="Times New Roman"/>
          <w:lang w:eastAsia="zh-CN"/>
        </w:rPr>
        <w:t>”</w:t>
      </w:r>
      <w:r>
        <w:rPr>
          <w:rFonts w:ascii="Times New Roman" w:eastAsiaTheme="minorEastAsia" w:hAnsi="Times New Roman"/>
          <w:lang w:eastAsia="zh-CN"/>
        </w:rPr>
        <w:t>及</w:t>
      </w:r>
      <w:r>
        <w:rPr>
          <w:rFonts w:ascii="Times New Roman" w:eastAsiaTheme="minorEastAsia" w:hAnsi="Times New Roman"/>
          <w:lang w:eastAsia="zh-CN"/>
        </w:rPr>
        <w:t>“</w:t>
      </w:r>
      <w:r>
        <w:rPr>
          <w:rFonts w:ascii="Times New Roman" w:eastAsiaTheme="minorEastAsia" w:hAnsi="Times New Roman"/>
          <w:lang w:eastAsia="zh-CN"/>
        </w:rPr>
        <w:t>作业指导书</w:t>
      </w:r>
      <w:r>
        <w:rPr>
          <w:rFonts w:ascii="Times New Roman" w:eastAsiaTheme="minorEastAsia" w:hAnsi="Times New Roman"/>
          <w:lang w:eastAsia="zh-CN"/>
        </w:rPr>
        <w:t>”</w:t>
      </w:r>
      <w:r>
        <w:rPr>
          <w:rFonts w:ascii="Times New Roman" w:eastAsiaTheme="minorEastAsia" w:hAnsi="Times New Roman"/>
          <w:lang w:eastAsia="zh-CN"/>
        </w:rPr>
        <w:t>，在加工制造过程中，需按照</w:t>
      </w:r>
      <w:r>
        <w:rPr>
          <w:rFonts w:ascii="Times New Roman" w:eastAsiaTheme="minorEastAsia" w:hAnsi="Times New Roman"/>
          <w:lang w:eastAsia="zh-CN"/>
        </w:rPr>
        <w:t>MIP</w:t>
      </w:r>
      <w:r>
        <w:rPr>
          <w:rFonts w:ascii="Times New Roman" w:eastAsiaTheme="minorEastAsia" w:hAnsi="Times New Roman"/>
          <w:lang w:eastAsia="zh-CN"/>
        </w:rPr>
        <w:t>关键工序管控要求，以</w:t>
      </w:r>
      <w:r>
        <w:rPr>
          <w:rFonts w:ascii="Times New Roman" w:eastAsiaTheme="minorEastAsia" w:hAnsi="Times New Roman"/>
          <w:lang w:eastAsia="zh-CN"/>
        </w:rPr>
        <w:t>“</w:t>
      </w:r>
      <w:r>
        <w:rPr>
          <w:rFonts w:ascii="Times New Roman" w:eastAsiaTheme="minorEastAsia" w:hAnsi="Times New Roman"/>
          <w:lang w:eastAsia="zh-CN"/>
        </w:rPr>
        <w:t>见证通知单</w:t>
      </w:r>
      <w:r>
        <w:rPr>
          <w:rFonts w:ascii="Times New Roman" w:eastAsiaTheme="minorEastAsia" w:hAnsi="Times New Roman"/>
          <w:lang w:eastAsia="zh-CN"/>
        </w:rPr>
        <w:t>”</w:t>
      </w:r>
      <w:r>
        <w:rPr>
          <w:rFonts w:ascii="Times New Roman" w:eastAsiaTheme="minorEastAsia" w:hAnsi="Times New Roman"/>
          <w:lang w:eastAsia="zh-CN"/>
        </w:rPr>
        <w:t>等形式，提前</w:t>
      </w:r>
      <w:r>
        <w:rPr>
          <w:rFonts w:ascii="Times New Roman" w:eastAsiaTheme="minorEastAsia" w:hAnsi="Times New Roman"/>
          <w:lang w:eastAsia="zh-CN"/>
        </w:rPr>
        <w:t>5</w:t>
      </w:r>
      <w:r>
        <w:rPr>
          <w:rFonts w:ascii="Times New Roman" w:eastAsiaTheme="minorEastAsia" w:hAnsi="Times New Roman"/>
          <w:lang w:eastAsia="zh-CN"/>
        </w:rPr>
        <w:t>天向项目组提交加工申请，每周向项目组汇报加工制造状态，直至完成整个部件的加工及装配。在部件制造完毕后，乙方需根据</w:t>
      </w:r>
      <w:r>
        <w:rPr>
          <w:rFonts w:ascii="Times New Roman" w:eastAsiaTheme="minorEastAsia" w:hAnsi="Times New Roman"/>
          <w:lang w:eastAsia="zh-CN"/>
        </w:rPr>
        <w:t>MIP</w:t>
      </w:r>
      <w:r>
        <w:rPr>
          <w:rFonts w:ascii="Times New Roman" w:eastAsiaTheme="minorEastAsia" w:hAnsi="Times New Roman"/>
          <w:lang w:eastAsia="zh-CN"/>
        </w:rPr>
        <w:t>要求向项目组提供全部过程记录。</w:t>
      </w:r>
    </w:p>
    <w:p w14:paraId="79D1A637" w14:textId="77777777" w:rsidR="00D0766F" w:rsidRDefault="00000000">
      <w:pPr>
        <w:pStyle w:val="afc"/>
        <w:numPr>
          <w:ilvl w:val="0"/>
          <w:numId w:val="20"/>
        </w:numPr>
        <w:spacing w:line="312" w:lineRule="auto"/>
        <w:ind w:firstLineChars="0"/>
        <w:rPr>
          <w:rFonts w:ascii="Times New Roman" w:eastAsiaTheme="minorEastAsia" w:hAnsi="Times New Roman"/>
          <w:lang w:eastAsia="zh-CN"/>
        </w:rPr>
      </w:pPr>
      <w:r>
        <w:rPr>
          <w:rFonts w:ascii="Times New Roman" w:eastAsiaTheme="minorEastAsia" w:hAnsi="Times New Roman"/>
          <w:lang w:eastAsia="zh-CN"/>
        </w:rPr>
        <w:t>乙方应妥善保存和管理好项目实施过程中的各类文件和记录，对于生产、检测的相关文件和记录要做到及时、准确、有效，归档整理做到可追溯。</w:t>
      </w:r>
    </w:p>
    <w:p w14:paraId="7AE2947F" w14:textId="77777777" w:rsidR="00D0766F" w:rsidRDefault="00000000">
      <w:pPr>
        <w:pStyle w:val="afc"/>
        <w:numPr>
          <w:ilvl w:val="0"/>
          <w:numId w:val="20"/>
        </w:numPr>
        <w:spacing w:line="312" w:lineRule="auto"/>
        <w:ind w:firstLineChars="0"/>
        <w:rPr>
          <w:rFonts w:ascii="Times New Roman" w:eastAsiaTheme="minorEastAsia" w:hAnsi="Times New Roman"/>
          <w:lang w:eastAsia="zh-CN"/>
        </w:rPr>
      </w:pPr>
      <w:r>
        <w:rPr>
          <w:rFonts w:ascii="Times New Roman" w:eastAsiaTheme="minorEastAsia" w:hAnsi="Times New Roman"/>
          <w:lang w:eastAsia="zh-CN"/>
        </w:rPr>
        <w:t>乙方工程图纸需经过项目组审核批准后方能进行正式加工，如涉及到变更，需以</w:t>
      </w:r>
      <w:r>
        <w:rPr>
          <w:rFonts w:ascii="Times New Roman" w:eastAsiaTheme="minorEastAsia" w:hAnsi="Times New Roman"/>
          <w:lang w:eastAsia="zh-CN"/>
        </w:rPr>
        <w:t>“</w:t>
      </w:r>
      <w:r>
        <w:rPr>
          <w:rFonts w:ascii="Times New Roman" w:eastAsiaTheme="minorEastAsia" w:hAnsi="Times New Roman"/>
          <w:lang w:eastAsia="zh-CN"/>
        </w:rPr>
        <w:t>信息确认单</w:t>
      </w:r>
      <w:r>
        <w:rPr>
          <w:rFonts w:ascii="Times New Roman" w:eastAsiaTheme="minorEastAsia" w:hAnsi="Times New Roman"/>
          <w:lang w:eastAsia="zh-CN"/>
        </w:rPr>
        <w:t>”</w:t>
      </w:r>
      <w:r>
        <w:rPr>
          <w:rFonts w:ascii="Times New Roman" w:eastAsiaTheme="minorEastAsia" w:hAnsi="Times New Roman"/>
          <w:lang w:eastAsia="zh-CN"/>
        </w:rPr>
        <w:t>等书面的形式告知项目组，待项目组审批后方能正常使用。</w:t>
      </w:r>
    </w:p>
    <w:p w14:paraId="6167CA8A" w14:textId="77777777" w:rsidR="00D0766F" w:rsidRDefault="00000000">
      <w:pPr>
        <w:pStyle w:val="afc"/>
        <w:numPr>
          <w:ilvl w:val="0"/>
          <w:numId w:val="20"/>
        </w:numPr>
        <w:spacing w:line="312" w:lineRule="auto"/>
        <w:ind w:firstLineChars="0"/>
        <w:rPr>
          <w:rFonts w:ascii="Times New Roman" w:eastAsiaTheme="minorEastAsia" w:hAnsi="Times New Roman"/>
          <w:lang w:eastAsia="zh-CN"/>
        </w:rPr>
      </w:pPr>
      <w:r>
        <w:rPr>
          <w:rFonts w:ascii="Times New Roman" w:eastAsiaTheme="minorEastAsia" w:hAnsi="Times New Roman"/>
          <w:lang w:eastAsia="zh-CN"/>
        </w:rPr>
        <w:t>根据</w:t>
      </w:r>
      <w:r>
        <w:rPr>
          <w:rFonts w:ascii="Times New Roman" w:eastAsiaTheme="minorEastAsia" w:hAnsi="Times New Roman"/>
          <w:lang w:eastAsia="zh-CN"/>
        </w:rPr>
        <w:t>BEST</w:t>
      </w:r>
      <w:r>
        <w:rPr>
          <w:rFonts w:ascii="Times New Roman" w:eastAsiaTheme="minorEastAsia" w:hAnsi="Times New Roman"/>
          <w:lang w:eastAsia="zh-CN"/>
        </w:rPr>
        <w:t>真空室的零件清单（</w:t>
      </w:r>
      <w:r>
        <w:rPr>
          <w:rFonts w:ascii="Times New Roman" w:eastAsiaTheme="minorEastAsia" w:hAnsi="Times New Roman"/>
          <w:lang w:eastAsia="zh-CN"/>
        </w:rPr>
        <w:t>BOM</w:t>
      </w:r>
      <w:r>
        <w:rPr>
          <w:rFonts w:ascii="Times New Roman" w:eastAsiaTheme="minorEastAsia" w:hAnsi="Times New Roman"/>
          <w:lang w:eastAsia="zh-CN"/>
        </w:rPr>
        <w:t>）对所有零部件进行编号，做到唯一、可追溯性。</w:t>
      </w:r>
    </w:p>
    <w:p w14:paraId="65D1FA74" w14:textId="77777777" w:rsidR="00D0766F" w:rsidRDefault="00000000">
      <w:pPr>
        <w:pStyle w:val="afc"/>
        <w:numPr>
          <w:ilvl w:val="0"/>
          <w:numId w:val="20"/>
        </w:numPr>
        <w:spacing w:line="312" w:lineRule="auto"/>
        <w:ind w:firstLineChars="0"/>
        <w:rPr>
          <w:rFonts w:ascii="Times New Roman" w:eastAsiaTheme="minorEastAsia" w:hAnsi="Times New Roman"/>
          <w:lang w:eastAsia="zh-CN"/>
        </w:rPr>
      </w:pPr>
      <w:r>
        <w:rPr>
          <w:rFonts w:ascii="Times New Roman" w:eastAsiaTheme="minorEastAsia" w:hAnsi="Times New Roman"/>
          <w:lang w:eastAsia="zh-CN"/>
        </w:rPr>
        <w:t>乙方在所有生产、检测过程中发现的不符合项，应遵循</w:t>
      </w:r>
      <w:r>
        <w:rPr>
          <w:rFonts w:ascii="Times New Roman" w:eastAsiaTheme="minorEastAsia" w:hAnsi="Times New Roman"/>
          <w:lang w:eastAsia="zh-CN"/>
        </w:rPr>
        <w:t>“2485</w:t>
      </w:r>
      <w:r>
        <w:rPr>
          <w:rFonts w:ascii="Times New Roman" w:eastAsiaTheme="minorEastAsia" w:hAnsi="Times New Roman"/>
          <w:lang w:eastAsia="zh-CN"/>
        </w:rPr>
        <w:t>原则</w:t>
      </w:r>
      <w:r>
        <w:rPr>
          <w:rFonts w:ascii="Times New Roman" w:eastAsiaTheme="minorEastAsia" w:hAnsi="Times New Roman"/>
          <w:lang w:eastAsia="zh-CN"/>
        </w:rPr>
        <w:t>”</w:t>
      </w:r>
      <w:r>
        <w:rPr>
          <w:rFonts w:ascii="Times New Roman" w:eastAsiaTheme="minorEastAsia" w:hAnsi="Times New Roman"/>
          <w:lang w:eastAsia="zh-CN"/>
        </w:rPr>
        <w:t>，允许以</w:t>
      </w:r>
      <w:r>
        <w:rPr>
          <w:rFonts w:ascii="Times New Roman" w:eastAsiaTheme="minorEastAsia" w:hAnsi="Times New Roman"/>
          <w:lang w:eastAsia="zh-CN"/>
        </w:rPr>
        <w:t>“</w:t>
      </w:r>
      <w:r>
        <w:rPr>
          <w:rFonts w:ascii="Times New Roman" w:eastAsiaTheme="minorEastAsia" w:hAnsi="Times New Roman"/>
          <w:lang w:eastAsia="zh-CN"/>
        </w:rPr>
        <w:t>不合格品处理单</w:t>
      </w:r>
      <w:r>
        <w:rPr>
          <w:rFonts w:ascii="Times New Roman" w:eastAsiaTheme="minorEastAsia" w:hAnsi="Times New Roman"/>
          <w:lang w:eastAsia="zh-CN"/>
        </w:rPr>
        <w:t>”</w:t>
      </w:r>
      <w:r>
        <w:rPr>
          <w:rFonts w:ascii="Times New Roman" w:eastAsiaTheme="minorEastAsia" w:hAnsi="Times New Roman"/>
          <w:lang w:eastAsia="zh-CN"/>
        </w:rPr>
        <w:t>的形式及时通知项目组，说明不合格原因、明确纠正预防措施，经项目组签字确认后执行处理方案。</w:t>
      </w:r>
    </w:p>
    <w:p w14:paraId="43822AAD" w14:textId="77777777" w:rsidR="00D0766F" w:rsidRDefault="00000000">
      <w:pPr>
        <w:pStyle w:val="afc"/>
        <w:widowControl w:val="0"/>
        <w:numPr>
          <w:ilvl w:val="0"/>
          <w:numId w:val="4"/>
        </w:numPr>
        <w:snapToGrid w:val="0"/>
        <w:spacing w:before="240" w:line="360" w:lineRule="auto"/>
        <w:ind w:left="357" w:rightChars="-30" w:right="-72" w:firstLineChars="0" w:hanging="357"/>
        <w:contextualSpacing/>
        <w:outlineLvl w:val="0"/>
        <w:rPr>
          <w:rFonts w:ascii="Times New Roman" w:eastAsiaTheme="minorEastAsia" w:hAnsi="Times New Roman"/>
          <w:b/>
          <w:sz w:val="28"/>
          <w:szCs w:val="28"/>
          <w:lang w:eastAsia="zh-CN"/>
        </w:rPr>
      </w:pPr>
      <w:bookmarkStart w:id="162" w:name="_Toc158205133"/>
      <w:r>
        <w:rPr>
          <w:rFonts w:ascii="Times New Roman" w:eastAsiaTheme="minorEastAsia" w:hAnsi="Times New Roman"/>
          <w:b/>
          <w:sz w:val="28"/>
          <w:szCs w:val="28"/>
          <w:lang w:eastAsia="zh-CN"/>
        </w:rPr>
        <w:t>验收程序</w:t>
      </w:r>
      <w:bookmarkEnd w:id="162"/>
    </w:p>
    <w:p w14:paraId="73AC1652" w14:textId="77777777" w:rsidR="00D0766F" w:rsidRDefault="00000000">
      <w:pPr>
        <w:spacing w:line="312" w:lineRule="auto"/>
        <w:ind w:firstLine="480"/>
        <w:jc w:val="both"/>
        <w:rPr>
          <w:rFonts w:ascii="Times New Roman" w:eastAsiaTheme="minorEastAsia" w:hAnsi="Times New Roman"/>
          <w:lang w:eastAsia="zh-CN"/>
        </w:rPr>
      </w:pPr>
      <w:r>
        <w:rPr>
          <w:rFonts w:ascii="Times New Roman" w:eastAsiaTheme="minorEastAsia" w:hAnsi="Times New Roman"/>
          <w:lang w:eastAsia="zh-CN"/>
        </w:rPr>
        <w:t>验收</w:t>
      </w:r>
      <w:r>
        <w:rPr>
          <w:rFonts w:ascii="Times New Roman" w:eastAsiaTheme="minorEastAsia" w:hAnsi="Times New Roman" w:hint="eastAsia"/>
          <w:lang w:eastAsia="zh-CN"/>
        </w:rPr>
        <w:t>程序</w:t>
      </w:r>
      <w:r>
        <w:rPr>
          <w:rFonts w:ascii="Times New Roman" w:eastAsiaTheme="minorEastAsia" w:hAnsi="Times New Roman"/>
          <w:lang w:eastAsia="zh-CN"/>
        </w:rPr>
        <w:t>按照测试验收</w:t>
      </w:r>
      <w:r>
        <w:rPr>
          <w:rFonts w:ascii="Times New Roman" w:eastAsiaTheme="minorEastAsia" w:hAnsi="Times New Roman" w:hint="eastAsia"/>
          <w:lang w:eastAsia="zh-CN"/>
        </w:rPr>
        <w:t>流程</w:t>
      </w:r>
      <w:r>
        <w:rPr>
          <w:rFonts w:ascii="Times New Roman" w:eastAsiaTheme="minorEastAsia" w:hAnsi="Times New Roman"/>
          <w:lang w:eastAsia="zh-CN"/>
        </w:rPr>
        <w:t>和检验报告</w:t>
      </w:r>
      <w:r>
        <w:rPr>
          <w:rFonts w:ascii="Times New Roman" w:eastAsiaTheme="minorEastAsia" w:hAnsi="Times New Roman" w:hint="eastAsia"/>
          <w:lang w:eastAsia="zh-CN"/>
        </w:rPr>
        <w:t>进行</w:t>
      </w:r>
      <w:r>
        <w:rPr>
          <w:rFonts w:ascii="Times New Roman" w:eastAsiaTheme="minorEastAsia" w:hAnsi="Times New Roman"/>
          <w:lang w:eastAsia="zh-CN"/>
        </w:rPr>
        <w:t>，</w:t>
      </w:r>
      <w:r>
        <w:rPr>
          <w:rFonts w:ascii="Times New Roman" w:eastAsiaTheme="minorEastAsia" w:hAnsi="Times New Roman" w:hint="eastAsia"/>
          <w:lang w:eastAsia="zh-CN"/>
        </w:rPr>
        <w:t>验收</w:t>
      </w:r>
      <w:r>
        <w:rPr>
          <w:rFonts w:ascii="Times New Roman" w:eastAsiaTheme="minorEastAsia" w:hAnsi="Times New Roman"/>
          <w:lang w:eastAsia="zh-CN"/>
        </w:rPr>
        <w:t>流程文件和检验报告由</w:t>
      </w:r>
      <w:r>
        <w:rPr>
          <w:rFonts w:ascii="Times New Roman" w:eastAsiaTheme="minorEastAsia" w:hAnsi="Times New Roman" w:hint="eastAsia"/>
          <w:lang w:eastAsia="zh-CN"/>
        </w:rPr>
        <w:t>乙方</w:t>
      </w:r>
      <w:r>
        <w:rPr>
          <w:rFonts w:ascii="Times New Roman" w:eastAsiaTheme="minorEastAsia" w:hAnsi="Times New Roman"/>
          <w:lang w:eastAsia="zh-CN"/>
        </w:rPr>
        <w:t>编制</w:t>
      </w:r>
      <w:r>
        <w:rPr>
          <w:rFonts w:ascii="Times New Roman" w:eastAsiaTheme="minorEastAsia" w:hAnsi="Times New Roman" w:hint="eastAsia"/>
          <w:lang w:eastAsia="zh-CN"/>
        </w:rPr>
        <w:t>并</w:t>
      </w:r>
      <w:r>
        <w:rPr>
          <w:rFonts w:ascii="Times New Roman" w:eastAsiaTheme="minorEastAsia" w:hAnsi="Times New Roman"/>
          <w:lang w:eastAsia="zh-CN"/>
        </w:rPr>
        <w:t>经甲方许可</w:t>
      </w:r>
      <w:r>
        <w:rPr>
          <w:rFonts w:ascii="Times New Roman" w:eastAsiaTheme="minorEastAsia" w:hAnsi="Times New Roman" w:hint="eastAsia"/>
          <w:lang w:eastAsia="zh-CN"/>
        </w:rPr>
        <w:t>；</w:t>
      </w:r>
    </w:p>
    <w:p w14:paraId="2BE14213" w14:textId="77777777" w:rsidR="00D0766F" w:rsidRDefault="00000000">
      <w:pPr>
        <w:spacing w:line="312" w:lineRule="auto"/>
        <w:ind w:firstLine="480"/>
        <w:jc w:val="both"/>
        <w:rPr>
          <w:rFonts w:ascii="Times New Roman" w:eastAsiaTheme="minorEastAsia" w:hAnsi="Times New Roman"/>
          <w:lang w:eastAsia="zh-CN"/>
        </w:rPr>
      </w:pPr>
      <w:r>
        <w:rPr>
          <w:rFonts w:ascii="Times New Roman" w:eastAsiaTheme="minorEastAsia" w:hAnsi="Times New Roman" w:hint="eastAsia"/>
          <w:lang w:eastAsia="zh-CN"/>
        </w:rPr>
        <w:t>乙方</w:t>
      </w:r>
      <w:r>
        <w:rPr>
          <w:rFonts w:ascii="Times New Roman" w:eastAsiaTheme="minorEastAsia" w:hAnsi="Times New Roman"/>
          <w:lang w:eastAsia="zh-CN"/>
        </w:rPr>
        <w:t>应按照</w:t>
      </w:r>
      <w:r>
        <w:rPr>
          <w:rFonts w:ascii="Times New Roman" w:eastAsiaTheme="minorEastAsia" w:hAnsi="Times New Roman" w:hint="eastAsia"/>
          <w:lang w:eastAsia="zh-CN"/>
        </w:rPr>
        <w:t>项目进度</w:t>
      </w:r>
      <w:r>
        <w:rPr>
          <w:rFonts w:ascii="Times New Roman" w:eastAsiaTheme="minorEastAsia" w:hAnsi="Times New Roman"/>
          <w:lang w:eastAsia="zh-CN"/>
        </w:rPr>
        <w:t>和节点提前准备验收测试的文件和计划；</w:t>
      </w:r>
    </w:p>
    <w:p w14:paraId="7BB09729" w14:textId="77777777" w:rsidR="00D0766F" w:rsidRDefault="00000000">
      <w:pPr>
        <w:spacing w:line="312" w:lineRule="auto"/>
        <w:ind w:firstLine="480"/>
        <w:jc w:val="both"/>
        <w:rPr>
          <w:rFonts w:ascii="Times New Roman" w:eastAsiaTheme="minorEastAsia" w:hAnsi="Times New Roman"/>
          <w:lang w:eastAsia="zh-CN"/>
        </w:rPr>
      </w:pPr>
      <w:r>
        <w:rPr>
          <w:rFonts w:ascii="Times New Roman" w:eastAsiaTheme="minorEastAsia" w:hAnsi="Times New Roman" w:hint="eastAsia"/>
          <w:lang w:eastAsia="zh-CN"/>
        </w:rPr>
        <w:t>出厂验收</w:t>
      </w:r>
      <w:r>
        <w:rPr>
          <w:rFonts w:ascii="Times New Roman" w:eastAsiaTheme="minorEastAsia" w:hAnsi="Times New Roman"/>
          <w:lang w:eastAsia="zh-CN"/>
        </w:rPr>
        <w:t>及</w:t>
      </w:r>
      <w:r>
        <w:rPr>
          <w:rFonts w:ascii="Times New Roman" w:eastAsiaTheme="minorEastAsia" w:hAnsi="Times New Roman" w:hint="eastAsia"/>
          <w:lang w:eastAsia="zh-CN"/>
        </w:rPr>
        <w:t>现场</w:t>
      </w:r>
      <w:r>
        <w:rPr>
          <w:rFonts w:ascii="Times New Roman" w:eastAsiaTheme="minorEastAsia" w:hAnsi="Times New Roman"/>
          <w:lang w:eastAsia="zh-CN"/>
        </w:rPr>
        <w:t>验收所涉及的</w:t>
      </w:r>
      <w:r>
        <w:rPr>
          <w:rFonts w:ascii="Times New Roman" w:eastAsiaTheme="minorEastAsia" w:hAnsi="Times New Roman" w:hint="eastAsia"/>
          <w:lang w:eastAsia="zh-CN"/>
        </w:rPr>
        <w:t>验收</w:t>
      </w:r>
      <w:r>
        <w:rPr>
          <w:rFonts w:ascii="Times New Roman" w:eastAsiaTheme="minorEastAsia" w:hAnsi="Times New Roman"/>
          <w:lang w:eastAsia="zh-CN"/>
        </w:rPr>
        <w:t>文件和检测计划</w:t>
      </w:r>
      <w:r>
        <w:rPr>
          <w:rFonts w:ascii="Times New Roman" w:eastAsiaTheme="minorEastAsia" w:hAnsi="Times New Roman" w:hint="eastAsia"/>
          <w:lang w:eastAsia="zh-CN"/>
        </w:rPr>
        <w:t>制造</w:t>
      </w:r>
      <w:r>
        <w:rPr>
          <w:rFonts w:ascii="Times New Roman" w:eastAsiaTheme="minorEastAsia" w:hAnsi="Times New Roman"/>
          <w:lang w:eastAsia="zh-CN"/>
        </w:rPr>
        <w:t>方须提前</w:t>
      </w:r>
      <w:r>
        <w:rPr>
          <w:rFonts w:ascii="Times New Roman" w:eastAsiaTheme="minorEastAsia" w:hAnsi="Times New Roman" w:hint="eastAsia"/>
          <w:lang w:eastAsia="zh-CN"/>
        </w:rPr>
        <w:t>15</w:t>
      </w:r>
      <w:r>
        <w:rPr>
          <w:rFonts w:ascii="Times New Roman" w:eastAsiaTheme="minorEastAsia" w:hAnsi="Times New Roman" w:hint="eastAsia"/>
          <w:lang w:eastAsia="zh-CN"/>
        </w:rPr>
        <w:t>个</w:t>
      </w:r>
      <w:r>
        <w:rPr>
          <w:rFonts w:ascii="Times New Roman" w:eastAsiaTheme="minorEastAsia" w:hAnsi="Times New Roman"/>
          <w:lang w:eastAsia="zh-CN"/>
        </w:rPr>
        <w:t>工作日发送甲方并获得批准</w:t>
      </w:r>
      <w:r>
        <w:rPr>
          <w:rFonts w:ascii="Times New Roman" w:eastAsiaTheme="minorEastAsia" w:hAnsi="Times New Roman" w:hint="eastAsia"/>
          <w:lang w:eastAsia="zh-CN"/>
        </w:rPr>
        <w:t>。</w:t>
      </w:r>
    </w:p>
    <w:p w14:paraId="40A3EBF1" w14:textId="77777777" w:rsidR="00D0766F" w:rsidRDefault="00000000">
      <w:pPr>
        <w:pStyle w:val="afc"/>
        <w:widowControl w:val="0"/>
        <w:numPr>
          <w:ilvl w:val="1"/>
          <w:numId w:val="4"/>
        </w:numPr>
        <w:snapToGrid w:val="0"/>
        <w:spacing w:before="240" w:line="360" w:lineRule="auto"/>
        <w:ind w:left="0" w:firstLineChars="0" w:firstLine="0"/>
        <w:contextualSpacing/>
        <w:jc w:val="both"/>
        <w:outlineLvl w:val="1"/>
        <w:rPr>
          <w:rFonts w:ascii="Times New Roman" w:eastAsiaTheme="minorEastAsia" w:hAnsi="Times New Roman"/>
          <w:b/>
          <w:bCs/>
          <w:lang w:eastAsia="zh-CN"/>
        </w:rPr>
      </w:pPr>
      <w:bookmarkStart w:id="163" w:name="_Toc115267726"/>
      <w:bookmarkStart w:id="164" w:name="_Toc158205134"/>
      <w:r>
        <w:rPr>
          <w:rFonts w:ascii="Times New Roman" w:eastAsiaTheme="minorEastAsia" w:hAnsi="Times New Roman" w:hint="eastAsia"/>
          <w:b/>
          <w:bCs/>
          <w:lang w:eastAsia="zh-CN"/>
        </w:rPr>
        <w:t>出厂</w:t>
      </w:r>
      <w:r>
        <w:rPr>
          <w:rFonts w:ascii="Times New Roman" w:eastAsiaTheme="minorEastAsia" w:hAnsi="Times New Roman"/>
          <w:b/>
          <w:bCs/>
          <w:lang w:eastAsia="zh-CN"/>
        </w:rPr>
        <w:t>验收</w:t>
      </w:r>
      <w:bookmarkEnd w:id="163"/>
      <w:bookmarkEnd w:id="164"/>
    </w:p>
    <w:p w14:paraId="6B9F53B1" w14:textId="77777777" w:rsidR="00D0766F" w:rsidRDefault="00000000">
      <w:pPr>
        <w:spacing w:line="312" w:lineRule="auto"/>
        <w:ind w:firstLine="480"/>
        <w:jc w:val="both"/>
        <w:rPr>
          <w:rFonts w:ascii="Times New Roman" w:eastAsiaTheme="minorEastAsia" w:hAnsi="Times New Roman"/>
          <w:lang w:eastAsia="zh-CN"/>
        </w:rPr>
      </w:pPr>
      <w:r>
        <w:rPr>
          <w:rFonts w:ascii="Times New Roman" w:eastAsiaTheme="minorEastAsia" w:hAnsi="Times New Roman" w:hint="eastAsia"/>
          <w:lang w:eastAsia="zh-CN"/>
        </w:rPr>
        <w:t>真空室部件</w:t>
      </w:r>
      <w:r>
        <w:rPr>
          <w:rFonts w:ascii="Times New Roman" w:eastAsiaTheme="minorEastAsia" w:hAnsi="Times New Roman"/>
          <w:lang w:eastAsia="zh-CN"/>
        </w:rPr>
        <w:t>在交付前</w:t>
      </w:r>
      <w:r>
        <w:rPr>
          <w:rFonts w:ascii="Times New Roman" w:eastAsiaTheme="minorEastAsia" w:hAnsi="Times New Roman" w:hint="eastAsia"/>
          <w:lang w:eastAsia="zh-CN"/>
        </w:rPr>
        <w:t>，乙方须按照条款</w:t>
      </w:r>
      <w:r>
        <w:rPr>
          <w:rFonts w:ascii="Times New Roman" w:eastAsiaTheme="minorEastAsia" w:hAnsi="Times New Roman"/>
          <w:lang w:eastAsia="zh-CN"/>
        </w:rPr>
        <w:t>7</w:t>
      </w:r>
      <w:r>
        <w:rPr>
          <w:rFonts w:ascii="Times New Roman" w:eastAsiaTheme="minorEastAsia" w:hAnsi="Times New Roman"/>
          <w:lang w:eastAsia="zh-CN"/>
        </w:rPr>
        <w:t>提供</w:t>
      </w:r>
      <w:r>
        <w:rPr>
          <w:rFonts w:ascii="Times New Roman" w:eastAsiaTheme="minorEastAsia" w:hAnsi="Times New Roman" w:hint="eastAsia"/>
          <w:lang w:eastAsia="zh-CN"/>
        </w:rPr>
        <w:t>所有的质量管控文档及出厂</w:t>
      </w:r>
      <w:r>
        <w:rPr>
          <w:rFonts w:ascii="Times New Roman" w:eastAsiaTheme="minorEastAsia" w:hAnsi="Times New Roman"/>
          <w:lang w:eastAsia="zh-CN"/>
        </w:rPr>
        <w:t>合格证</w:t>
      </w:r>
      <w:r>
        <w:rPr>
          <w:rFonts w:ascii="Times New Roman" w:eastAsiaTheme="minorEastAsia" w:hAnsi="Times New Roman" w:hint="eastAsia"/>
          <w:lang w:eastAsia="zh-CN"/>
        </w:rPr>
        <w:t>。</w:t>
      </w:r>
      <w:bookmarkStart w:id="165" w:name="_Toc115267727"/>
    </w:p>
    <w:p w14:paraId="5A5A90A8" w14:textId="77777777" w:rsidR="00D0766F" w:rsidRDefault="00000000">
      <w:pPr>
        <w:pStyle w:val="afc"/>
        <w:widowControl w:val="0"/>
        <w:numPr>
          <w:ilvl w:val="1"/>
          <w:numId w:val="4"/>
        </w:numPr>
        <w:snapToGrid w:val="0"/>
        <w:spacing w:before="240" w:line="360" w:lineRule="auto"/>
        <w:ind w:left="0" w:firstLineChars="0" w:firstLine="0"/>
        <w:contextualSpacing/>
        <w:jc w:val="both"/>
        <w:outlineLvl w:val="1"/>
        <w:rPr>
          <w:rFonts w:ascii="Times New Roman" w:eastAsiaTheme="minorEastAsia" w:hAnsi="Times New Roman"/>
          <w:b/>
          <w:bCs/>
          <w:lang w:eastAsia="zh-CN"/>
        </w:rPr>
      </w:pPr>
      <w:bookmarkStart w:id="166" w:name="_Toc158205135"/>
      <w:r>
        <w:rPr>
          <w:rFonts w:ascii="Times New Roman" w:eastAsiaTheme="minorEastAsia" w:hAnsi="Times New Roman" w:hint="eastAsia"/>
          <w:b/>
          <w:bCs/>
          <w:lang w:eastAsia="zh-CN"/>
        </w:rPr>
        <w:t>现场</w:t>
      </w:r>
      <w:r>
        <w:rPr>
          <w:rFonts w:ascii="Times New Roman" w:eastAsiaTheme="minorEastAsia" w:hAnsi="Times New Roman"/>
          <w:b/>
          <w:bCs/>
          <w:lang w:eastAsia="zh-CN"/>
        </w:rPr>
        <w:t>验收</w:t>
      </w:r>
      <w:bookmarkEnd w:id="165"/>
      <w:bookmarkEnd w:id="166"/>
    </w:p>
    <w:p w14:paraId="5F6C5179" w14:textId="77777777" w:rsidR="00D0766F" w:rsidRDefault="00000000">
      <w:pPr>
        <w:spacing w:line="312" w:lineRule="auto"/>
        <w:ind w:firstLine="480"/>
        <w:jc w:val="both"/>
        <w:rPr>
          <w:rFonts w:ascii="Times New Roman" w:eastAsiaTheme="minorEastAsia" w:hAnsi="Times New Roman"/>
          <w:lang w:eastAsia="zh-CN"/>
        </w:rPr>
      </w:pPr>
      <w:r>
        <w:rPr>
          <w:rFonts w:ascii="Times New Roman" w:eastAsiaTheme="minorEastAsia" w:hAnsi="Times New Roman" w:hint="eastAsia"/>
          <w:lang w:eastAsia="zh-CN"/>
        </w:rPr>
        <w:t>乙方</w:t>
      </w:r>
      <w:r>
        <w:rPr>
          <w:rFonts w:ascii="Times New Roman" w:eastAsiaTheme="minorEastAsia" w:hAnsi="Times New Roman"/>
          <w:lang w:eastAsia="zh-CN"/>
        </w:rPr>
        <w:t>将</w:t>
      </w:r>
      <w:r>
        <w:rPr>
          <w:rFonts w:ascii="Times New Roman" w:eastAsiaTheme="minorEastAsia" w:hAnsi="Times New Roman" w:hint="eastAsia"/>
          <w:lang w:eastAsia="zh-CN"/>
        </w:rPr>
        <w:t>BEST</w:t>
      </w:r>
      <w:r>
        <w:rPr>
          <w:rFonts w:ascii="Times New Roman" w:eastAsiaTheme="minorEastAsia" w:hAnsi="Times New Roman" w:hint="eastAsia"/>
          <w:lang w:eastAsia="zh-CN"/>
        </w:rPr>
        <w:t>真空室部件运送</w:t>
      </w:r>
      <w:r>
        <w:rPr>
          <w:rFonts w:ascii="Times New Roman" w:eastAsiaTheme="minorEastAsia" w:hAnsi="Times New Roman"/>
          <w:lang w:eastAsia="zh-CN"/>
        </w:rPr>
        <w:t>到甲方指定地点</w:t>
      </w:r>
      <w:r>
        <w:rPr>
          <w:rFonts w:ascii="Times New Roman" w:eastAsiaTheme="minorEastAsia" w:hAnsi="Times New Roman" w:hint="eastAsia"/>
          <w:lang w:eastAsia="zh-CN"/>
        </w:rPr>
        <w:t>；</w:t>
      </w:r>
    </w:p>
    <w:p w14:paraId="597E83FE" w14:textId="77777777" w:rsidR="00D0766F" w:rsidRDefault="00000000">
      <w:pPr>
        <w:spacing w:line="312" w:lineRule="auto"/>
        <w:ind w:firstLine="480"/>
        <w:jc w:val="both"/>
        <w:rPr>
          <w:rFonts w:ascii="Times New Roman" w:eastAsiaTheme="minorEastAsia" w:hAnsi="Times New Roman"/>
          <w:lang w:eastAsia="zh-CN"/>
        </w:rPr>
      </w:pPr>
      <w:r>
        <w:rPr>
          <w:rFonts w:ascii="Times New Roman" w:eastAsiaTheme="minorEastAsia" w:hAnsi="Times New Roman" w:hint="eastAsia"/>
          <w:lang w:eastAsia="zh-CN"/>
        </w:rPr>
        <w:t>乙方</w:t>
      </w:r>
      <w:r>
        <w:rPr>
          <w:rFonts w:ascii="Times New Roman" w:eastAsiaTheme="minorEastAsia" w:hAnsi="Times New Roman"/>
          <w:lang w:eastAsia="zh-CN"/>
        </w:rPr>
        <w:t>负责对设备</w:t>
      </w:r>
      <w:r>
        <w:rPr>
          <w:rFonts w:ascii="Times New Roman" w:eastAsiaTheme="minorEastAsia" w:hAnsi="Times New Roman" w:hint="eastAsia"/>
          <w:lang w:eastAsia="zh-CN"/>
        </w:rPr>
        <w:t>进行</w:t>
      </w:r>
      <w:r>
        <w:rPr>
          <w:rFonts w:ascii="Times New Roman" w:eastAsiaTheme="minorEastAsia" w:hAnsi="Times New Roman"/>
          <w:lang w:eastAsia="zh-CN"/>
        </w:rPr>
        <w:t>数量</w:t>
      </w:r>
      <w:r>
        <w:rPr>
          <w:rFonts w:ascii="Times New Roman" w:eastAsiaTheme="minorEastAsia" w:hAnsi="Times New Roman" w:hint="eastAsia"/>
          <w:lang w:eastAsia="zh-CN"/>
        </w:rPr>
        <w:t>清点、</w:t>
      </w:r>
      <w:r>
        <w:rPr>
          <w:rFonts w:ascii="Times New Roman" w:eastAsiaTheme="minorEastAsia" w:hAnsi="Times New Roman"/>
          <w:lang w:eastAsia="zh-CN"/>
        </w:rPr>
        <w:t>归类、</w:t>
      </w:r>
      <w:r>
        <w:rPr>
          <w:rFonts w:ascii="Times New Roman" w:eastAsiaTheme="minorEastAsia" w:hAnsi="Times New Roman" w:hint="eastAsia"/>
          <w:lang w:eastAsia="zh-CN"/>
        </w:rPr>
        <w:t>试</w:t>
      </w:r>
      <w:r>
        <w:rPr>
          <w:rFonts w:ascii="Times New Roman" w:eastAsiaTheme="minorEastAsia" w:hAnsi="Times New Roman"/>
          <w:lang w:eastAsia="zh-CN"/>
        </w:rPr>
        <w:t>装配</w:t>
      </w:r>
      <w:r>
        <w:rPr>
          <w:rFonts w:ascii="Times New Roman" w:eastAsiaTheme="minorEastAsia" w:hAnsi="Times New Roman" w:hint="eastAsia"/>
          <w:lang w:eastAsia="zh-CN"/>
        </w:rPr>
        <w:t>；</w:t>
      </w:r>
    </w:p>
    <w:p w14:paraId="659A9CD5" w14:textId="77777777" w:rsidR="00D0766F" w:rsidRDefault="00000000">
      <w:pPr>
        <w:spacing w:line="312" w:lineRule="auto"/>
        <w:ind w:firstLine="480"/>
        <w:jc w:val="both"/>
        <w:rPr>
          <w:rFonts w:ascii="Times New Roman" w:eastAsiaTheme="minorEastAsia" w:hAnsi="Times New Roman"/>
          <w:b/>
          <w:sz w:val="28"/>
          <w:szCs w:val="28"/>
          <w:lang w:eastAsia="zh-CN"/>
        </w:rPr>
      </w:pPr>
      <w:r>
        <w:rPr>
          <w:rFonts w:ascii="Times New Roman" w:eastAsiaTheme="minorEastAsia" w:hAnsi="Times New Roman" w:hint="eastAsia"/>
          <w:lang w:eastAsia="zh-CN"/>
        </w:rPr>
        <w:t>乙方</w:t>
      </w:r>
      <w:r>
        <w:rPr>
          <w:rFonts w:ascii="Times New Roman" w:eastAsiaTheme="minorEastAsia" w:hAnsi="Times New Roman"/>
          <w:lang w:eastAsia="zh-CN"/>
        </w:rPr>
        <w:t>提供技术资料</w:t>
      </w:r>
      <w:r>
        <w:rPr>
          <w:rFonts w:ascii="Times New Roman" w:eastAsiaTheme="minorEastAsia" w:hAnsi="Times New Roman" w:hint="eastAsia"/>
          <w:lang w:eastAsia="zh-CN"/>
        </w:rPr>
        <w:t>清单</w:t>
      </w:r>
      <w:r>
        <w:rPr>
          <w:rFonts w:ascii="Times New Roman" w:eastAsiaTheme="minorEastAsia" w:hAnsi="Times New Roman"/>
          <w:lang w:eastAsia="zh-CN"/>
        </w:rPr>
        <w:t>及技术资料</w:t>
      </w:r>
      <w:r>
        <w:rPr>
          <w:rFonts w:ascii="Times New Roman" w:eastAsiaTheme="minorEastAsia" w:hAnsi="Times New Roman" w:hint="eastAsia"/>
          <w:lang w:eastAsia="zh-CN"/>
        </w:rPr>
        <w:t>包，</w:t>
      </w:r>
      <w:r>
        <w:rPr>
          <w:rFonts w:ascii="Times New Roman" w:eastAsiaTheme="minorEastAsia" w:hAnsi="Times New Roman"/>
          <w:lang w:eastAsia="zh-CN"/>
        </w:rPr>
        <w:t>提供产品合格证</w:t>
      </w:r>
      <w:r>
        <w:rPr>
          <w:rFonts w:ascii="Times New Roman" w:eastAsiaTheme="minorEastAsia" w:hAnsi="Times New Roman" w:hint="eastAsia"/>
          <w:lang w:eastAsia="zh-CN"/>
        </w:rPr>
        <w:t>。</w:t>
      </w:r>
    </w:p>
    <w:p w14:paraId="777F975A" w14:textId="77777777" w:rsidR="00D0766F" w:rsidRDefault="00000000">
      <w:pPr>
        <w:pStyle w:val="afc"/>
        <w:widowControl w:val="0"/>
        <w:numPr>
          <w:ilvl w:val="0"/>
          <w:numId w:val="4"/>
        </w:numPr>
        <w:snapToGrid w:val="0"/>
        <w:spacing w:before="240" w:line="360" w:lineRule="auto"/>
        <w:ind w:left="357" w:rightChars="-30" w:right="-72" w:firstLineChars="0" w:hanging="357"/>
        <w:contextualSpacing/>
        <w:outlineLvl w:val="0"/>
        <w:rPr>
          <w:rFonts w:ascii="Times New Roman" w:eastAsiaTheme="minorEastAsia" w:hAnsi="Times New Roman"/>
          <w:b/>
          <w:sz w:val="28"/>
          <w:szCs w:val="28"/>
          <w:lang w:eastAsia="zh-CN"/>
        </w:rPr>
      </w:pPr>
      <w:bookmarkStart w:id="167" w:name="_Toc158205136"/>
      <w:r>
        <w:rPr>
          <w:rFonts w:ascii="Times New Roman" w:eastAsiaTheme="minorEastAsia" w:hAnsi="Times New Roman"/>
          <w:b/>
          <w:sz w:val="28"/>
          <w:szCs w:val="28"/>
          <w:lang w:eastAsia="zh-CN"/>
        </w:rPr>
        <w:lastRenderedPageBreak/>
        <w:t>乙方提供甲方的资料及成果</w:t>
      </w:r>
      <w:bookmarkEnd w:id="167"/>
    </w:p>
    <w:p w14:paraId="74DE6130" w14:textId="77777777" w:rsidR="00D0766F" w:rsidRDefault="00000000">
      <w:pPr>
        <w:pStyle w:val="afc"/>
        <w:widowControl w:val="0"/>
        <w:numPr>
          <w:ilvl w:val="1"/>
          <w:numId w:val="4"/>
        </w:numPr>
        <w:snapToGrid w:val="0"/>
        <w:spacing w:before="240" w:line="360" w:lineRule="auto"/>
        <w:ind w:left="0" w:firstLineChars="0" w:firstLine="0"/>
        <w:contextualSpacing/>
        <w:jc w:val="both"/>
        <w:outlineLvl w:val="1"/>
        <w:rPr>
          <w:rFonts w:ascii="Times New Roman" w:eastAsiaTheme="minorEastAsia" w:hAnsi="Times New Roman"/>
          <w:b/>
          <w:bCs/>
          <w:lang w:eastAsia="zh-CN"/>
        </w:rPr>
      </w:pPr>
      <w:bookmarkStart w:id="168" w:name="_Toc158205137"/>
      <w:r>
        <w:rPr>
          <w:rFonts w:ascii="Times New Roman" w:eastAsiaTheme="minorEastAsia" w:hAnsi="Times New Roman" w:hint="eastAsia"/>
          <w:b/>
          <w:bCs/>
          <w:lang w:eastAsia="zh-CN"/>
        </w:rPr>
        <w:t>应提交技术资料</w:t>
      </w:r>
      <w:bookmarkEnd w:id="168"/>
    </w:p>
    <w:p w14:paraId="12435445" w14:textId="77777777" w:rsidR="00D0766F" w:rsidRDefault="00000000">
      <w:pPr>
        <w:pStyle w:val="afc"/>
        <w:numPr>
          <w:ilvl w:val="0"/>
          <w:numId w:val="21"/>
        </w:numPr>
        <w:spacing w:line="312" w:lineRule="auto"/>
        <w:ind w:firstLineChars="0"/>
        <w:jc w:val="both"/>
        <w:rPr>
          <w:rFonts w:ascii="Times New Roman" w:eastAsiaTheme="minorEastAsia" w:hAnsi="Times New Roman"/>
          <w:lang w:eastAsia="zh-CN"/>
        </w:rPr>
      </w:pPr>
      <w:r>
        <w:rPr>
          <w:rFonts w:ascii="Times New Roman" w:eastAsiaTheme="minorEastAsia" w:hAnsi="Times New Roman" w:hint="eastAsia"/>
          <w:lang w:eastAsia="zh-CN"/>
        </w:rPr>
        <w:t>BEST</w:t>
      </w:r>
      <w:r>
        <w:rPr>
          <w:rFonts w:ascii="Times New Roman" w:eastAsiaTheme="minorEastAsia" w:hAnsi="Times New Roman" w:hint="eastAsia"/>
          <w:lang w:eastAsia="zh-CN"/>
        </w:rPr>
        <w:t>真空室部件生产制造图纸、所有成型</w:t>
      </w:r>
      <w:r>
        <w:rPr>
          <w:rFonts w:ascii="Times New Roman" w:eastAsiaTheme="minorEastAsia" w:hAnsi="Times New Roman" w:hint="eastAsia"/>
          <w:lang w:eastAsia="zh-CN"/>
        </w:rPr>
        <w:t>&amp;</w:t>
      </w:r>
      <w:r>
        <w:rPr>
          <w:rFonts w:ascii="Times New Roman" w:eastAsiaTheme="minorEastAsia" w:hAnsi="Times New Roman" w:hint="eastAsia"/>
          <w:lang w:eastAsia="zh-CN"/>
        </w:rPr>
        <w:t>焊接</w:t>
      </w:r>
      <w:r>
        <w:rPr>
          <w:rFonts w:ascii="Times New Roman" w:eastAsiaTheme="minorEastAsia" w:hAnsi="Times New Roman" w:hint="eastAsia"/>
          <w:lang w:eastAsia="zh-CN"/>
        </w:rPr>
        <w:t>&amp;</w:t>
      </w:r>
      <w:r>
        <w:rPr>
          <w:rFonts w:ascii="Times New Roman" w:eastAsiaTheme="minorEastAsia" w:hAnsi="Times New Roman" w:hint="eastAsia"/>
          <w:lang w:eastAsia="zh-CN"/>
        </w:rPr>
        <w:t>检测</w:t>
      </w:r>
      <w:r>
        <w:rPr>
          <w:rFonts w:ascii="Times New Roman" w:eastAsiaTheme="minorEastAsia" w:hAnsi="Times New Roman" w:hint="eastAsia"/>
          <w:lang w:eastAsia="zh-CN"/>
        </w:rPr>
        <w:t>&amp;</w:t>
      </w:r>
      <w:r>
        <w:rPr>
          <w:rFonts w:ascii="Times New Roman" w:eastAsiaTheme="minorEastAsia" w:hAnsi="Times New Roman" w:hint="eastAsia"/>
          <w:lang w:eastAsia="zh-CN"/>
        </w:rPr>
        <w:t>加工</w:t>
      </w:r>
      <w:r>
        <w:rPr>
          <w:rFonts w:ascii="Times New Roman" w:eastAsiaTheme="minorEastAsia" w:hAnsi="Times New Roman" w:hint="eastAsia"/>
          <w:lang w:eastAsia="zh-CN"/>
        </w:rPr>
        <w:t>&amp;</w:t>
      </w:r>
      <w:r>
        <w:rPr>
          <w:rFonts w:ascii="Times New Roman" w:eastAsiaTheme="minorEastAsia" w:hAnsi="Times New Roman" w:hint="eastAsia"/>
          <w:lang w:eastAsia="zh-CN"/>
        </w:rPr>
        <w:t>装配工装具图纸等；</w:t>
      </w:r>
    </w:p>
    <w:p w14:paraId="3C0488D9" w14:textId="77777777" w:rsidR="00D0766F" w:rsidRDefault="00000000">
      <w:pPr>
        <w:pStyle w:val="afc"/>
        <w:numPr>
          <w:ilvl w:val="0"/>
          <w:numId w:val="21"/>
        </w:numPr>
        <w:spacing w:line="312" w:lineRule="auto"/>
        <w:ind w:firstLineChars="0"/>
        <w:jc w:val="both"/>
        <w:rPr>
          <w:rFonts w:ascii="Times New Roman" w:eastAsiaTheme="minorEastAsia" w:hAnsi="Times New Roman"/>
          <w:lang w:eastAsia="zh-CN"/>
        </w:rPr>
      </w:pPr>
      <w:r>
        <w:rPr>
          <w:rFonts w:ascii="Times New Roman" w:eastAsiaTheme="minorEastAsia" w:hAnsi="Times New Roman" w:hint="eastAsia"/>
          <w:lang w:eastAsia="zh-CN"/>
        </w:rPr>
        <w:t>质量计划、</w:t>
      </w:r>
      <w:r>
        <w:rPr>
          <w:rFonts w:ascii="Times New Roman" w:eastAsiaTheme="minorEastAsia" w:hAnsi="Times New Roman"/>
          <w:lang w:eastAsia="zh-CN"/>
        </w:rPr>
        <w:t>加工检测计划</w:t>
      </w:r>
      <w:r>
        <w:rPr>
          <w:rFonts w:ascii="Times New Roman" w:eastAsiaTheme="minorEastAsia" w:hAnsi="Times New Roman" w:hint="eastAsia"/>
          <w:lang w:eastAsia="zh-CN"/>
        </w:rPr>
        <w:t>，</w:t>
      </w:r>
      <w:r>
        <w:rPr>
          <w:rFonts w:ascii="Times New Roman" w:eastAsiaTheme="minorEastAsia" w:hAnsi="Times New Roman"/>
          <w:lang w:eastAsia="zh-CN"/>
        </w:rPr>
        <w:t>材料采购清单及质保书</w:t>
      </w:r>
      <w:r>
        <w:rPr>
          <w:rFonts w:ascii="Times New Roman" w:eastAsiaTheme="minorEastAsia" w:hAnsi="Times New Roman" w:hint="eastAsia"/>
          <w:lang w:eastAsia="zh-CN"/>
        </w:rPr>
        <w:t>，</w:t>
      </w:r>
      <w:r>
        <w:rPr>
          <w:rFonts w:ascii="Times New Roman" w:eastAsiaTheme="minorEastAsia" w:hAnsi="Times New Roman"/>
          <w:lang w:eastAsia="zh-CN"/>
        </w:rPr>
        <w:t>各类检具、设备的检定报告</w:t>
      </w:r>
      <w:r>
        <w:rPr>
          <w:rFonts w:ascii="Times New Roman" w:eastAsiaTheme="minorEastAsia" w:hAnsi="Times New Roman" w:hint="eastAsia"/>
          <w:lang w:eastAsia="zh-CN"/>
        </w:rPr>
        <w:t>，</w:t>
      </w:r>
      <w:r>
        <w:rPr>
          <w:rFonts w:ascii="Times New Roman" w:eastAsiaTheme="minorEastAsia" w:hAnsi="Times New Roman"/>
          <w:lang w:eastAsia="zh-CN"/>
        </w:rPr>
        <w:t>专业资质人员的资质证书</w:t>
      </w:r>
      <w:r>
        <w:rPr>
          <w:rFonts w:ascii="Times New Roman" w:eastAsiaTheme="minorEastAsia" w:hAnsi="Times New Roman" w:hint="eastAsia"/>
          <w:lang w:eastAsia="zh-CN"/>
        </w:rPr>
        <w:t>；</w:t>
      </w:r>
    </w:p>
    <w:p w14:paraId="1502C600" w14:textId="77777777" w:rsidR="00D0766F" w:rsidRDefault="00000000">
      <w:pPr>
        <w:pStyle w:val="afc"/>
        <w:numPr>
          <w:ilvl w:val="0"/>
          <w:numId w:val="21"/>
        </w:numPr>
        <w:spacing w:line="312" w:lineRule="auto"/>
        <w:ind w:firstLineChars="0"/>
        <w:jc w:val="both"/>
        <w:rPr>
          <w:rFonts w:ascii="Times New Roman" w:eastAsiaTheme="minorEastAsia" w:hAnsi="Times New Roman"/>
          <w:lang w:eastAsia="zh-CN"/>
        </w:rPr>
      </w:pPr>
      <w:r>
        <w:rPr>
          <w:rFonts w:ascii="Times New Roman" w:eastAsiaTheme="minorEastAsia" w:hAnsi="Times New Roman" w:hint="eastAsia"/>
          <w:lang w:eastAsia="zh-CN"/>
        </w:rPr>
        <w:t>成型、焊接、无损检测、热处理（如有）的工艺评定报告；</w:t>
      </w:r>
    </w:p>
    <w:p w14:paraId="2672A752" w14:textId="77777777" w:rsidR="00D0766F" w:rsidRDefault="00000000">
      <w:pPr>
        <w:pStyle w:val="afc"/>
        <w:numPr>
          <w:ilvl w:val="0"/>
          <w:numId w:val="21"/>
        </w:numPr>
        <w:spacing w:line="312" w:lineRule="auto"/>
        <w:ind w:firstLineChars="0"/>
        <w:jc w:val="both"/>
        <w:rPr>
          <w:rFonts w:ascii="Times New Roman" w:eastAsiaTheme="minorEastAsia" w:hAnsi="Times New Roman"/>
          <w:lang w:eastAsia="zh-CN"/>
        </w:rPr>
      </w:pPr>
      <w:r>
        <w:rPr>
          <w:rFonts w:ascii="Times New Roman" w:eastAsiaTheme="minorEastAsia" w:hAnsi="Times New Roman" w:hint="eastAsia"/>
          <w:lang w:eastAsia="zh-CN"/>
        </w:rPr>
        <w:t>消应力处理工艺文件、成型工艺文件、装配工艺文件；</w:t>
      </w:r>
    </w:p>
    <w:p w14:paraId="1789CCE8" w14:textId="77777777" w:rsidR="00D0766F" w:rsidRDefault="00000000">
      <w:pPr>
        <w:pStyle w:val="afc"/>
        <w:numPr>
          <w:ilvl w:val="0"/>
          <w:numId w:val="21"/>
        </w:numPr>
        <w:spacing w:line="312" w:lineRule="auto"/>
        <w:ind w:firstLineChars="0"/>
        <w:jc w:val="both"/>
        <w:rPr>
          <w:rFonts w:ascii="Times New Roman" w:eastAsiaTheme="minorEastAsia" w:hAnsi="Times New Roman"/>
          <w:lang w:eastAsia="zh-CN"/>
        </w:rPr>
      </w:pPr>
      <w:r>
        <w:rPr>
          <w:rFonts w:ascii="Times New Roman" w:eastAsiaTheme="minorEastAsia" w:hAnsi="Times New Roman" w:hint="eastAsia"/>
          <w:lang w:eastAsia="zh-CN"/>
        </w:rPr>
        <w:t>焊接和无损检测的工艺规程、作业指导书和记录；</w:t>
      </w:r>
    </w:p>
    <w:p w14:paraId="1C86AB23" w14:textId="77777777" w:rsidR="00D0766F" w:rsidRDefault="00000000">
      <w:pPr>
        <w:pStyle w:val="afc"/>
        <w:numPr>
          <w:ilvl w:val="0"/>
          <w:numId w:val="21"/>
        </w:numPr>
        <w:spacing w:line="312" w:lineRule="auto"/>
        <w:ind w:firstLineChars="0"/>
        <w:jc w:val="both"/>
        <w:rPr>
          <w:rFonts w:ascii="Times New Roman" w:eastAsiaTheme="minorEastAsia" w:hAnsi="Times New Roman"/>
          <w:lang w:eastAsia="zh-CN"/>
        </w:rPr>
      </w:pPr>
      <w:r>
        <w:rPr>
          <w:rFonts w:ascii="Times New Roman" w:eastAsiaTheme="minorEastAsia" w:hAnsi="Times New Roman" w:hint="eastAsia"/>
          <w:lang w:eastAsia="zh-CN"/>
        </w:rPr>
        <w:t>所有零</w:t>
      </w:r>
      <w:proofErr w:type="gramStart"/>
      <w:r>
        <w:rPr>
          <w:rFonts w:ascii="Times New Roman" w:eastAsiaTheme="minorEastAsia" w:hAnsi="Times New Roman" w:hint="eastAsia"/>
          <w:lang w:eastAsia="zh-CN"/>
        </w:rPr>
        <w:t>部件机</w:t>
      </w:r>
      <w:proofErr w:type="gramEnd"/>
      <w:r>
        <w:rPr>
          <w:rFonts w:ascii="Times New Roman" w:eastAsiaTheme="minorEastAsia" w:hAnsi="Times New Roman" w:hint="eastAsia"/>
          <w:lang w:eastAsia="zh-CN"/>
        </w:rPr>
        <w:t>加工、装配、焊接变形记录等尺寸检测报告；</w:t>
      </w:r>
    </w:p>
    <w:p w14:paraId="756022CC" w14:textId="77777777" w:rsidR="00D0766F" w:rsidRDefault="00000000">
      <w:pPr>
        <w:pStyle w:val="afc"/>
        <w:numPr>
          <w:ilvl w:val="0"/>
          <w:numId w:val="21"/>
        </w:numPr>
        <w:spacing w:line="312" w:lineRule="auto"/>
        <w:ind w:firstLineChars="0"/>
        <w:jc w:val="both"/>
        <w:rPr>
          <w:rFonts w:ascii="Times New Roman" w:eastAsiaTheme="minorEastAsia" w:hAnsi="Times New Roman"/>
          <w:lang w:eastAsia="zh-CN"/>
        </w:rPr>
      </w:pPr>
      <w:r>
        <w:rPr>
          <w:rFonts w:ascii="Times New Roman" w:eastAsiaTheme="minorEastAsia" w:hAnsi="Times New Roman" w:hint="eastAsia"/>
          <w:lang w:eastAsia="zh-CN"/>
        </w:rPr>
        <w:t>母材磁导率、焊缝磁导率全流程记录报告；</w:t>
      </w:r>
    </w:p>
    <w:p w14:paraId="0423D816" w14:textId="77777777" w:rsidR="00D0766F" w:rsidRDefault="00000000">
      <w:pPr>
        <w:pStyle w:val="afc"/>
        <w:numPr>
          <w:ilvl w:val="0"/>
          <w:numId w:val="21"/>
        </w:numPr>
        <w:spacing w:line="312" w:lineRule="auto"/>
        <w:ind w:firstLineChars="0"/>
        <w:jc w:val="both"/>
        <w:rPr>
          <w:rFonts w:ascii="Times New Roman" w:eastAsiaTheme="minorEastAsia" w:hAnsi="Times New Roman"/>
          <w:lang w:eastAsia="zh-CN"/>
        </w:rPr>
      </w:pPr>
      <w:r>
        <w:rPr>
          <w:rFonts w:ascii="Times New Roman" w:eastAsiaTheme="minorEastAsia" w:hAnsi="Times New Roman" w:hint="eastAsia"/>
          <w:lang w:eastAsia="zh-CN"/>
        </w:rPr>
        <w:t>焊接残余应力调控报告；</w:t>
      </w:r>
    </w:p>
    <w:p w14:paraId="6E256DBA" w14:textId="77777777" w:rsidR="00D0766F" w:rsidRDefault="00000000">
      <w:pPr>
        <w:pStyle w:val="afc"/>
        <w:numPr>
          <w:ilvl w:val="0"/>
          <w:numId w:val="21"/>
        </w:numPr>
        <w:spacing w:line="312" w:lineRule="auto"/>
        <w:ind w:firstLineChars="0"/>
        <w:jc w:val="both"/>
        <w:rPr>
          <w:rFonts w:ascii="Times New Roman" w:eastAsiaTheme="minorEastAsia" w:hAnsi="Times New Roman"/>
          <w:lang w:eastAsia="zh-CN"/>
        </w:rPr>
      </w:pPr>
      <w:r>
        <w:rPr>
          <w:rFonts w:ascii="Times New Roman" w:eastAsiaTheme="minorEastAsia" w:hAnsi="Times New Roman" w:hint="eastAsia"/>
          <w:lang w:eastAsia="zh-CN"/>
        </w:rPr>
        <w:t>真空室部件制造完成后尺寸检测报告（</w:t>
      </w:r>
      <w:r>
        <w:rPr>
          <w:rFonts w:ascii="Times New Roman" w:eastAsiaTheme="minorEastAsia" w:hAnsi="Times New Roman" w:hint="eastAsia"/>
          <w:lang w:eastAsia="zh-CN"/>
        </w:rPr>
        <w:t>20</w:t>
      </w:r>
      <w:r>
        <w:rPr>
          <w:rFonts w:ascii="Times New Roman" w:eastAsiaTheme="minorEastAsia" w:hAnsi="Times New Roman" w:hint="eastAsia"/>
          <w:lang w:eastAsia="zh-CN"/>
        </w:rPr>
        <w:t>℃）：基准点坐标、轮廓度检测报告、扇区边缘尺寸检测报告、窗口领圈位置度报告、内部件支撑尺寸检测检测报告、窗口延长段尺寸检测报告、重力支撑尺寸检测报告等；</w:t>
      </w:r>
    </w:p>
    <w:p w14:paraId="2CEF5914" w14:textId="77777777" w:rsidR="00D0766F" w:rsidRDefault="00000000">
      <w:pPr>
        <w:pStyle w:val="afc"/>
        <w:numPr>
          <w:ilvl w:val="0"/>
          <w:numId w:val="21"/>
        </w:numPr>
        <w:spacing w:line="312" w:lineRule="auto"/>
        <w:ind w:firstLineChars="0"/>
        <w:jc w:val="both"/>
        <w:rPr>
          <w:rFonts w:ascii="Times New Roman" w:eastAsiaTheme="minorEastAsia" w:hAnsi="Times New Roman"/>
          <w:lang w:eastAsia="zh-CN"/>
        </w:rPr>
      </w:pPr>
      <w:r>
        <w:rPr>
          <w:rFonts w:ascii="Times New Roman" w:eastAsiaTheme="minorEastAsia" w:hAnsi="Times New Roman" w:hint="eastAsia"/>
          <w:lang w:eastAsia="zh-CN"/>
        </w:rPr>
        <w:t>预验收</w:t>
      </w:r>
      <w:r>
        <w:rPr>
          <w:rFonts w:ascii="Times New Roman" w:eastAsiaTheme="minorEastAsia" w:hAnsi="Times New Roman" w:hint="eastAsia"/>
          <w:lang w:eastAsia="zh-CN"/>
        </w:rPr>
        <w:t>/</w:t>
      </w:r>
      <w:r>
        <w:rPr>
          <w:rFonts w:ascii="Times New Roman" w:eastAsiaTheme="minorEastAsia" w:hAnsi="Times New Roman" w:hint="eastAsia"/>
          <w:lang w:eastAsia="zh-CN"/>
        </w:rPr>
        <w:t>终验收报告；</w:t>
      </w:r>
    </w:p>
    <w:p w14:paraId="75392C4E" w14:textId="77777777" w:rsidR="00D0766F" w:rsidRDefault="00000000">
      <w:pPr>
        <w:pStyle w:val="afc"/>
        <w:numPr>
          <w:ilvl w:val="0"/>
          <w:numId w:val="21"/>
        </w:numPr>
        <w:spacing w:line="312" w:lineRule="auto"/>
        <w:ind w:firstLineChars="0"/>
        <w:jc w:val="both"/>
        <w:rPr>
          <w:rFonts w:ascii="Times New Roman" w:eastAsiaTheme="minorEastAsia" w:hAnsi="Times New Roman"/>
          <w:lang w:eastAsia="zh-CN"/>
        </w:rPr>
      </w:pPr>
      <w:r>
        <w:rPr>
          <w:rFonts w:ascii="Times New Roman" w:eastAsiaTheme="minorEastAsia" w:hAnsi="Times New Roman" w:hint="eastAsia"/>
          <w:lang w:eastAsia="zh-CN"/>
        </w:rPr>
        <w:t>产品研制报告。</w:t>
      </w:r>
    </w:p>
    <w:p w14:paraId="2D659696" w14:textId="77777777" w:rsidR="00D0766F" w:rsidRDefault="00000000">
      <w:pPr>
        <w:pStyle w:val="afc"/>
        <w:widowControl w:val="0"/>
        <w:numPr>
          <w:ilvl w:val="1"/>
          <w:numId w:val="4"/>
        </w:numPr>
        <w:snapToGrid w:val="0"/>
        <w:spacing w:before="240" w:line="360" w:lineRule="auto"/>
        <w:ind w:left="0" w:firstLineChars="0" w:firstLine="0"/>
        <w:contextualSpacing/>
        <w:jc w:val="both"/>
        <w:outlineLvl w:val="1"/>
        <w:rPr>
          <w:rFonts w:ascii="Times New Roman" w:eastAsiaTheme="minorEastAsia" w:hAnsi="Times New Roman"/>
          <w:b/>
          <w:bCs/>
          <w:lang w:eastAsia="zh-CN"/>
        </w:rPr>
      </w:pPr>
      <w:bookmarkStart w:id="169" w:name="_Toc158205138"/>
      <w:r>
        <w:rPr>
          <w:rFonts w:ascii="Times New Roman" w:eastAsiaTheme="minorEastAsia" w:hAnsi="Times New Roman" w:hint="eastAsia"/>
          <w:b/>
          <w:bCs/>
          <w:lang w:eastAsia="zh-CN"/>
        </w:rPr>
        <w:t>制造方提供项目成果</w:t>
      </w:r>
      <w:bookmarkEnd w:id="169"/>
    </w:p>
    <w:p w14:paraId="2D4EC1D9" w14:textId="77777777" w:rsidR="00D0766F" w:rsidRDefault="00000000">
      <w:pPr>
        <w:pStyle w:val="afc"/>
        <w:numPr>
          <w:ilvl w:val="0"/>
          <w:numId w:val="22"/>
        </w:numPr>
        <w:spacing w:line="312" w:lineRule="auto"/>
        <w:ind w:firstLineChars="0"/>
        <w:jc w:val="both"/>
        <w:rPr>
          <w:rFonts w:ascii="Times New Roman" w:eastAsiaTheme="minorEastAsia" w:hAnsi="Times New Roman"/>
          <w:lang w:eastAsia="zh-CN"/>
        </w:rPr>
      </w:pPr>
      <w:r>
        <w:rPr>
          <w:rFonts w:ascii="Times New Roman" w:eastAsiaTheme="minorEastAsia" w:hAnsi="Times New Roman" w:hint="eastAsia"/>
          <w:lang w:eastAsia="zh-CN"/>
        </w:rPr>
        <w:t>BEST</w:t>
      </w:r>
      <w:r>
        <w:rPr>
          <w:rFonts w:ascii="Times New Roman" w:eastAsiaTheme="minorEastAsia" w:hAnsi="Times New Roman" w:hint="eastAsia"/>
          <w:lang w:eastAsia="zh-CN"/>
        </w:rPr>
        <w:t>真空室部件实物；</w:t>
      </w:r>
    </w:p>
    <w:p w14:paraId="416F7501" w14:textId="77777777" w:rsidR="00D0766F" w:rsidRDefault="00000000">
      <w:pPr>
        <w:pStyle w:val="afc"/>
        <w:numPr>
          <w:ilvl w:val="0"/>
          <w:numId w:val="22"/>
        </w:numPr>
        <w:spacing w:line="312" w:lineRule="auto"/>
        <w:ind w:firstLineChars="0"/>
        <w:jc w:val="both"/>
        <w:rPr>
          <w:rFonts w:ascii="Times New Roman" w:eastAsiaTheme="minorEastAsia" w:hAnsi="Times New Roman"/>
          <w:lang w:eastAsia="zh-CN"/>
        </w:rPr>
      </w:pPr>
      <w:r>
        <w:rPr>
          <w:rFonts w:ascii="Times New Roman" w:eastAsiaTheme="minorEastAsia" w:hAnsi="Times New Roman" w:hint="eastAsia"/>
          <w:lang w:eastAsia="zh-CN"/>
        </w:rPr>
        <w:t>技术资料包一套；</w:t>
      </w:r>
    </w:p>
    <w:p w14:paraId="6BE872AA" w14:textId="77777777" w:rsidR="00D0766F" w:rsidRDefault="00000000">
      <w:pPr>
        <w:pStyle w:val="afc"/>
        <w:numPr>
          <w:ilvl w:val="0"/>
          <w:numId w:val="22"/>
        </w:numPr>
        <w:spacing w:line="312" w:lineRule="auto"/>
        <w:ind w:firstLineChars="0"/>
        <w:jc w:val="both"/>
        <w:rPr>
          <w:rFonts w:ascii="Times New Roman" w:eastAsiaTheme="minorEastAsia" w:hAnsi="Times New Roman"/>
          <w:lang w:eastAsia="zh-CN"/>
        </w:rPr>
      </w:pPr>
      <w:r>
        <w:rPr>
          <w:rFonts w:ascii="Times New Roman" w:eastAsiaTheme="minorEastAsia" w:hAnsi="Times New Roman" w:hint="eastAsia"/>
          <w:lang w:eastAsia="zh-CN"/>
        </w:rPr>
        <w:t>项目实施过程中产生的知识产权和技术成果归甲方所有。</w:t>
      </w:r>
    </w:p>
    <w:p w14:paraId="4F83D2A7" w14:textId="77777777" w:rsidR="00D0766F" w:rsidRDefault="00000000">
      <w:pPr>
        <w:pStyle w:val="afc"/>
        <w:widowControl w:val="0"/>
        <w:numPr>
          <w:ilvl w:val="0"/>
          <w:numId w:val="4"/>
        </w:numPr>
        <w:snapToGrid w:val="0"/>
        <w:spacing w:beforeLines="50" w:before="163" w:line="360" w:lineRule="auto"/>
        <w:ind w:left="357" w:rightChars="-30" w:right="-72" w:firstLineChars="0" w:hanging="357"/>
        <w:contextualSpacing/>
        <w:outlineLvl w:val="0"/>
        <w:rPr>
          <w:rFonts w:ascii="Times New Roman" w:eastAsiaTheme="minorEastAsia" w:hAnsi="Times New Roman"/>
          <w:b/>
          <w:sz w:val="28"/>
          <w:szCs w:val="28"/>
          <w:lang w:eastAsia="zh-CN"/>
        </w:rPr>
      </w:pPr>
      <w:bookmarkStart w:id="170" w:name="_Toc158205139"/>
      <w:r>
        <w:rPr>
          <w:rFonts w:ascii="Times New Roman" w:eastAsiaTheme="minorEastAsia" w:hAnsi="Times New Roman"/>
          <w:b/>
          <w:sz w:val="28"/>
          <w:szCs w:val="28"/>
          <w:lang w:eastAsia="zh-CN"/>
        </w:rPr>
        <w:t>交货日期</w:t>
      </w:r>
      <w:bookmarkEnd w:id="170"/>
    </w:p>
    <w:p w14:paraId="0F3523EB" w14:textId="77777777" w:rsidR="00D0766F" w:rsidRDefault="00000000">
      <w:pPr>
        <w:spacing w:line="312" w:lineRule="auto"/>
        <w:ind w:firstLineChars="0" w:firstLine="0"/>
        <w:jc w:val="both"/>
        <w:rPr>
          <w:rFonts w:ascii="Times New Roman" w:eastAsiaTheme="minorEastAsia" w:hAnsi="Times New Roman"/>
          <w:lang w:eastAsia="zh-CN"/>
        </w:rPr>
      </w:pPr>
      <w:r>
        <w:rPr>
          <w:rFonts w:ascii="Times New Roman" w:eastAsiaTheme="minorEastAsia" w:hAnsi="Times New Roman" w:hint="eastAsia"/>
          <w:b/>
          <w:bCs/>
          <w:lang w:eastAsia="zh-CN"/>
        </w:rPr>
        <w:t>包</w:t>
      </w:r>
      <w:r>
        <w:rPr>
          <w:rFonts w:ascii="Times New Roman" w:eastAsiaTheme="minorEastAsia" w:hAnsi="Times New Roman" w:hint="eastAsia"/>
          <w:b/>
          <w:bCs/>
          <w:lang w:eastAsia="zh-CN"/>
        </w:rPr>
        <w:t xml:space="preserve"> 1:</w:t>
      </w:r>
      <w:r>
        <w:rPr>
          <w:rFonts w:ascii="Times New Roman" w:eastAsiaTheme="minorEastAsia" w:hAnsi="Times New Roman" w:hint="eastAsia"/>
          <w:lang w:eastAsia="zh-CN"/>
        </w:rPr>
        <w:t xml:space="preserve"> </w:t>
      </w:r>
    </w:p>
    <w:p w14:paraId="04AF9A48" w14:textId="77777777" w:rsidR="00D0766F" w:rsidRDefault="00000000">
      <w:pPr>
        <w:spacing w:line="312" w:lineRule="auto"/>
        <w:ind w:firstLine="480"/>
        <w:jc w:val="both"/>
        <w:rPr>
          <w:rFonts w:ascii="Times New Roman" w:eastAsiaTheme="minorEastAsia" w:hAnsi="Times New Roman"/>
          <w:lang w:eastAsia="zh-CN"/>
        </w:rPr>
      </w:pPr>
      <w:r>
        <w:rPr>
          <w:rFonts w:ascii="Times New Roman" w:eastAsiaTheme="minorEastAsia" w:hAnsi="Times New Roman" w:hint="eastAsia"/>
          <w:lang w:eastAsia="zh-CN"/>
        </w:rPr>
        <w:t>合同签订后</w:t>
      </w:r>
      <w:r>
        <w:rPr>
          <w:rFonts w:ascii="Times New Roman" w:eastAsiaTheme="minorEastAsia" w:hAnsi="Times New Roman" w:hint="eastAsia"/>
          <w:lang w:eastAsia="zh-CN"/>
        </w:rPr>
        <w:t>10</w:t>
      </w:r>
      <w:r>
        <w:rPr>
          <w:rFonts w:ascii="Times New Roman" w:eastAsiaTheme="minorEastAsia" w:hAnsi="Times New Roman" w:hint="eastAsia"/>
          <w:lang w:eastAsia="zh-CN"/>
        </w:rPr>
        <w:t>个月完成</w:t>
      </w:r>
      <w:r>
        <w:rPr>
          <w:rFonts w:ascii="Times New Roman" w:eastAsiaTheme="minorEastAsia" w:hAnsi="Times New Roman" w:hint="eastAsia"/>
          <w:lang w:eastAsia="zh-CN"/>
        </w:rPr>
        <w:t>8</w:t>
      </w:r>
      <w:r>
        <w:rPr>
          <w:rFonts w:ascii="Times New Roman" w:eastAsiaTheme="minorEastAsia" w:hAnsi="Times New Roman" w:hint="eastAsia"/>
          <w:lang w:eastAsia="zh-CN"/>
        </w:rPr>
        <w:t>套重力支撑交付；</w:t>
      </w:r>
    </w:p>
    <w:p w14:paraId="5FBE8090" w14:textId="77777777" w:rsidR="00D0766F" w:rsidRDefault="00000000">
      <w:pPr>
        <w:spacing w:line="312" w:lineRule="auto"/>
        <w:ind w:firstLine="480"/>
        <w:jc w:val="both"/>
        <w:rPr>
          <w:rFonts w:ascii="Times New Roman" w:eastAsiaTheme="minorEastAsia" w:hAnsi="Times New Roman"/>
          <w:lang w:eastAsia="zh-CN"/>
        </w:rPr>
      </w:pPr>
      <w:r>
        <w:rPr>
          <w:rFonts w:ascii="Times New Roman" w:eastAsiaTheme="minorEastAsia" w:hAnsi="Times New Roman" w:hint="eastAsia"/>
          <w:lang w:eastAsia="zh-CN"/>
        </w:rPr>
        <w:t>合同签订后</w:t>
      </w:r>
      <w:r>
        <w:rPr>
          <w:rFonts w:ascii="Times New Roman" w:eastAsiaTheme="minorEastAsia" w:hAnsi="Times New Roman" w:hint="eastAsia"/>
          <w:lang w:eastAsia="zh-CN"/>
        </w:rPr>
        <w:t xml:space="preserve"> 1</w:t>
      </w:r>
      <w:r>
        <w:rPr>
          <w:rFonts w:ascii="Times New Roman" w:eastAsiaTheme="minorEastAsia" w:hAnsi="Times New Roman"/>
          <w:lang w:eastAsia="zh-CN"/>
        </w:rPr>
        <w:t>2</w:t>
      </w:r>
      <w:r>
        <w:rPr>
          <w:rFonts w:ascii="Times New Roman" w:eastAsiaTheme="minorEastAsia" w:hAnsi="Times New Roman" w:hint="eastAsia"/>
          <w:lang w:eastAsia="zh-CN"/>
        </w:rPr>
        <w:t xml:space="preserve"> </w:t>
      </w:r>
      <w:proofErr w:type="gramStart"/>
      <w:r>
        <w:rPr>
          <w:rFonts w:ascii="Times New Roman" w:eastAsiaTheme="minorEastAsia" w:hAnsi="Times New Roman" w:hint="eastAsia"/>
          <w:lang w:eastAsia="zh-CN"/>
        </w:rPr>
        <w:t>个</w:t>
      </w:r>
      <w:proofErr w:type="gramEnd"/>
      <w:r>
        <w:rPr>
          <w:rFonts w:ascii="Times New Roman" w:eastAsiaTheme="minorEastAsia" w:hAnsi="Times New Roman" w:hint="eastAsia"/>
          <w:lang w:eastAsia="zh-CN"/>
        </w:rPr>
        <w:t>月内完成第一套</w:t>
      </w:r>
      <w:r>
        <w:rPr>
          <w:rFonts w:ascii="Times New Roman" w:eastAsiaTheme="minorEastAsia" w:hAnsi="Times New Roman" w:hint="eastAsia"/>
          <w:lang w:eastAsia="zh-CN"/>
        </w:rPr>
        <w:t xml:space="preserve"> 1/8 </w:t>
      </w:r>
      <w:r>
        <w:rPr>
          <w:rFonts w:ascii="Times New Roman" w:eastAsiaTheme="minorEastAsia" w:hAnsi="Times New Roman" w:hint="eastAsia"/>
          <w:lang w:eastAsia="zh-CN"/>
        </w:rPr>
        <w:t>扇区</w:t>
      </w:r>
      <w:r>
        <w:rPr>
          <w:rFonts w:ascii="Times New Roman" w:eastAsiaTheme="minorEastAsia" w:hAnsi="Times New Roman" w:hint="eastAsia"/>
          <w:lang w:eastAsia="zh-CN"/>
        </w:rPr>
        <w:t>&amp;</w:t>
      </w:r>
      <w:r>
        <w:rPr>
          <w:rFonts w:ascii="Times New Roman" w:eastAsiaTheme="minorEastAsia" w:hAnsi="Times New Roman" w:hint="eastAsia"/>
          <w:lang w:eastAsia="zh-CN"/>
        </w:rPr>
        <w:t>下窗口延长段交付</w:t>
      </w:r>
      <w:r>
        <w:rPr>
          <w:rFonts w:ascii="Times New Roman" w:eastAsiaTheme="minorEastAsia" w:hAnsi="Times New Roman" w:hint="eastAsia"/>
          <w:lang w:eastAsia="zh-CN"/>
        </w:rPr>
        <w:t>;</w:t>
      </w:r>
    </w:p>
    <w:p w14:paraId="2A570E4C" w14:textId="77777777" w:rsidR="00D0766F" w:rsidRDefault="00000000">
      <w:pPr>
        <w:spacing w:line="312" w:lineRule="auto"/>
        <w:ind w:firstLine="480"/>
        <w:jc w:val="both"/>
        <w:rPr>
          <w:rFonts w:ascii="Times New Roman" w:eastAsiaTheme="minorEastAsia" w:hAnsi="Times New Roman"/>
          <w:lang w:eastAsia="zh-CN"/>
        </w:rPr>
      </w:pPr>
      <w:r>
        <w:rPr>
          <w:rFonts w:ascii="Times New Roman" w:eastAsiaTheme="minorEastAsia" w:hAnsi="Times New Roman" w:hint="eastAsia"/>
          <w:lang w:eastAsia="zh-CN"/>
        </w:rPr>
        <w:t>合同签订后</w:t>
      </w:r>
      <w:r>
        <w:rPr>
          <w:rFonts w:ascii="Times New Roman" w:eastAsiaTheme="minorEastAsia" w:hAnsi="Times New Roman" w:hint="eastAsia"/>
          <w:lang w:eastAsia="zh-CN"/>
        </w:rPr>
        <w:t xml:space="preserve"> 1</w:t>
      </w:r>
      <w:r>
        <w:rPr>
          <w:rFonts w:ascii="Times New Roman" w:eastAsiaTheme="minorEastAsia" w:hAnsi="Times New Roman"/>
          <w:lang w:eastAsia="zh-CN"/>
        </w:rPr>
        <w:t>3</w:t>
      </w:r>
      <w:r>
        <w:rPr>
          <w:rFonts w:ascii="Times New Roman" w:eastAsiaTheme="minorEastAsia" w:hAnsi="Times New Roman" w:hint="eastAsia"/>
          <w:lang w:eastAsia="zh-CN"/>
        </w:rPr>
        <w:t xml:space="preserve">.5 </w:t>
      </w:r>
      <w:proofErr w:type="gramStart"/>
      <w:r>
        <w:rPr>
          <w:rFonts w:ascii="Times New Roman" w:eastAsiaTheme="minorEastAsia" w:hAnsi="Times New Roman" w:hint="eastAsia"/>
          <w:lang w:eastAsia="zh-CN"/>
        </w:rPr>
        <w:t>个</w:t>
      </w:r>
      <w:proofErr w:type="gramEnd"/>
      <w:r>
        <w:rPr>
          <w:rFonts w:ascii="Times New Roman" w:eastAsiaTheme="minorEastAsia" w:hAnsi="Times New Roman" w:hint="eastAsia"/>
          <w:lang w:eastAsia="zh-CN"/>
        </w:rPr>
        <w:t>月内完成第二套</w:t>
      </w:r>
      <w:r>
        <w:rPr>
          <w:rFonts w:ascii="Times New Roman" w:eastAsiaTheme="minorEastAsia" w:hAnsi="Times New Roman" w:hint="eastAsia"/>
          <w:lang w:eastAsia="zh-CN"/>
        </w:rPr>
        <w:t xml:space="preserve"> 1/8 </w:t>
      </w:r>
      <w:r>
        <w:rPr>
          <w:rFonts w:ascii="Times New Roman" w:eastAsiaTheme="minorEastAsia" w:hAnsi="Times New Roman" w:hint="eastAsia"/>
          <w:lang w:eastAsia="zh-CN"/>
        </w:rPr>
        <w:t>扇区</w:t>
      </w:r>
      <w:r>
        <w:rPr>
          <w:rFonts w:ascii="Times New Roman" w:eastAsiaTheme="minorEastAsia" w:hAnsi="Times New Roman" w:hint="eastAsia"/>
          <w:lang w:eastAsia="zh-CN"/>
        </w:rPr>
        <w:t>&amp;</w:t>
      </w:r>
      <w:r>
        <w:rPr>
          <w:rFonts w:ascii="Times New Roman" w:eastAsiaTheme="minorEastAsia" w:hAnsi="Times New Roman" w:hint="eastAsia"/>
          <w:lang w:eastAsia="zh-CN"/>
        </w:rPr>
        <w:t>下窗口延长段交付</w:t>
      </w:r>
      <w:r>
        <w:rPr>
          <w:rFonts w:ascii="Times New Roman" w:eastAsiaTheme="minorEastAsia" w:hAnsi="Times New Roman" w:hint="eastAsia"/>
          <w:lang w:eastAsia="zh-CN"/>
        </w:rPr>
        <w:t>;</w:t>
      </w:r>
    </w:p>
    <w:p w14:paraId="68CC485B" w14:textId="77777777" w:rsidR="00D0766F" w:rsidRDefault="00000000">
      <w:pPr>
        <w:spacing w:line="312" w:lineRule="auto"/>
        <w:ind w:firstLine="480"/>
        <w:jc w:val="both"/>
        <w:rPr>
          <w:rFonts w:ascii="Times New Roman" w:eastAsiaTheme="minorEastAsia" w:hAnsi="Times New Roman"/>
          <w:lang w:eastAsia="zh-CN"/>
        </w:rPr>
      </w:pPr>
      <w:r>
        <w:rPr>
          <w:rFonts w:ascii="Times New Roman" w:eastAsiaTheme="minorEastAsia" w:hAnsi="Times New Roman" w:hint="eastAsia"/>
          <w:lang w:eastAsia="zh-CN"/>
        </w:rPr>
        <w:t>合同签订后</w:t>
      </w:r>
      <w:r>
        <w:rPr>
          <w:rFonts w:ascii="Times New Roman" w:eastAsiaTheme="minorEastAsia" w:hAnsi="Times New Roman" w:hint="eastAsia"/>
          <w:lang w:eastAsia="zh-CN"/>
        </w:rPr>
        <w:t xml:space="preserve"> 1</w:t>
      </w:r>
      <w:r>
        <w:rPr>
          <w:rFonts w:ascii="Times New Roman" w:eastAsiaTheme="minorEastAsia" w:hAnsi="Times New Roman"/>
          <w:lang w:eastAsia="zh-CN"/>
        </w:rPr>
        <w:t>5</w:t>
      </w:r>
      <w:r>
        <w:rPr>
          <w:rFonts w:ascii="Times New Roman" w:eastAsiaTheme="minorEastAsia" w:hAnsi="Times New Roman" w:hint="eastAsia"/>
          <w:lang w:eastAsia="zh-CN"/>
        </w:rPr>
        <w:t xml:space="preserve"> </w:t>
      </w:r>
      <w:proofErr w:type="gramStart"/>
      <w:r>
        <w:rPr>
          <w:rFonts w:ascii="Times New Roman" w:eastAsiaTheme="minorEastAsia" w:hAnsi="Times New Roman" w:hint="eastAsia"/>
          <w:lang w:eastAsia="zh-CN"/>
        </w:rPr>
        <w:t>个</w:t>
      </w:r>
      <w:proofErr w:type="gramEnd"/>
      <w:r>
        <w:rPr>
          <w:rFonts w:ascii="Times New Roman" w:eastAsiaTheme="minorEastAsia" w:hAnsi="Times New Roman" w:hint="eastAsia"/>
          <w:lang w:eastAsia="zh-CN"/>
        </w:rPr>
        <w:t>月内完成第三套</w:t>
      </w:r>
      <w:r>
        <w:rPr>
          <w:rFonts w:ascii="Times New Roman" w:eastAsiaTheme="minorEastAsia" w:hAnsi="Times New Roman" w:hint="eastAsia"/>
          <w:lang w:eastAsia="zh-CN"/>
        </w:rPr>
        <w:t xml:space="preserve"> 1/8 </w:t>
      </w:r>
      <w:r>
        <w:rPr>
          <w:rFonts w:ascii="Times New Roman" w:eastAsiaTheme="minorEastAsia" w:hAnsi="Times New Roman" w:hint="eastAsia"/>
          <w:lang w:eastAsia="zh-CN"/>
        </w:rPr>
        <w:t>扇区</w:t>
      </w:r>
      <w:r>
        <w:rPr>
          <w:rFonts w:ascii="Times New Roman" w:eastAsiaTheme="minorEastAsia" w:hAnsi="Times New Roman" w:hint="eastAsia"/>
          <w:lang w:eastAsia="zh-CN"/>
        </w:rPr>
        <w:t>&amp;</w:t>
      </w:r>
      <w:r>
        <w:rPr>
          <w:rFonts w:ascii="Times New Roman" w:eastAsiaTheme="minorEastAsia" w:hAnsi="Times New Roman" w:hint="eastAsia"/>
          <w:lang w:eastAsia="zh-CN"/>
        </w:rPr>
        <w:t>下窗口延长段交付</w:t>
      </w:r>
      <w:r>
        <w:rPr>
          <w:rFonts w:ascii="Times New Roman" w:eastAsiaTheme="minorEastAsia" w:hAnsi="Times New Roman" w:hint="eastAsia"/>
          <w:lang w:eastAsia="zh-CN"/>
        </w:rPr>
        <w:t>;</w:t>
      </w:r>
    </w:p>
    <w:p w14:paraId="0000C798" w14:textId="77777777" w:rsidR="00D0766F" w:rsidRDefault="00000000">
      <w:pPr>
        <w:spacing w:line="312" w:lineRule="auto"/>
        <w:ind w:firstLine="480"/>
        <w:jc w:val="both"/>
        <w:rPr>
          <w:rFonts w:ascii="Times New Roman" w:eastAsiaTheme="minorEastAsia" w:hAnsi="Times New Roman"/>
          <w:lang w:eastAsia="zh-CN"/>
        </w:rPr>
      </w:pPr>
      <w:r>
        <w:rPr>
          <w:rFonts w:ascii="Times New Roman" w:eastAsiaTheme="minorEastAsia" w:hAnsi="Times New Roman" w:hint="eastAsia"/>
          <w:lang w:eastAsia="zh-CN"/>
        </w:rPr>
        <w:t>合同签订后</w:t>
      </w:r>
      <w:r>
        <w:rPr>
          <w:rFonts w:ascii="Times New Roman" w:eastAsiaTheme="minorEastAsia" w:hAnsi="Times New Roman" w:hint="eastAsia"/>
          <w:lang w:eastAsia="zh-CN"/>
        </w:rPr>
        <w:t xml:space="preserve"> 1</w:t>
      </w:r>
      <w:r>
        <w:rPr>
          <w:rFonts w:ascii="Times New Roman" w:eastAsiaTheme="minorEastAsia" w:hAnsi="Times New Roman"/>
          <w:lang w:eastAsia="zh-CN"/>
        </w:rPr>
        <w:t>6</w:t>
      </w:r>
      <w:r>
        <w:rPr>
          <w:rFonts w:ascii="Times New Roman" w:eastAsiaTheme="minorEastAsia" w:hAnsi="Times New Roman" w:hint="eastAsia"/>
          <w:lang w:eastAsia="zh-CN"/>
        </w:rPr>
        <w:t xml:space="preserve">.5 </w:t>
      </w:r>
      <w:proofErr w:type="gramStart"/>
      <w:r>
        <w:rPr>
          <w:rFonts w:ascii="Times New Roman" w:eastAsiaTheme="minorEastAsia" w:hAnsi="Times New Roman" w:hint="eastAsia"/>
          <w:lang w:eastAsia="zh-CN"/>
        </w:rPr>
        <w:t>个</w:t>
      </w:r>
      <w:proofErr w:type="gramEnd"/>
      <w:r>
        <w:rPr>
          <w:rFonts w:ascii="Times New Roman" w:eastAsiaTheme="minorEastAsia" w:hAnsi="Times New Roman" w:hint="eastAsia"/>
          <w:lang w:eastAsia="zh-CN"/>
        </w:rPr>
        <w:t>月内完成第四套</w:t>
      </w:r>
      <w:r>
        <w:rPr>
          <w:rFonts w:ascii="Times New Roman" w:eastAsiaTheme="minorEastAsia" w:hAnsi="Times New Roman" w:hint="eastAsia"/>
          <w:lang w:eastAsia="zh-CN"/>
        </w:rPr>
        <w:t xml:space="preserve"> 1/8 </w:t>
      </w:r>
      <w:r>
        <w:rPr>
          <w:rFonts w:ascii="Times New Roman" w:eastAsiaTheme="minorEastAsia" w:hAnsi="Times New Roman" w:hint="eastAsia"/>
          <w:lang w:eastAsia="zh-CN"/>
        </w:rPr>
        <w:t>扇区</w:t>
      </w:r>
      <w:r>
        <w:rPr>
          <w:rFonts w:ascii="Times New Roman" w:eastAsiaTheme="minorEastAsia" w:hAnsi="Times New Roman" w:hint="eastAsia"/>
          <w:lang w:eastAsia="zh-CN"/>
        </w:rPr>
        <w:t>&amp;</w:t>
      </w:r>
      <w:r>
        <w:rPr>
          <w:rFonts w:ascii="Times New Roman" w:eastAsiaTheme="minorEastAsia" w:hAnsi="Times New Roman" w:hint="eastAsia"/>
          <w:lang w:eastAsia="zh-CN"/>
        </w:rPr>
        <w:t>下窗口延长段及</w:t>
      </w:r>
      <w:r>
        <w:rPr>
          <w:rFonts w:ascii="Times New Roman" w:eastAsiaTheme="minorEastAsia" w:hAnsi="Times New Roman" w:hint="eastAsia"/>
          <w:lang w:eastAsia="zh-CN"/>
        </w:rPr>
        <w:t xml:space="preserve"> 4 </w:t>
      </w:r>
      <w:proofErr w:type="gramStart"/>
      <w:r>
        <w:rPr>
          <w:rFonts w:ascii="Times New Roman" w:eastAsiaTheme="minorEastAsia" w:hAnsi="Times New Roman" w:hint="eastAsia"/>
          <w:lang w:eastAsia="zh-CN"/>
        </w:rPr>
        <w:t>套下窗口</w:t>
      </w:r>
      <w:proofErr w:type="gramEnd"/>
      <w:r>
        <w:rPr>
          <w:rFonts w:ascii="Times New Roman" w:eastAsiaTheme="minorEastAsia" w:hAnsi="Times New Roman" w:hint="eastAsia"/>
          <w:lang w:eastAsia="zh-CN"/>
        </w:rPr>
        <w:t>延长段交付</w:t>
      </w:r>
      <w:r>
        <w:rPr>
          <w:rFonts w:ascii="Times New Roman" w:eastAsiaTheme="minorEastAsia" w:hAnsi="Times New Roman" w:hint="eastAsia"/>
          <w:lang w:eastAsia="zh-CN"/>
        </w:rPr>
        <w:t>;</w:t>
      </w:r>
    </w:p>
    <w:p w14:paraId="38F5C159" w14:textId="77777777" w:rsidR="00D0766F" w:rsidRDefault="00000000">
      <w:pPr>
        <w:spacing w:line="312" w:lineRule="auto"/>
        <w:ind w:firstLineChars="0" w:firstLine="0"/>
        <w:jc w:val="both"/>
        <w:rPr>
          <w:rFonts w:ascii="Times New Roman" w:eastAsiaTheme="minorEastAsia" w:hAnsi="Times New Roman"/>
          <w:b/>
          <w:bCs/>
          <w:lang w:eastAsia="zh-CN"/>
        </w:rPr>
      </w:pPr>
      <w:r>
        <w:rPr>
          <w:rFonts w:ascii="Times New Roman" w:eastAsiaTheme="minorEastAsia" w:hAnsi="Times New Roman" w:hint="eastAsia"/>
          <w:b/>
          <w:bCs/>
          <w:lang w:eastAsia="zh-CN"/>
        </w:rPr>
        <w:t>包</w:t>
      </w:r>
      <w:r>
        <w:rPr>
          <w:rFonts w:ascii="Times New Roman" w:eastAsiaTheme="minorEastAsia" w:hAnsi="Times New Roman" w:hint="eastAsia"/>
          <w:b/>
          <w:bCs/>
          <w:lang w:eastAsia="zh-CN"/>
        </w:rPr>
        <w:t xml:space="preserve"> </w:t>
      </w:r>
      <w:r>
        <w:rPr>
          <w:rFonts w:ascii="Times New Roman" w:eastAsiaTheme="minorEastAsia" w:hAnsi="Times New Roman"/>
          <w:b/>
          <w:bCs/>
          <w:lang w:eastAsia="zh-CN"/>
        </w:rPr>
        <w:t>2</w:t>
      </w:r>
      <w:r>
        <w:rPr>
          <w:rFonts w:ascii="Times New Roman" w:eastAsiaTheme="minorEastAsia" w:hAnsi="Times New Roman" w:hint="eastAsia"/>
          <w:b/>
          <w:bCs/>
          <w:lang w:eastAsia="zh-CN"/>
        </w:rPr>
        <w:t xml:space="preserve">: </w:t>
      </w:r>
    </w:p>
    <w:p w14:paraId="470756D7" w14:textId="77777777" w:rsidR="00D0766F" w:rsidRDefault="00000000">
      <w:pPr>
        <w:spacing w:line="312" w:lineRule="auto"/>
        <w:ind w:firstLine="480"/>
        <w:jc w:val="both"/>
        <w:rPr>
          <w:rFonts w:ascii="Times New Roman" w:eastAsiaTheme="minorEastAsia" w:hAnsi="Times New Roman"/>
          <w:lang w:eastAsia="zh-CN"/>
        </w:rPr>
      </w:pPr>
      <w:r>
        <w:rPr>
          <w:rFonts w:ascii="Times New Roman" w:eastAsiaTheme="minorEastAsia" w:hAnsi="Times New Roman" w:hint="eastAsia"/>
          <w:lang w:eastAsia="zh-CN"/>
        </w:rPr>
        <w:t>合同签订后</w:t>
      </w:r>
      <w:r>
        <w:rPr>
          <w:rFonts w:ascii="Times New Roman" w:eastAsiaTheme="minorEastAsia" w:hAnsi="Times New Roman" w:hint="eastAsia"/>
          <w:lang w:eastAsia="zh-CN"/>
        </w:rPr>
        <w:t>10</w:t>
      </w:r>
      <w:r>
        <w:rPr>
          <w:rFonts w:ascii="Times New Roman" w:eastAsiaTheme="minorEastAsia" w:hAnsi="Times New Roman" w:hint="eastAsia"/>
          <w:lang w:eastAsia="zh-CN"/>
        </w:rPr>
        <w:t>个月完成</w:t>
      </w:r>
      <w:r>
        <w:rPr>
          <w:rFonts w:ascii="Times New Roman" w:eastAsiaTheme="minorEastAsia" w:hAnsi="Times New Roman" w:hint="eastAsia"/>
          <w:lang w:eastAsia="zh-CN"/>
        </w:rPr>
        <w:t>8</w:t>
      </w:r>
      <w:r>
        <w:rPr>
          <w:rFonts w:ascii="Times New Roman" w:eastAsiaTheme="minorEastAsia" w:hAnsi="Times New Roman" w:hint="eastAsia"/>
          <w:lang w:eastAsia="zh-CN"/>
        </w:rPr>
        <w:t>套重力支撑交付；</w:t>
      </w:r>
    </w:p>
    <w:p w14:paraId="7F9B3FC2" w14:textId="77777777" w:rsidR="00D0766F" w:rsidRDefault="00000000">
      <w:pPr>
        <w:spacing w:line="312" w:lineRule="auto"/>
        <w:ind w:firstLine="480"/>
        <w:jc w:val="both"/>
        <w:rPr>
          <w:rFonts w:ascii="Times New Roman" w:eastAsiaTheme="minorEastAsia" w:hAnsi="Times New Roman"/>
          <w:lang w:eastAsia="zh-CN"/>
        </w:rPr>
      </w:pPr>
      <w:r>
        <w:rPr>
          <w:rFonts w:ascii="Times New Roman" w:eastAsiaTheme="minorEastAsia" w:hAnsi="Times New Roman" w:hint="eastAsia"/>
          <w:lang w:eastAsia="zh-CN"/>
        </w:rPr>
        <w:t>合同签订后</w:t>
      </w:r>
      <w:r>
        <w:rPr>
          <w:rFonts w:ascii="Times New Roman" w:eastAsiaTheme="minorEastAsia" w:hAnsi="Times New Roman" w:hint="eastAsia"/>
          <w:lang w:eastAsia="zh-CN"/>
        </w:rPr>
        <w:t xml:space="preserve"> 1</w:t>
      </w:r>
      <w:r>
        <w:rPr>
          <w:rFonts w:ascii="Times New Roman" w:eastAsiaTheme="minorEastAsia" w:hAnsi="Times New Roman"/>
          <w:lang w:eastAsia="zh-CN"/>
        </w:rPr>
        <w:t>2</w:t>
      </w:r>
      <w:r>
        <w:rPr>
          <w:rFonts w:ascii="Times New Roman" w:eastAsiaTheme="minorEastAsia" w:hAnsi="Times New Roman" w:hint="eastAsia"/>
          <w:lang w:eastAsia="zh-CN"/>
        </w:rPr>
        <w:t xml:space="preserve"> </w:t>
      </w:r>
      <w:proofErr w:type="gramStart"/>
      <w:r>
        <w:rPr>
          <w:rFonts w:ascii="Times New Roman" w:eastAsiaTheme="minorEastAsia" w:hAnsi="Times New Roman" w:hint="eastAsia"/>
          <w:lang w:eastAsia="zh-CN"/>
        </w:rPr>
        <w:t>个</w:t>
      </w:r>
      <w:proofErr w:type="gramEnd"/>
      <w:r>
        <w:rPr>
          <w:rFonts w:ascii="Times New Roman" w:eastAsiaTheme="minorEastAsia" w:hAnsi="Times New Roman" w:hint="eastAsia"/>
          <w:lang w:eastAsia="zh-CN"/>
        </w:rPr>
        <w:t>月内完成第一套</w:t>
      </w:r>
      <w:r>
        <w:rPr>
          <w:rFonts w:ascii="Times New Roman" w:eastAsiaTheme="minorEastAsia" w:hAnsi="Times New Roman" w:hint="eastAsia"/>
          <w:lang w:eastAsia="zh-CN"/>
        </w:rPr>
        <w:t xml:space="preserve"> 1/8 </w:t>
      </w:r>
      <w:r>
        <w:rPr>
          <w:rFonts w:ascii="Times New Roman" w:eastAsiaTheme="minorEastAsia" w:hAnsi="Times New Roman" w:hint="eastAsia"/>
          <w:lang w:eastAsia="zh-CN"/>
        </w:rPr>
        <w:t>扇区</w:t>
      </w:r>
      <w:r>
        <w:rPr>
          <w:rFonts w:ascii="Times New Roman" w:eastAsiaTheme="minorEastAsia" w:hAnsi="Times New Roman" w:hint="eastAsia"/>
          <w:lang w:eastAsia="zh-CN"/>
        </w:rPr>
        <w:t>&amp;</w:t>
      </w:r>
      <w:r>
        <w:rPr>
          <w:rFonts w:ascii="Times New Roman" w:eastAsiaTheme="minorEastAsia" w:hAnsi="Times New Roman" w:hint="eastAsia"/>
          <w:lang w:eastAsia="zh-CN"/>
        </w:rPr>
        <w:t>下窗口延长段交付</w:t>
      </w:r>
      <w:r>
        <w:rPr>
          <w:rFonts w:ascii="Times New Roman" w:eastAsiaTheme="minorEastAsia" w:hAnsi="Times New Roman" w:hint="eastAsia"/>
          <w:lang w:eastAsia="zh-CN"/>
        </w:rPr>
        <w:t>;</w:t>
      </w:r>
    </w:p>
    <w:p w14:paraId="01E9E486" w14:textId="77777777" w:rsidR="00D0766F" w:rsidRDefault="00000000">
      <w:pPr>
        <w:spacing w:line="312" w:lineRule="auto"/>
        <w:ind w:firstLine="480"/>
        <w:jc w:val="both"/>
        <w:rPr>
          <w:rFonts w:ascii="Times New Roman" w:eastAsiaTheme="minorEastAsia" w:hAnsi="Times New Roman"/>
          <w:lang w:eastAsia="zh-CN"/>
        </w:rPr>
      </w:pPr>
      <w:r>
        <w:rPr>
          <w:rFonts w:ascii="Times New Roman" w:eastAsiaTheme="minorEastAsia" w:hAnsi="Times New Roman" w:hint="eastAsia"/>
          <w:lang w:eastAsia="zh-CN"/>
        </w:rPr>
        <w:lastRenderedPageBreak/>
        <w:t>合同签订后</w:t>
      </w:r>
      <w:r>
        <w:rPr>
          <w:rFonts w:ascii="Times New Roman" w:eastAsiaTheme="minorEastAsia" w:hAnsi="Times New Roman" w:hint="eastAsia"/>
          <w:lang w:eastAsia="zh-CN"/>
        </w:rPr>
        <w:t xml:space="preserve"> 1</w:t>
      </w:r>
      <w:r>
        <w:rPr>
          <w:rFonts w:ascii="Times New Roman" w:eastAsiaTheme="minorEastAsia" w:hAnsi="Times New Roman"/>
          <w:lang w:eastAsia="zh-CN"/>
        </w:rPr>
        <w:t>3</w:t>
      </w:r>
      <w:r>
        <w:rPr>
          <w:rFonts w:ascii="Times New Roman" w:eastAsiaTheme="minorEastAsia" w:hAnsi="Times New Roman" w:hint="eastAsia"/>
          <w:lang w:eastAsia="zh-CN"/>
        </w:rPr>
        <w:t xml:space="preserve">.5 </w:t>
      </w:r>
      <w:proofErr w:type="gramStart"/>
      <w:r>
        <w:rPr>
          <w:rFonts w:ascii="Times New Roman" w:eastAsiaTheme="minorEastAsia" w:hAnsi="Times New Roman" w:hint="eastAsia"/>
          <w:lang w:eastAsia="zh-CN"/>
        </w:rPr>
        <w:t>个</w:t>
      </w:r>
      <w:proofErr w:type="gramEnd"/>
      <w:r>
        <w:rPr>
          <w:rFonts w:ascii="Times New Roman" w:eastAsiaTheme="minorEastAsia" w:hAnsi="Times New Roman" w:hint="eastAsia"/>
          <w:lang w:eastAsia="zh-CN"/>
        </w:rPr>
        <w:t>月内完成第二套</w:t>
      </w:r>
      <w:r>
        <w:rPr>
          <w:rFonts w:ascii="Times New Roman" w:eastAsiaTheme="minorEastAsia" w:hAnsi="Times New Roman" w:hint="eastAsia"/>
          <w:lang w:eastAsia="zh-CN"/>
        </w:rPr>
        <w:t xml:space="preserve"> 1/8 </w:t>
      </w:r>
      <w:r>
        <w:rPr>
          <w:rFonts w:ascii="Times New Roman" w:eastAsiaTheme="minorEastAsia" w:hAnsi="Times New Roman" w:hint="eastAsia"/>
          <w:lang w:eastAsia="zh-CN"/>
        </w:rPr>
        <w:t>扇区</w:t>
      </w:r>
      <w:r>
        <w:rPr>
          <w:rFonts w:ascii="Times New Roman" w:eastAsiaTheme="minorEastAsia" w:hAnsi="Times New Roman" w:hint="eastAsia"/>
          <w:lang w:eastAsia="zh-CN"/>
        </w:rPr>
        <w:t>&amp;</w:t>
      </w:r>
      <w:r>
        <w:rPr>
          <w:rFonts w:ascii="Times New Roman" w:eastAsiaTheme="minorEastAsia" w:hAnsi="Times New Roman" w:hint="eastAsia"/>
          <w:lang w:eastAsia="zh-CN"/>
        </w:rPr>
        <w:t>下窗口延长段交付</w:t>
      </w:r>
      <w:r>
        <w:rPr>
          <w:rFonts w:ascii="Times New Roman" w:eastAsiaTheme="minorEastAsia" w:hAnsi="Times New Roman" w:hint="eastAsia"/>
          <w:lang w:eastAsia="zh-CN"/>
        </w:rPr>
        <w:t>;</w:t>
      </w:r>
    </w:p>
    <w:p w14:paraId="04F0A3A7" w14:textId="77777777" w:rsidR="00D0766F" w:rsidRDefault="00000000">
      <w:pPr>
        <w:spacing w:line="312" w:lineRule="auto"/>
        <w:ind w:firstLine="480"/>
        <w:jc w:val="both"/>
        <w:rPr>
          <w:rFonts w:ascii="Times New Roman" w:eastAsiaTheme="minorEastAsia" w:hAnsi="Times New Roman"/>
          <w:lang w:eastAsia="zh-CN"/>
        </w:rPr>
      </w:pPr>
      <w:r>
        <w:rPr>
          <w:rFonts w:ascii="Times New Roman" w:eastAsiaTheme="minorEastAsia" w:hAnsi="Times New Roman" w:hint="eastAsia"/>
          <w:lang w:eastAsia="zh-CN"/>
        </w:rPr>
        <w:t>合同签订后</w:t>
      </w:r>
      <w:r>
        <w:rPr>
          <w:rFonts w:ascii="Times New Roman" w:eastAsiaTheme="minorEastAsia" w:hAnsi="Times New Roman" w:hint="eastAsia"/>
          <w:lang w:eastAsia="zh-CN"/>
        </w:rPr>
        <w:t xml:space="preserve"> 1</w:t>
      </w:r>
      <w:r>
        <w:rPr>
          <w:rFonts w:ascii="Times New Roman" w:eastAsiaTheme="minorEastAsia" w:hAnsi="Times New Roman"/>
          <w:lang w:eastAsia="zh-CN"/>
        </w:rPr>
        <w:t>5</w:t>
      </w:r>
      <w:r>
        <w:rPr>
          <w:rFonts w:ascii="Times New Roman" w:eastAsiaTheme="minorEastAsia" w:hAnsi="Times New Roman" w:hint="eastAsia"/>
          <w:lang w:eastAsia="zh-CN"/>
        </w:rPr>
        <w:t xml:space="preserve"> </w:t>
      </w:r>
      <w:proofErr w:type="gramStart"/>
      <w:r>
        <w:rPr>
          <w:rFonts w:ascii="Times New Roman" w:eastAsiaTheme="minorEastAsia" w:hAnsi="Times New Roman" w:hint="eastAsia"/>
          <w:lang w:eastAsia="zh-CN"/>
        </w:rPr>
        <w:t>个</w:t>
      </w:r>
      <w:proofErr w:type="gramEnd"/>
      <w:r>
        <w:rPr>
          <w:rFonts w:ascii="Times New Roman" w:eastAsiaTheme="minorEastAsia" w:hAnsi="Times New Roman" w:hint="eastAsia"/>
          <w:lang w:eastAsia="zh-CN"/>
        </w:rPr>
        <w:t>月内完成第三套</w:t>
      </w:r>
      <w:r>
        <w:rPr>
          <w:rFonts w:ascii="Times New Roman" w:eastAsiaTheme="minorEastAsia" w:hAnsi="Times New Roman" w:hint="eastAsia"/>
          <w:lang w:eastAsia="zh-CN"/>
        </w:rPr>
        <w:t xml:space="preserve"> 1/8 </w:t>
      </w:r>
      <w:r>
        <w:rPr>
          <w:rFonts w:ascii="Times New Roman" w:eastAsiaTheme="minorEastAsia" w:hAnsi="Times New Roman" w:hint="eastAsia"/>
          <w:lang w:eastAsia="zh-CN"/>
        </w:rPr>
        <w:t>扇区</w:t>
      </w:r>
      <w:r>
        <w:rPr>
          <w:rFonts w:ascii="Times New Roman" w:eastAsiaTheme="minorEastAsia" w:hAnsi="Times New Roman" w:hint="eastAsia"/>
          <w:lang w:eastAsia="zh-CN"/>
        </w:rPr>
        <w:t>&amp;</w:t>
      </w:r>
      <w:r>
        <w:rPr>
          <w:rFonts w:ascii="Times New Roman" w:eastAsiaTheme="minorEastAsia" w:hAnsi="Times New Roman" w:hint="eastAsia"/>
          <w:lang w:eastAsia="zh-CN"/>
        </w:rPr>
        <w:t>下窗口延长段交付</w:t>
      </w:r>
      <w:r>
        <w:rPr>
          <w:rFonts w:ascii="Times New Roman" w:eastAsiaTheme="minorEastAsia" w:hAnsi="Times New Roman" w:hint="eastAsia"/>
          <w:lang w:eastAsia="zh-CN"/>
        </w:rPr>
        <w:t>;</w:t>
      </w:r>
    </w:p>
    <w:p w14:paraId="1EC2EF46" w14:textId="77777777" w:rsidR="00D0766F" w:rsidRDefault="00000000">
      <w:pPr>
        <w:spacing w:line="312" w:lineRule="auto"/>
        <w:ind w:firstLine="480"/>
        <w:jc w:val="both"/>
        <w:rPr>
          <w:rFonts w:ascii="Times New Roman" w:eastAsiaTheme="minorEastAsia" w:hAnsi="Times New Roman"/>
          <w:lang w:eastAsia="zh-CN"/>
        </w:rPr>
      </w:pPr>
      <w:r>
        <w:rPr>
          <w:rFonts w:ascii="Times New Roman" w:eastAsiaTheme="minorEastAsia" w:hAnsi="Times New Roman" w:hint="eastAsia"/>
          <w:lang w:eastAsia="zh-CN"/>
        </w:rPr>
        <w:t>合同签订后</w:t>
      </w:r>
      <w:r>
        <w:rPr>
          <w:rFonts w:ascii="Times New Roman" w:eastAsiaTheme="minorEastAsia" w:hAnsi="Times New Roman" w:hint="eastAsia"/>
          <w:lang w:eastAsia="zh-CN"/>
        </w:rPr>
        <w:t xml:space="preserve"> 1</w:t>
      </w:r>
      <w:r>
        <w:rPr>
          <w:rFonts w:ascii="Times New Roman" w:eastAsiaTheme="minorEastAsia" w:hAnsi="Times New Roman"/>
          <w:lang w:eastAsia="zh-CN"/>
        </w:rPr>
        <w:t>6</w:t>
      </w:r>
      <w:r>
        <w:rPr>
          <w:rFonts w:ascii="Times New Roman" w:eastAsiaTheme="minorEastAsia" w:hAnsi="Times New Roman" w:hint="eastAsia"/>
          <w:lang w:eastAsia="zh-CN"/>
        </w:rPr>
        <w:t xml:space="preserve">.5 </w:t>
      </w:r>
      <w:proofErr w:type="gramStart"/>
      <w:r>
        <w:rPr>
          <w:rFonts w:ascii="Times New Roman" w:eastAsiaTheme="minorEastAsia" w:hAnsi="Times New Roman" w:hint="eastAsia"/>
          <w:lang w:eastAsia="zh-CN"/>
        </w:rPr>
        <w:t>个</w:t>
      </w:r>
      <w:proofErr w:type="gramEnd"/>
      <w:r>
        <w:rPr>
          <w:rFonts w:ascii="Times New Roman" w:eastAsiaTheme="minorEastAsia" w:hAnsi="Times New Roman" w:hint="eastAsia"/>
          <w:lang w:eastAsia="zh-CN"/>
        </w:rPr>
        <w:t>月内完成第四套</w:t>
      </w:r>
      <w:r>
        <w:rPr>
          <w:rFonts w:ascii="Times New Roman" w:eastAsiaTheme="minorEastAsia" w:hAnsi="Times New Roman" w:hint="eastAsia"/>
          <w:lang w:eastAsia="zh-CN"/>
        </w:rPr>
        <w:t xml:space="preserve"> 1/8 </w:t>
      </w:r>
      <w:r>
        <w:rPr>
          <w:rFonts w:ascii="Times New Roman" w:eastAsiaTheme="minorEastAsia" w:hAnsi="Times New Roman" w:hint="eastAsia"/>
          <w:lang w:eastAsia="zh-CN"/>
        </w:rPr>
        <w:t>扇区</w:t>
      </w:r>
      <w:r>
        <w:rPr>
          <w:rFonts w:ascii="Times New Roman" w:eastAsiaTheme="minorEastAsia" w:hAnsi="Times New Roman" w:hint="eastAsia"/>
          <w:lang w:eastAsia="zh-CN"/>
        </w:rPr>
        <w:t>&amp;</w:t>
      </w:r>
      <w:r>
        <w:rPr>
          <w:rFonts w:ascii="Times New Roman" w:eastAsiaTheme="minorEastAsia" w:hAnsi="Times New Roman" w:hint="eastAsia"/>
          <w:lang w:eastAsia="zh-CN"/>
        </w:rPr>
        <w:t>下窗口延长段及</w:t>
      </w:r>
      <w:r>
        <w:rPr>
          <w:rFonts w:ascii="Times New Roman" w:eastAsiaTheme="minorEastAsia" w:hAnsi="Times New Roman" w:hint="eastAsia"/>
          <w:lang w:eastAsia="zh-CN"/>
        </w:rPr>
        <w:t xml:space="preserve"> 4 </w:t>
      </w:r>
      <w:proofErr w:type="gramStart"/>
      <w:r>
        <w:rPr>
          <w:rFonts w:ascii="Times New Roman" w:eastAsiaTheme="minorEastAsia" w:hAnsi="Times New Roman" w:hint="eastAsia"/>
          <w:lang w:eastAsia="zh-CN"/>
        </w:rPr>
        <w:t>套下窗口</w:t>
      </w:r>
      <w:proofErr w:type="gramEnd"/>
      <w:r>
        <w:rPr>
          <w:rFonts w:ascii="Times New Roman" w:eastAsiaTheme="minorEastAsia" w:hAnsi="Times New Roman" w:hint="eastAsia"/>
          <w:lang w:eastAsia="zh-CN"/>
        </w:rPr>
        <w:t>延长段交付</w:t>
      </w:r>
      <w:r>
        <w:rPr>
          <w:rFonts w:ascii="Times New Roman" w:eastAsiaTheme="minorEastAsia" w:hAnsi="Times New Roman" w:hint="eastAsia"/>
          <w:lang w:eastAsia="zh-CN"/>
        </w:rPr>
        <w:t>;</w:t>
      </w:r>
    </w:p>
    <w:p w14:paraId="37622457" w14:textId="77777777" w:rsidR="00D0766F" w:rsidRDefault="00000000">
      <w:pPr>
        <w:spacing w:line="312" w:lineRule="auto"/>
        <w:ind w:firstLineChars="0" w:firstLine="0"/>
        <w:jc w:val="both"/>
        <w:rPr>
          <w:rFonts w:ascii="Times New Roman" w:eastAsiaTheme="minorEastAsia" w:hAnsi="Times New Roman"/>
          <w:lang w:eastAsia="zh-CN"/>
        </w:rPr>
      </w:pPr>
      <w:r>
        <w:rPr>
          <w:rFonts w:ascii="Times New Roman" w:eastAsiaTheme="minorEastAsia" w:hAnsi="Times New Roman" w:hint="eastAsia"/>
          <w:b/>
          <w:bCs/>
          <w:lang w:eastAsia="zh-CN"/>
        </w:rPr>
        <w:t>包</w:t>
      </w:r>
      <w:r>
        <w:rPr>
          <w:rFonts w:ascii="Times New Roman" w:eastAsiaTheme="minorEastAsia" w:hAnsi="Times New Roman" w:hint="eastAsia"/>
          <w:b/>
          <w:bCs/>
          <w:lang w:eastAsia="zh-CN"/>
        </w:rPr>
        <w:t xml:space="preserve"> 3:</w:t>
      </w:r>
      <w:r>
        <w:rPr>
          <w:rFonts w:ascii="Times New Roman" w:eastAsiaTheme="minorEastAsia" w:hAnsi="Times New Roman"/>
          <w:b/>
          <w:bCs/>
          <w:lang w:eastAsia="zh-CN"/>
        </w:rPr>
        <w:t xml:space="preserve"> </w:t>
      </w:r>
    </w:p>
    <w:p w14:paraId="4B18F8FB" w14:textId="77777777" w:rsidR="00D0766F" w:rsidRDefault="00000000">
      <w:pPr>
        <w:spacing w:line="312" w:lineRule="auto"/>
        <w:ind w:firstLine="480"/>
        <w:jc w:val="both"/>
        <w:rPr>
          <w:rFonts w:ascii="Times New Roman" w:eastAsiaTheme="minorEastAsia" w:hAnsi="Times New Roman"/>
          <w:lang w:eastAsia="zh-CN"/>
        </w:rPr>
      </w:pPr>
      <w:r>
        <w:rPr>
          <w:rFonts w:ascii="Times New Roman" w:eastAsiaTheme="minorEastAsia" w:hAnsi="Times New Roman" w:hint="eastAsia"/>
          <w:lang w:eastAsia="zh-CN"/>
        </w:rPr>
        <w:t>合同签订后</w:t>
      </w:r>
      <w:r>
        <w:rPr>
          <w:rFonts w:ascii="Times New Roman" w:eastAsiaTheme="minorEastAsia" w:hAnsi="Times New Roman" w:hint="eastAsia"/>
          <w:lang w:eastAsia="zh-CN"/>
        </w:rPr>
        <w:t xml:space="preserve"> 12 </w:t>
      </w:r>
      <w:proofErr w:type="gramStart"/>
      <w:r>
        <w:rPr>
          <w:rFonts w:ascii="Times New Roman" w:eastAsiaTheme="minorEastAsia" w:hAnsi="Times New Roman" w:hint="eastAsia"/>
          <w:lang w:eastAsia="zh-CN"/>
        </w:rPr>
        <w:t>个</w:t>
      </w:r>
      <w:proofErr w:type="gramEnd"/>
      <w:r>
        <w:rPr>
          <w:rFonts w:ascii="Times New Roman" w:eastAsiaTheme="minorEastAsia" w:hAnsi="Times New Roman" w:hint="eastAsia"/>
          <w:lang w:eastAsia="zh-CN"/>
        </w:rPr>
        <w:t>月内分别完成首套上窗口延长段、中窗口延长段交付</w:t>
      </w:r>
      <w:r>
        <w:rPr>
          <w:rFonts w:ascii="Times New Roman" w:eastAsiaTheme="minorEastAsia" w:hAnsi="Times New Roman" w:hint="eastAsia"/>
          <w:lang w:eastAsia="zh-CN"/>
        </w:rPr>
        <w:t>;</w:t>
      </w:r>
    </w:p>
    <w:p w14:paraId="18148F66" w14:textId="77777777" w:rsidR="00D0766F" w:rsidRDefault="00000000">
      <w:pPr>
        <w:spacing w:line="312" w:lineRule="auto"/>
        <w:ind w:firstLine="480"/>
        <w:jc w:val="both"/>
        <w:rPr>
          <w:rFonts w:ascii="Times New Roman" w:eastAsiaTheme="minorEastAsia" w:hAnsi="Times New Roman"/>
          <w:b/>
          <w:bCs/>
          <w:lang w:eastAsia="zh-CN"/>
        </w:rPr>
      </w:pPr>
      <w:r>
        <w:rPr>
          <w:rFonts w:ascii="Times New Roman" w:eastAsiaTheme="minorEastAsia" w:hAnsi="Times New Roman" w:hint="eastAsia"/>
          <w:lang w:eastAsia="zh-CN"/>
        </w:rPr>
        <w:t>合同签订后</w:t>
      </w:r>
      <w:r>
        <w:rPr>
          <w:rFonts w:ascii="Times New Roman" w:eastAsiaTheme="minorEastAsia" w:hAnsi="Times New Roman" w:hint="eastAsia"/>
          <w:lang w:eastAsia="zh-CN"/>
        </w:rPr>
        <w:t xml:space="preserve"> </w:t>
      </w:r>
      <w:r>
        <w:rPr>
          <w:rFonts w:ascii="Times New Roman" w:eastAsiaTheme="minorEastAsia" w:hAnsi="Times New Roman"/>
          <w:lang w:eastAsia="zh-CN"/>
        </w:rPr>
        <w:t>18</w:t>
      </w:r>
      <w:r>
        <w:rPr>
          <w:rFonts w:ascii="Times New Roman" w:eastAsiaTheme="minorEastAsia" w:hAnsi="Times New Roman" w:hint="eastAsia"/>
          <w:lang w:eastAsia="zh-CN"/>
        </w:rPr>
        <w:t xml:space="preserve"> </w:t>
      </w:r>
      <w:proofErr w:type="gramStart"/>
      <w:r>
        <w:rPr>
          <w:rFonts w:ascii="Times New Roman" w:eastAsiaTheme="minorEastAsia" w:hAnsi="Times New Roman" w:hint="eastAsia"/>
          <w:lang w:eastAsia="zh-CN"/>
        </w:rPr>
        <w:t>个</w:t>
      </w:r>
      <w:proofErr w:type="gramEnd"/>
      <w:r>
        <w:rPr>
          <w:rFonts w:ascii="Times New Roman" w:eastAsiaTheme="minorEastAsia" w:hAnsi="Times New Roman" w:hint="eastAsia"/>
          <w:lang w:eastAsia="zh-CN"/>
        </w:rPr>
        <w:t>月内完成剩余上窗口延长段、中窗口延长段交付。</w:t>
      </w:r>
    </w:p>
    <w:sectPr w:rsidR="00D0766F">
      <w:headerReference w:type="first" r:id="rId25"/>
      <w:pgSz w:w="11906" w:h="16838"/>
      <w:pgMar w:top="1440" w:right="1274" w:bottom="1440" w:left="1797" w:header="851" w:footer="737"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AB8E9" w14:textId="77777777" w:rsidR="00933386" w:rsidRDefault="00933386">
      <w:pPr>
        <w:spacing w:line="240" w:lineRule="auto"/>
        <w:ind w:firstLine="480"/>
      </w:pPr>
      <w:r>
        <w:separator/>
      </w:r>
    </w:p>
    <w:p w14:paraId="7E448746" w14:textId="77777777" w:rsidR="00933386" w:rsidRDefault="00933386">
      <w:pPr>
        <w:ind w:firstLine="480"/>
      </w:pPr>
    </w:p>
  </w:endnote>
  <w:endnote w:type="continuationSeparator" w:id="0">
    <w:p w14:paraId="65E7E740" w14:textId="77777777" w:rsidR="00933386" w:rsidRDefault="00933386">
      <w:pPr>
        <w:spacing w:line="240" w:lineRule="auto"/>
        <w:ind w:firstLine="480"/>
      </w:pPr>
      <w:r>
        <w:continuationSeparator/>
      </w:r>
    </w:p>
    <w:p w14:paraId="0C9F6083" w14:textId="77777777" w:rsidR="00933386" w:rsidRDefault="00933386">
      <w:pPr>
        <w:ind w:firstLine="48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default"/>
    <w:sig w:usb0="00000000" w:usb1="00000000" w:usb2="00000000" w:usb3="00000000" w:csb0="00000001" w:csb1="00000000"/>
  </w:font>
  <w:font w:name="平成明朝">
    <w:altName w:val="Yu Gothic"/>
    <w:charset w:val="80"/>
    <w:family w:val="auto"/>
    <w:pitch w:val="default"/>
    <w:sig w:usb0="00000000" w:usb1="00000000" w:usb2="10000000" w:usb3="00000000" w:csb0="0002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C5099" w14:textId="77777777" w:rsidR="00D0766F" w:rsidRDefault="00D0766F">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8F299" w14:textId="77777777" w:rsidR="00D0766F" w:rsidRDefault="00000000">
    <w:pPr>
      <w:pStyle w:val="ad"/>
      <w:ind w:left="240" w:right="240"/>
      <w:jc w:val="center"/>
    </w:pPr>
    <w:r>
      <w:rPr>
        <w:b/>
        <w:bCs/>
        <w:sz w:val="24"/>
        <w:szCs w:val="24"/>
      </w:rPr>
      <w:fldChar w:fldCharType="begin"/>
    </w:r>
    <w:r>
      <w:rPr>
        <w:b/>
        <w:bCs/>
      </w:rPr>
      <w:instrText>PAGE</w:instrText>
    </w:r>
    <w:r>
      <w:rPr>
        <w:b/>
        <w:bCs/>
        <w:sz w:val="24"/>
        <w:szCs w:val="24"/>
      </w:rPr>
      <w:fldChar w:fldCharType="separate"/>
    </w:r>
    <w:r>
      <w:rPr>
        <w:b/>
        <w:bCs/>
      </w:rPr>
      <w:t>14</w:t>
    </w:r>
    <w:r>
      <w:rPr>
        <w:b/>
        <w:bCs/>
        <w:sz w:val="24"/>
        <w:szCs w:val="24"/>
      </w:rPr>
      <w:fldChar w:fldCharType="end"/>
    </w:r>
    <w:r>
      <w:rPr>
        <w:lang w:val="zh-CN" w:eastAsia="zh-CN"/>
      </w:rPr>
      <w:t xml:space="preserve"> </w:t>
    </w:r>
    <w:r>
      <w:rPr>
        <w:lang w:val="zh-CN" w:eastAsia="zh-CN"/>
      </w:rPr>
      <w:t xml:space="preserve">/ </w:t>
    </w:r>
    <w:r>
      <w:rPr>
        <w:b/>
        <w:bCs/>
        <w:sz w:val="24"/>
        <w:szCs w:val="24"/>
      </w:rPr>
      <w:fldChar w:fldCharType="begin"/>
    </w:r>
    <w:r>
      <w:rPr>
        <w:b/>
        <w:bCs/>
      </w:rPr>
      <w:instrText>NUMPAGES</w:instrText>
    </w:r>
    <w:r>
      <w:rPr>
        <w:b/>
        <w:bCs/>
        <w:sz w:val="24"/>
        <w:szCs w:val="24"/>
      </w:rPr>
      <w:fldChar w:fldCharType="separate"/>
    </w:r>
    <w:r>
      <w:rPr>
        <w:b/>
        <w:bCs/>
      </w:rPr>
      <w:t>42</w:t>
    </w:r>
    <w:r>
      <w:rPr>
        <w:b/>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BE1A3" w14:textId="77777777" w:rsidR="00D0766F" w:rsidRDefault="00000000">
    <w:pPr>
      <w:pStyle w:val="ad"/>
      <w:ind w:left="240" w:right="240"/>
      <w:jc w:val="center"/>
    </w:pPr>
    <w:r>
      <w:rPr>
        <w:b/>
        <w:bCs/>
        <w:sz w:val="24"/>
        <w:szCs w:val="24"/>
      </w:rPr>
      <w:fldChar w:fldCharType="begin"/>
    </w:r>
    <w:r>
      <w:rPr>
        <w:b/>
        <w:bCs/>
      </w:rPr>
      <w:instrText>PAGE</w:instrText>
    </w:r>
    <w:r>
      <w:rPr>
        <w:b/>
        <w:bCs/>
        <w:sz w:val="24"/>
        <w:szCs w:val="24"/>
      </w:rPr>
      <w:fldChar w:fldCharType="separate"/>
    </w:r>
    <w:r>
      <w:rPr>
        <w:b/>
        <w:bCs/>
      </w:rPr>
      <w:t>3</w:t>
    </w:r>
    <w:r>
      <w:rPr>
        <w:b/>
        <w:bCs/>
        <w:sz w:val="24"/>
        <w:szCs w:val="24"/>
      </w:rPr>
      <w:fldChar w:fldCharType="end"/>
    </w:r>
    <w:r>
      <w:rPr>
        <w:lang w:val="zh-CN" w:eastAsia="zh-CN"/>
      </w:rPr>
      <w:t xml:space="preserve"> </w:t>
    </w:r>
    <w:r>
      <w:rPr>
        <w:lang w:val="zh-CN" w:eastAsia="zh-CN"/>
      </w:rPr>
      <w:t xml:space="preserve">/ </w:t>
    </w:r>
    <w:r>
      <w:rPr>
        <w:b/>
        <w:bCs/>
        <w:sz w:val="24"/>
        <w:szCs w:val="24"/>
      </w:rPr>
      <w:fldChar w:fldCharType="begin"/>
    </w:r>
    <w:r>
      <w:rPr>
        <w:b/>
        <w:bCs/>
      </w:rPr>
      <w:instrText>NUMPAGES</w:instrText>
    </w:r>
    <w:r>
      <w:rPr>
        <w:b/>
        <w:bCs/>
        <w:sz w:val="24"/>
        <w:szCs w:val="24"/>
      </w:rPr>
      <w:fldChar w:fldCharType="separate"/>
    </w:r>
    <w:r>
      <w:rPr>
        <w:b/>
        <w:bCs/>
      </w:rPr>
      <w:t>42</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45F6C" w14:textId="77777777" w:rsidR="00933386" w:rsidRDefault="00933386">
      <w:pPr>
        <w:spacing w:line="240" w:lineRule="auto"/>
        <w:ind w:firstLine="480"/>
      </w:pPr>
      <w:r>
        <w:separator/>
      </w:r>
    </w:p>
    <w:p w14:paraId="60FD8C72" w14:textId="77777777" w:rsidR="00933386" w:rsidRDefault="00933386">
      <w:pPr>
        <w:ind w:firstLine="480"/>
      </w:pPr>
    </w:p>
  </w:footnote>
  <w:footnote w:type="continuationSeparator" w:id="0">
    <w:p w14:paraId="35DEA03F" w14:textId="77777777" w:rsidR="00933386" w:rsidRDefault="00933386">
      <w:pPr>
        <w:spacing w:line="240" w:lineRule="auto"/>
        <w:ind w:firstLine="480"/>
      </w:pPr>
      <w:r>
        <w:continuationSeparator/>
      </w:r>
    </w:p>
    <w:p w14:paraId="38B66123" w14:textId="77777777" w:rsidR="00933386" w:rsidRDefault="00933386">
      <w:pPr>
        <w:ind w:firstLine="48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3E89B" w14:textId="77777777" w:rsidR="00D0766F" w:rsidRDefault="00D0766F">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B88D3" w14:textId="77777777" w:rsidR="00D0766F" w:rsidRDefault="00000000">
    <w:pPr>
      <w:pStyle w:val="af"/>
      <w:wordWrap w:val="0"/>
      <w:spacing w:line="480" w:lineRule="auto"/>
      <w:jc w:val="right"/>
      <w:rPr>
        <w:sz w:val="22"/>
        <w:szCs w:val="24"/>
        <w:lang w:eastAsia="zh-CN"/>
      </w:rPr>
    </w:pPr>
    <w:r>
      <w:rPr>
        <w:rFonts w:hint="eastAsia"/>
        <w:sz w:val="22"/>
        <w:szCs w:val="24"/>
        <w:lang w:eastAsia="zh-CN"/>
      </w:rPr>
      <w:t>BEST-</w:t>
    </w:r>
    <w:r>
      <w:rPr>
        <w:sz w:val="22"/>
        <w:szCs w:val="24"/>
        <w:lang w:eastAsia="zh-CN"/>
      </w:rPr>
      <w:t>P21-TS</w:t>
    </w:r>
    <w:r>
      <w:rPr>
        <w:rFonts w:hint="eastAsia"/>
        <w:sz w:val="22"/>
        <w:szCs w:val="24"/>
        <w:lang w:eastAsia="zh-CN"/>
      </w:rPr>
      <w:t>-</w:t>
    </w:r>
    <w:r>
      <w:rPr>
        <w:sz w:val="22"/>
        <w:szCs w:val="24"/>
        <w:lang w:eastAsia="zh-CN"/>
      </w:rPr>
      <w:t>001 V1.0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7"/>
      <w:tblW w:w="10207" w:type="dxa"/>
      <w:tblInd w:w="-743" w:type="dxa"/>
      <w:tblLayout w:type="fixed"/>
      <w:tblLook w:val="04A0" w:firstRow="1" w:lastRow="0" w:firstColumn="1" w:lastColumn="0" w:noHBand="0" w:noVBand="1"/>
    </w:tblPr>
    <w:tblGrid>
      <w:gridCol w:w="1560"/>
      <w:gridCol w:w="4423"/>
      <w:gridCol w:w="1559"/>
      <w:gridCol w:w="2665"/>
    </w:tblGrid>
    <w:tr w:rsidR="00D0766F" w14:paraId="3F259A57" w14:textId="77777777">
      <w:trPr>
        <w:trHeight w:val="454"/>
      </w:trPr>
      <w:tc>
        <w:tcPr>
          <w:tcW w:w="1560" w:type="dxa"/>
          <w:vMerge w:val="restart"/>
          <w:vAlign w:val="center"/>
        </w:tcPr>
        <w:p w14:paraId="545B5B5B" w14:textId="77777777" w:rsidR="00D0766F" w:rsidRDefault="00000000">
          <w:pPr>
            <w:pStyle w:val="af"/>
            <w:tabs>
              <w:tab w:val="clear" w:pos="4153"/>
              <w:tab w:val="clear" w:pos="8306"/>
              <w:tab w:val="left" w:pos="2469"/>
            </w:tabs>
            <w:wordWrap w:val="0"/>
            <w:spacing w:line="240" w:lineRule="auto"/>
            <w:ind w:right="360"/>
            <w:rPr>
              <w:lang w:eastAsia="zh-CN"/>
            </w:rPr>
          </w:pPr>
          <w:r>
            <w:rPr>
              <w:noProof/>
              <w:lang w:eastAsia="zh-CN"/>
            </w:rPr>
            <w:drawing>
              <wp:inline distT="0" distB="0" distL="0" distR="0" wp14:anchorId="78A491E1" wp14:editId="5C7D6491">
                <wp:extent cx="819785" cy="760095"/>
                <wp:effectExtent l="0" t="0" r="0" b="0"/>
                <wp:docPr id="2062264032" name="图片 2062264032" descr="G:\BEST\图片\BESTlogo的副本\BEST 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08011" name="图片 85108011" descr="G:\BEST\图片\BESTlogo的副本\BEST logo1.png"/>
                        <pic:cNvPicPr>
                          <a:picLocks noChangeAspect="1" noChangeArrowheads="1"/>
                        </pic:cNvPicPr>
                      </pic:nvPicPr>
                      <pic:blipFill>
                        <a:blip r:embed="rId1" cstate="print">
                          <a:extLst>
                            <a:ext uri="{28A0092B-C50C-407E-A947-70E740481C1C}">
                              <a14:useLocalDpi xmlns:a14="http://schemas.microsoft.com/office/drawing/2010/main" val="0"/>
                            </a:ext>
                          </a:extLst>
                        </a:blip>
                        <a:srcRect r="43303"/>
                        <a:stretch>
                          <a:fillRect/>
                        </a:stretch>
                      </pic:blipFill>
                      <pic:spPr>
                        <a:xfrm>
                          <a:off x="0" y="0"/>
                          <a:ext cx="820395" cy="760691"/>
                        </a:xfrm>
                        <a:prstGeom prst="rect">
                          <a:avLst/>
                        </a:prstGeom>
                        <a:noFill/>
                      </pic:spPr>
                    </pic:pic>
                  </a:graphicData>
                </a:graphic>
              </wp:inline>
            </w:drawing>
          </w:r>
        </w:p>
      </w:tc>
      <w:tc>
        <w:tcPr>
          <w:tcW w:w="4423" w:type="dxa"/>
          <w:vMerge w:val="restart"/>
          <w:vAlign w:val="center"/>
        </w:tcPr>
        <w:p w14:paraId="4FCC9231" w14:textId="77777777" w:rsidR="00D0766F" w:rsidRDefault="00000000">
          <w:pPr>
            <w:pStyle w:val="af"/>
            <w:tabs>
              <w:tab w:val="clear" w:pos="4153"/>
              <w:tab w:val="clear" w:pos="8306"/>
              <w:tab w:val="left" w:pos="2469"/>
            </w:tabs>
            <w:wordWrap w:val="0"/>
            <w:spacing w:line="240" w:lineRule="auto"/>
            <w:rPr>
              <w:b/>
              <w:sz w:val="32"/>
              <w:szCs w:val="24"/>
              <w:lang w:eastAsia="zh-CN"/>
            </w:rPr>
          </w:pPr>
          <w:r>
            <w:rPr>
              <w:rFonts w:hint="eastAsia"/>
              <w:b/>
              <w:sz w:val="32"/>
              <w:szCs w:val="24"/>
              <w:lang w:eastAsia="zh-CN"/>
            </w:rPr>
            <w:t>BEST</w:t>
          </w:r>
          <w:r>
            <w:rPr>
              <w:rFonts w:hint="eastAsia"/>
              <w:b/>
              <w:sz w:val="32"/>
              <w:szCs w:val="24"/>
              <w:lang w:eastAsia="zh-CN"/>
            </w:rPr>
            <w:t>真空室系统</w:t>
          </w:r>
        </w:p>
        <w:p w14:paraId="76113D5C" w14:textId="77777777" w:rsidR="00D0766F" w:rsidRDefault="00000000">
          <w:pPr>
            <w:pStyle w:val="af"/>
            <w:tabs>
              <w:tab w:val="clear" w:pos="4153"/>
              <w:tab w:val="clear" w:pos="8306"/>
              <w:tab w:val="left" w:pos="2469"/>
            </w:tabs>
            <w:wordWrap w:val="0"/>
            <w:spacing w:line="240" w:lineRule="auto"/>
            <w:rPr>
              <w:b/>
              <w:sz w:val="32"/>
              <w:szCs w:val="24"/>
              <w:lang w:eastAsia="zh-CN"/>
            </w:rPr>
          </w:pPr>
          <w:r>
            <w:rPr>
              <w:rFonts w:hint="eastAsia"/>
              <w:b/>
              <w:sz w:val="32"/>
              <w:szCs w:val="24"/>
              <w:lang w:eastAsia="zh-CN"/>
            </w:rPr>
            <w:t>采购需求及技术规格要求</w:t>
          </w:r>
        </w:p>
      </w:tc>
      <w:tc>
        <w:tcPr>
          <w:tcW w:w="1559" w:type="dxa"/>
          <w:vAlign w:val="center"/>
        </w:tcPr>
        <w:p w14:paraId="0E6BF147" w14:textId="77777777" w:rsidR="00D0766F" w:rsidRDefault="00000000">
          <w:pPr>
            <w:pStyle w:val="af"/>
            <w:tabs>
              <w:tab w:val="clear" w:pos="4153"/>
              <w:tab w:val="clear" w:pos="8306"/>
              <w:tab w:val="left" w:pos="2469"/>
            </w:tabs>
            <w:wordWrap w:val="0"/>
            <w:spacing w:line="240" w:lineRule="auto"/>
            <w:jc w:val="both"/>
            <w:rPr>
              <w:sz w:val="24"/>
              <w:szCs w:val="24"/>
              <w:lang w:eastAsia="zh-CN"/>
            </w:rPr>
          </w:pPr>
          <w:r>
            <w:rPr>
              <w:rFonts w:hint="eastAsia"/>
              <w:sz w:val="24"/>
              <w:szCs w:val="24"/>
              <w:lang w:eastAsia="zh-CN"/>
            </w:rPr>
            <w:t>文件编号</w:t>
          </w:r>
        </w:p>
      </w:tc>
      <w:tc>
        <w:tcPr>
          <w:tcW w:w="2665" w:type="dxa"/>
          <w:vAlign w:val="center"/>
        </w:tcPr>
        <w:p w14:paraId="5E13F833" w14:textId="77777777" w:rsidR="00D0766F" w:rsidRDefault="00000000">
          <w:pPr>
            <w:pStyle w:val="af"/>
            <w:tabs>
              <w:tab w:val="clear" w:pos="4153"/>
              <w:tab w:val="clear" w:pos="8306"/>
              <w:tab w:val="left" w:pos="2469"/>
            </w:tabs>
            <w:wordWrap w:val="0"/>
            <w:spacing w:line="240" w:lineRule="auto"/>
            <w:ind w:right="360"/>
            <w:jc w:val="both"/>
            <w:rPr>
              <w:sz w:val="24"/>
              <w:szCs w:val="24"/>
              <w:lang w:eastAsia="zh-CN"/>
            </w:rPr>
          </w:pPr>
          <w:r>
            <w:rPr>
              <w:rFonts w:hint="eastAsia"/>
              <w:sz w:val="24"/>
              <w:szCs w:val="24"/>
              <w:lang w:eastAsia="zh-CN"/>
            </w:rPr>
            <w:t>BEST-P</w:t>
          </w:r>
          <w:r>
            <w:rPr>
              <w:sz w:val="24"/>
              <w:szCs w:val="24"/>
              <w:lang w:eastAsia="zh-CN"/>
            </w:rPr>
            <w:t>21-</w:t>
          </w:r>
          <w:r>
            <w:rPr>
              <w:rFonts w:hint="eastAsia"/>
              <w:sz w:val="24"/>
              <w:szCs w:val="24"/>
              <w:lang w:eastAsia="zh-CN"/>
            </w:rPr>
            <w:t>TS</w:t>
          </w:r>
          <w:r>
            <w:rPr>
              <w:sz w:val="24"/>
              <w:szCs w:val="24"/>
              <w:lang w:eastAsia="zh-CN"/>
            </w:rPr>
            <w:t>-010</w:t>
          </w:r>
        </w:p>
      </w:tc>
    </w:tr>
    <w:tr w:rsidR="00D0766F" w14:paraId="7CA50C11" w14:textId="77777777">
      <w:trPr>
        <w:trHeight w:val="454"/>
      </w:trPr>
      <w:tc>
        <w:tcPr>
          <w:tcW w:w="1560" w:type="dxa"/>
          <w:vMerge/>
        </w:tcPr>
        <w:p w14:paraId="209EBEF8" w14:textId="77777777" w:rsidR="00D0766F" w:rsidRDefault="00D0766F">
          <w:pPr>
            <w:pStyle w:val="af"/>
            <w:tabs>
              <w:tab w:val="clear" w:pos="4153"/>
              <w:tab w:val="clear" w:pos="8306"/>
              <w:tab w:val="left" w:pos="2469"/>
            </w:tabs>
            <w:wordWrap w:val="0"/>
            <w:spacing w:line="240" w:lineRule="auto"/>
            <w:ind w:right="360"/>
            <w:jc w:val="left"/>
            <w:rPr>
              <w:lang w:eastAsia="zh-CN"/>
            </w:rPr>
          </w:pPr>
        </w:p>
      </w:tc>
      <w:tc>
        <w:tcPr>
          <w:tcW w:w="4423" w:type="dxa"/>
          <w:vMerge/>
        </w:tcPr>
        <w:p w14:paraId="0510EEE3" w14:textId="77777777" w:rsidR="00D0766F" w:rsidRDefault="00D0766F">
          <w:pPr>
            <w:pStyle w:val="af"/>
            <w:tabs>
              <w:tab w:val="clear" w:pos="4153"/>
              <w:tab w:val="clear" w:pos="8306"/>
              <w:tab w:val="left" w:pos="2469"/>
            </w:tabs>
            <w:wordWrap w:val="0"/>
            <w:spacing w:line="240" w:lineRule="auto"/>
            <w:ind w:right="360"/>
            <w:jc w:val="left"/>
            <w:rPr>
              <w:lang w:eastAsia="zh-CN"/>
            </w:rPr>
          </w:pPr>
        </w:p>
      </w:tc>
      <w:tc>
        <w:tcPr>
          <w:tcW w:w="1559" w:type="dxa"/>
          <w:vAlign w:val="center"/>
        </w:tcPr>
        <w:p w14:paraId="75A9362E" w14:textId="77777777" w:rsidR="00D0766F" w:rsidRDefault="00000000">
          <w:pPr>
            <w:pStyle w:val="af"/>
            <w:tabs>
              <w:tab w:val="clear" w:pos="4153"/>
              <w:tab w:val="clear" w:pos="8306"/>
              <w:tab w:val="left" w:pos="2469"/>
            </w:tabs>
            <w:wordWrap w:val="0"/>
            <w:spacing w:line="240" w:lineRule="auto"/>
            <w:jc w:val="both"/>
            <w:rPr>
              <w:sz w:val="24"/>
              <w:szCs w:val="24"/>
              <w:lang w:eastAsia="zh-CN"/>
            </w:rPr>
          </w:pPr>
          <w:r>
            <w:rPr>
              <w:rFonts w:hint="eastAsia"/>
              <w:sz w:val="24"/>
              <w:szCs w:val="24"/>
              <w:lang w:eastAsia="zh-CN"/>
            </w:rPr>
            <w:t>文件版本</w:t>
          </w:r>
        </w:p>
      </w:tc>
      <w:tc>
        <w:tcPr>
          <w:tcW w:w="2665" w:type="dxa"/>
          <w:vAlign w:val="center"/>
        </w:tcPr>
        <w:p w14:paraId="779079FE" w14:textId="77777777" w:rsidR="00D0766F" w:rsidRDefault="00000000">
          <w:pPr>
            <w:pStyle w:val="af"/>
            <w:tabs>
              <w:tab w:val="clear" w:pos="4153"/>
              <w:tab w:val="clear" w:pos="8306"/>
              <w:tab w:val="left" w:pos="2469"/>
            </w:tabs>
            <w:wordWrap w:val="0"/>
            <w:spacing w:line="240" w:lineRule="auto"/>
            <w:ind w:right="360"/>
            <w:jc w:val="both"/>
            <w:rPr>
              <w:sz w:val="24"/>
              <w:szCs w:val="24"/>
              <w:lang w:eastAsia="zh-CN"/>
            </w:rPr>
          </w:pPr>
          <w:r>
            <w:rPr>
              <w:sz w:val="24"/>
              <w:szCs w:val="24"/>
              <w:lang w:eastAsia="zh-CN"/>
            </w:rPr>
            <w:t>V1.0</w:t>
          </w:r>
        </w:p>
      </w:tc>
    </w:tr>
    <w:tr w:rsidR="00D0766F" w14:paraId="1227C65E" w14:textId="77777777">
      <w:trPr>
        <w:trHeight w:val="454"/>
      </w:trPr>
      <w:tc>
        <w:tcPr>
          <w:tcW w:w="1560" w:type="dxa"/>
          <w:vMerge/>
        </w:tcPr>
        <w:p w14:paraId="62CCDFAF" w14:textId="77777777" w:rsidR="00D0766F" w:rsidRDefault="00D0766F">
          <w:pPr>
            <w:pStyle w:val="af"/>
            <w:tabs>
              <w:tab w:val="clear" w:pos="4153"/>
              <w:tab w:val="clear" w:pos="8306"/>
              <w:tab w:val="left" w:pos="2469"/>
            </w:tabs>
            <w:wordWrap w:val="0"/>
            <w:spacing w:line="240" w:lineRule="auto"/>
            <w:ind w:right="360"/>
            <w:jc w:val="left"/>
            <w:rPr>
              <w:lang w:eastAsia="zh-CN"/>
            </w:rPr>
          </w:pPr>
        </w:p>
      </w:tc>
      <w:tc>
        <w:tcPr>
          <w:tcW w:w="4423" w:type="dxa"/>
          <w:vMerge/>
        </w:tcPr>
        <w:p w14:paraId="68AE31FC" w14:textId="77777777" w:rsidR="00D0766F" w:rsidRDefault="00D0766F">
          <w:pPr>
            <w:pStyle w:val="af"/>
            <w:tabs>
              <w:tab w:val="clear" w:pos="4153"/>
              <w:tab w:val="clear" w:pos="8306"/>
              <w:tab w:val="left" w:pos="2469"/>
            </w:tabs>
            <w:wordWrap w:val="0"/>
            <w:spacing w:line="240" w:lineRule="auto"/>
            <w:ind w:right="360"/>
            <w:jc w:val="left"/>
            <w:rPr>
              <w:lang w:eastAsia="zh-CN"/>
            </w:rPr>
          </w:pPr>
        </w:p>
      </w:tc>
      <w:tc>
        <w:tcPr>
          <w:tcW w:w="1559" w:type="dxa"/>
          <w:vAlign w:val="center"/>
        </w:tcPr>
        <w:p w14:paraId="7DC08296" w14:textId="77777777" w:rsidR="00D0766F" w:rsidRDefault="00000000">
          <w:pPr>
            <w:pStyle w:val="af"/>
            <w:tabs>
              <w:tab w:val="clear" w:pos="4153"/>
              <w:tab w:val="clear" w:pos="8306"/>
              <w:tab w:val="left" w:pos="2469"/>
            </w:tabs>
            <w:wordWrap w:val="0"/>
            <w:spacing w:line="240" w:lineRule="auto"/>
            <w:jc w:val="both"/>
            <w:rPr>
              <w:sz w:val="24"/>
              <w:szCs w:val="24"/>
              <w:lang w:eastAsia="zh-CN"/>
            </w:rPr>
          </w:pPr>
          <w:r>
            <w:rPr>
              <w:rFonts w:hint="eastAsia"/>
              <w:sz w:val="24"/>
              <w:szCs w:val="24"/>
              <w:lang w:eastAsia="zh-CN"/>
            </w:rPr>
            <w:t>编写时间</w:t>
          </w:r>
        </w:p>
      </w:tc>
      <w:tc>
        <w:tcPr>
          <w:tcW w:w="2665" w:type="dxa"/>
          <w:vAlign w:val="center"/>
        </w:tcPr>
        <w:p w14:paraId="5D5E9FDD" w14:textId="77777777" w:rsidR="00D0766F" w:rsidRDefault="00000000">
          <w:pPr>
            <w:pStyle w:val="af"/>
            <w:tabs>
              <w:tab w:val="clear" w:pos="4153"/>
              <w:tab w:val="clear" w:pos="8306"/>
              <w:tab w:val="left" w:pos="2469"/>
            </w:tabs>
            <w:wordWrap w:val="0"/>
            <w:spacing w:line="240" w:lineRule="auto"/>
            <w:ind w:right="360"/>
            <w:jc w:val="both"/>
            <w:rPr>
              <w:sz w:val="24"/>
              <w:szCs w:val="24"/>
              <w:lang w:eastAsia="zh-CN"/>
            </w:rPr>
          </w:pPr>
          <w:r>
            <w:rPr>
              <w:rFonts w:hint="eastAsia"/>
              <w:sz w:val="24"/>
              <w:szCs w:val="24"/>
              <w:lang w:eastAsia="zh-CN"/>
            </w:rPr>
            <w:t>2</w:t>
          </w:r>
          <w:r>
            <w:rPr>
              <w:sz w:val="24"/>
              <w:szCs w:val="24"/>
              <w:lang w:eastAsia="zh-CN"/>
            </w:rPr>
            <w:t>024.0</w:t>
          </w:r>
          <w:r>
            <w:rPr>
              <w:rFonts w:hint="eastAsia"/>
              <w:sz w:val="24"/>
              <w:szCs w:val="24"/>
              <w:lang w:eastAsia="zh-CN"/>
            </w:rPr>
            <w:t>2</w:t>
          </w:r>
          <w:r>
            <w:rPr>
              <w:sz w:val="24"/>
              <w:szCs w:val="24"/>
              <w:lang w:eastAsia="zh-CN"/>
            </w:rPr>
            <w:t>.0</w:t>
          </w:r>
          <w:r>
            <w:rPr>
              <w:rFonts w:hint="eastAsia"/>
              <w:sz w:val="24"/>
              <w:szCs w:val="24"/>
              <w:lang w:eastAsia="zh-CN"/>
            </w:rPr>
            <w:t>7</w:t>
          </w:r>
        </w:p>
      </w:tc>
    </w:tr>
  </w:tbl>
  <w:p w14:paraId="1AF1B8E7" w14:textId="77777777" w:rsidR="00D0766F" w:rsidRDefault="00D0766F">
    <w:pPr>
      <w:pStyle w:val="af"/>
      <w:spacing w:line="240" w:lineRule="auto"/>
      <w:jc w:val="left"/>
      <w:rPr>
        <w:rFonts w:ascii="Calibri" w:hAnsi="Calibri" w:cs="Calibri"/>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E599" w14:textId="77777777" w:rsidR="00D0766F" w:rsidRDefault="00000000">
    <w:pPr>
      <w:pStyle w:val="af"/>
      <w:wordWrap w:val="0"/>
      <w:spacing w:line="480" w:lineRule="auto"/>
      <w:jc w:val="right"/>
      <w:rPr>
        <w:sz w:val="16"/>
      </w:rPr>
    </w:pPr>
    <w:r>
      <w:rPr>
        <w:rFonts w:hint="eastAsia"/>
        <w:sz w:val="22"/>
        <w:szCs w:val="24"/>
        <w:lang w:eastAsia="zh-CN"/>
      </w:rPr>
      <w:t>BEST-</w:t>
    </w:r>
    <w:r>
      <w:rPr>
        <w:sz w:val="22"/>
        <w:szCs w:val="24"/>
        <w:lang w:eastAsia="zh-CN"/>
      </w:rPr>
      <w:t>P21-TS</w:t>
    </w:r>
    <w:r>
      <w:rPr>
        <w:rFonts w:hint="eastAsia"/>
        <w:sz w:val="22"/>
        <w:szCs w:val="24"/>
        <w:lang w:eastAsia="zh-CN"/>
      </w:rPr>
      <w:t>-</w:t>
    </w:r>
    <w:r>
      <w:rPr>
        <w:sz w:val="22"/>
        <w:szCs w:val="24"/>
        <w:lang w:eastAsia="zh-CN"/>
      </w:rPr>
      <w:t>0</w:t>
    </w:r>
    <w:bookmarkStart w:id="1" w:name="_Hlk143027098"/>
    <w:r>
      <w:rPr>
        <w:sz w:val="22"/>
        <w:szCs w:val="24"/>
        <w:lang w:eastAsia="zh-CN"/>
      </w:rPr>
      <w:t>10</w:t>
    </w:r>
    <w:bookmarkEnd w:id="1"/>
    <w:r>
      <w:rPr>
        <w:sz w:val="22"/>
        <w:szCs w:val="24"/>
        <w:lang w:eastAsia="zh-CN"/>
      </w:rPr>
      <w:t xml:space="preserve"> V1.0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0B97F" w14:textId="77777777" w:rsidR="00D0766F" w:rsidRDefault="00000000">
    <w:pPr>
      <w:pStyle w:val="af"/>
      <w:wordWrap w:val="0"/>
      <w:jc w:val="right"/>
      <w:rPr>
        <w:sz w:val="16"/>
      </w:rPr>
    </w:pPr>
    <w:r>
      <w:rPr>
        <w:rFonts w:hint="eastAsia"/>
        <w:sz w:val="22"/>
        <w:szCs w:val="24"/>
        <w:lang w:eastAsia="zh-CN"/>
      </w:rPr>
      <w:t>BEST-</w:t>
    </w:r>
    <w:r>
      <w:rPr>
        <w:sz w:val="22"/>
        <w:szCs w:val="24"/>
        <w:lang w:eastAsia="zh-CN"/>
      </w:rPr>
      <w:t>P2301-TS</w:t>
    </w:r>
    <w:r>
      <w:rPr>
        <w:rFonts w:hint="eastAsia"/>
        <w:sz w:val="22"/>
        <w:szCs w:val="24"/>
        <w:lang w:eastAsia="zh-CN"/>
      </w:rPr>
      <w:t>-</w:t>
    </w:r>
    <w:r>
      <w:rPr>
        <w:sz w:val="22"/>
        <w:szCs w:val="24"/>
        <w:lang w:eastAsia="zh-CN"/>
      </w:rPr>
      <w:t>005 V1.0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852A800"/>
    <w:multiLevelType w:val="singleLevel"/>
    <w:tmpl w:val="F852A800"/>
    <w:lvl w:ilvl="0">
      <w:start w:val="1"/>
      <w:numFmt w:val="lowerLetter"/>
      <w:lvlText w:val="%1."/>
      <w:lvlJc w:val="left"/>
      <w:pPr>
        <w:ind w:left="425" w:hanging="425"/>
      </w:pPr>
      <w:rPr>
        <w:rFonts w:hint="default"/>
      </w:rPr>
    </w:lvl>
  </w:abstractNum>
  <w:abstractNum w:abstractNumId="1" w15:restartNumberingAfterBreak="0">
    <w:nsid w:val="0E7E2668"/>
    <w:multiLevelType w:val="multilevel"/>
    <w:tmpl w:val="0E7E2668"/>
    <w:lvl w:ilvl="0">
      <w:start w:val="1"/>
      <w:numFmt w:val="bullet"/>
      <w:lvlText w:val=""/>
      <w:lvlJc w:val="left"/>
      <w:pPr>
        <w:ind w:left="920" w:hanging="440"/>
      </w:pPr>
      <w:rPr>
        <w:rFonts w:ascii="Wingdings" w:hAnsi="Wingdings" w:hint="default"/>
      </w:rPr>
    </w:lvl>
    <w:lvl w:ilvl="1">
      <w:start w:val="1"/>
      <w:numFmt w:val="bullet"/>
      <w:lvlText w:val=""/>
      <w:lvlJc w:val="left"/>
      <w:pPr>
        <w:ind w:left="1360" w:hanging="440"/>
      </w:pPr>
      <w:rPr>
        <w:rFonts w:ascii="Wingdings" w:hAnsi="Wingdings" w:hint="default"/>
      </w:rPr>
    </w:lvl>
    <w:lvl w:ilvl="2">
      <w:start w:val="1"/>
      <w:numFmt w:val="bullet"/>
      <w:lvlText w:val=""/>
      <w:lvlJc w:val="left"/>
      <w:pPr>
        <w:ind w:left="1800" w:hanging="440"/>
      </w:pPr>
      <w:rPr>
        <w:rFonts w:ascii="Wingdings" w:hAnsi="Wingdings" w:hint="default"/>
      </w:rPr>
    </w:lvl>
    <w:lvl w:ilvl="3">
      <w:start w:val="1"/>
      <w:numFmt w:val="bullet"/>
      <w:lvlText w:val=""/>
      <w:lvlJc w:val="left"/>
      <w:pPr>
        <w:ind w:left="2240" w:hanging="440"/>
      </w:pPr>
      <w:rPr>
        <w:rFonts w:ascii="Wingdings" w:hAnsi="Wingdings" w:hint="default"/>
      </w:rPr>
    </w:lvl>
    <w:lvl w:ilvl="4">
      <w:start w:val="1"/>
      <w:numFmt w:val="bullet"/>
      <w:lvlText w:val=""/>
      <w:lvlJc w:val="left"/>
      <w:pPr>
        <w:ind w:left="2680" w:hanging="440"/>
      </w:pPr>
      <w:rPr>
        <w:rFonts w:ascii="Wingdings" w:hAnsi="Wingdings" w:hint="default"/>
      </w:rPr>
    </w:lvl>
    <w:lvl w:ilvl="5">
      <w:start w:val="1"/>
      <w:numFmt w:val="bullet"/>
      <w:lvlText w:val=""/>
      <w:lvlJc w:val="left"/>
      <w:pPr>
        <w:ind w:left="3120" w:hanging="440"/>
      </w:pPr>
      <w:rPr>
        <w:rFonts w:ascii="Wingdings" w:hAnsi="Wingdings" w:hint="default"/>
      </w:rPr>
    </w:lvl>
    <w:lvl w:ilvl="6">
      <w:start w:val="1"/>
      <w:numFmt w:val="bullet"/>
      <w:lvlText w:val=""/>
      <w:lvlJc w:val="left"/>
      <w:pPr>
        <w:ind w:left="3560" w:hanging="440"/>
      </w:pPr>
      <w:rPr>
        <w:rFonts w:ascii="Wingdings" w:hAnsi="Wingdings" w:hint="default"/>
      </w:rPr>
    </w:lvl>
    <w:lvl w:ilvl="7">
      <w:start w:val="1"/>
      <w:numFmt w:val="bullet"/>
      <w:lvlText w:val=""/>
      <w:lvlJc w:val="left"/>
      <w:pPr>
        <w:ind w:left="4000" w:hanging="440"/>
      </w:pPr>
      <w:rPr>
        <w:rFonts w:ascii="Wingdings" w:hAnsi="Wingdings" w:hint="default"/>
      </w:rPr>
    </w:lvl>
    <w:lvl w:ilvl="8">
      <w:start w:val="1"/>
      <w:numFmt w:val="bullet"/>
      <w:lvlText w:val=""/>
      <w:lvlJc w:val="left"/>
      <w:pPr>
        <w:ind w:left="4440" w:hanging="440"/>
      </w:pPr>
      <w:rPr>
        <w:rFonts w:ascii="Wingdings" w:hAnsi="Wingdings" w:hint="default"/>
      </w:rPr>
    </w:lvl>
  </w:abstractNum>
  <w:abstractNum w:abstractNumId="2" w15:restartNumberingAfterBreak="0">
    <w:nsid w:val="1B7F0A3D"/>
    <w:multiLevelType w:val="multilevel"/>
    <w:tmpl w:val="1B7F0A3D"/>
    <w:lvl w:ilvl="0">
      <w:start w:val="1"/>
      <w:numFmt w:val="lowerLetter"/>
      <w:lvlText w:val="%1)"/>
      <w:lvlJc w:val="left"/>
      <w:pPr>
        <w:ind w:left="920" w:hanging="44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3" w15:restartNumberingAfterBreak="0">
    <w:nsid w:val="3077074A"/>
    <w:multiLevelType w:val="multilevel"/>
    <w:tmpl w:val="3077074A"/>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33627D5A"/>
    <w:multiLevelType w:val="multilevel"/>
    <w:tmpl w:val="33627D5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ascii="Times New Roman" w:hAnsi="Times New Roman" w:cs="Times New Roman"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37C41C6F"/>
    <w:multiLevelType w:val="multilevel"/>
    <w:tmpl w:val="37C41C6F"/>
    <w:lvl w:ilvl="0">
      <w:numFmt w:val="decimal"/>
      <w:pStyle w:val="3"/>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EE5206B"/>
    <w:multiLevelType w:val="multilevel"/>
    <w:tmpl w:val="3EE5206B"/>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15:restartNumberingAfterBreak="0">
    <w:nsid w:val="402A5FAF"/>
    <w:multiLevelType w:val="multilevel"/>
    <w:tmpl w:val="402A5FAF"/>
    <w:lvl w:ilvl="0">
      <w:start w:val="6"/>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ascii="Times New Roman" w:hAnsi="Times New Roman" w:cs="Times New Roman"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41DB2DE2"/>
    <w:multiLevelType w:val="multilevel"/>
    <w:tmpl w:val="41DB2DE2"/>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4461786B"/>
    <w:multiLevelType w:val="multilevel"/>
    <w:tmpl w:val="4461786B"/>
    <w:lvl w:ilvl="0">
      <w:start w:val="1"/>
      <w:numFmt w:val="decimal"/>
      <w:lvlText w:val="(%1)"/>
      <w:lvlJc w:val="left"/>
      <w:pPr>
        <w:ind w:left="860" w:hanging="440"/>
      </w:pPr>
      <w:rPr>
        <w:rFonts w:hint="eastAsia"/>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0" w15:restartNumberingAfterBreak="0">
    <w:nsid w:val="48522988"/>
    <w:multiLevelType w:val="multilevel"/>
    <w:tmpl w:val="48522988"/>
    <w:lvl w:ilvl="0">
      <w:start w:val="1"/>
      <w:numFmt w:val="decimal"/>
      <w:lvlText w:val="%1)"/>
      <w:lvlJc w:val="left"/>
      <w:pPr>
        <w:ind w:left="920" w:hanging="44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1" w15:restartNumberingAfterBreak="0">
    <w:nsid w:val="48A81876"/>
    <w:multiLevelType w:val="multilevel"/>
    <w:tmpl w:val="48A81876"/>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15:restartNumberingAfterBreak="0">
    <w:nsid w:val="4CEF268C"/>
    <w:multiLevelType w:val="multilevel"/>
    <w:tmpl w:val="4CEF268C"/>
    <w:lvl w:ilvl="0">
      <w:start w:val="1"/>
      <w:numFmt w:val="decimal"/>
      <w:pStyle w:val="1"/>
      <w:lvlText w:val="%1."/>
      <w:lvlJc w:val="left"/>
      <w:rPr>
        <w:rFonts w:cs="Times New Roman"/>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lvlText w:val="%1.%2."/>
      <w:lvlJc w:val="left"/>
      <w:rPr>
        <w:rFonts w:cs="Times New Roman"/>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5A537545"/>
    <w:multiLevelType w:val="multilevel"/>
    <w:tmpl w:val="5A537545"/>
    <w:lvl w:ilvl="0">
      <w:start w:val="1"/>
      <w:numFmt w:val="decimal"/>
      <w:lvlText w:val="(%1)"/>
      <w:lvlJc w:val="left"/>
      <w:pPr>
        <w:ind w:left="860" w:hanging="440"/>
      </w:pPr>
      <w:rPr>
        <w:rFonts w:hint="eastAsia"/>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4" w15:restartNumberingAfterBreak="0">
    <w:nsid w:val="5E9F506A"/>
    <w:multiLevelType w:val="multilevel"/>
    <w:tmpl w:val="5E9F506A"/>
    <w:lvl w:ilvl="0">
      <w:start w:val="2"/>
      <w:numFmt w:val="bullet"/>
      <w:lvlText w:val="—"/>
      <w:lvlJc w:val="left"/>
      <w:pPr>
        <w:ind w:left="840" w:hanging="360"/>
      </w:pPr>
      <w:rPr>
        <w:rFonts w:ascii="宋体" w:eastAsia="宋体" w:hAnsi="宋体" w:cs="Times New Roman" w:hint="eastAsia"/>
      </w:rPr>
    </w:lvl>
    <w:lvl w:ilvl="1">
      <w:start w:val="1"/>
      <w:numFmt w:val="bullet"/>
      <w:lvlText w:val=""/>
      <w:lvlJc w:val="left"/>
      <w:pPr>
        <w:ind w:left="1360" w:hanging="440"/>
      </w:pPr>
      <w:rPr>
        <w:rFonts w:ascii="Wingdings" w:hAnsi="Wingdings" w:hint="default"/>
      </w:rPr>
    </w:lvl>
    <w:lvl w:ilvl="2">
      <w:start w:val="1"/>
      <w:numFmt w:val="bullet"/>
      <w:lvlText w:val=""/>
      <w:lvlJc w:val="left"/>
      <w:pPr>
        <w:ind w:left="1800" w:hanging="440"/>
      </w:pPr>
      <w:rPr>
        <w:rFonts w:ascii="Wingdings" w:hAnsi="Wingdings" w:hint="default"/>
      </w:rPr>
    </w:lvl>
    <w:lvl w:ilvl="3">
      <w:start w:val="1"/>
      <w:numFmt w:val="bullet"/>
      <w:lvlText w:val=""/>
      <w:lvlJc w:val="left"/>
      <w:pPr>
        <w:ind w:left="2240" w:hanging="440"/>
      </w:pPr>
      <w:rPr>
        <w:rFonts w:ascii="Wingdings" w:hAnsi="Wingdings" w:hint="default"/>
      </w:rPr>
    </w:lvl>
    <w:lvl w:ilvl="4">
      <w:start w:val="1"/>
      <w:numFmt w:val="bullet"/>
      <w:lvlText w:val=""/>
      <w:lvlJc w:val="left"/>
      <w:pPr>
        <w:ind w:left="2680" w:hanging="440"/>
      </w:pPr>
      <w:rPr>
        <w:rFonts w:ascii="Wingdings" w:hAnsi="Wingdings" w:hint="default"/>
      </w:rPr>
    </w:lvl>
    <w:lvl w:ilvl="5">
      <w:start w:val="1"/>
      <w:numFmt w:val="bullet"/>
      <w:lvlText w:val=""/>
      <w:lvlJc w:val="left"/>
      <w:pPr>
        <w:ind w:left="3120" w:hanging="440"/>
      </w:pPr>
      <w:rPr>
        <w:rFonts w:ascii="Wingdings" w:hAnsi="Wingdings" w:hint="default"/>
      </w:rPr>
    </w:lvl>
    <w:lvl w:ilvl="6">
      <w:start w:val="1"/>
      <w:numFmt w:val="bullet"/>
      <w:lvlText w:val=""/>
      <w:lvlJc w:val="left"/>
      <w:pPr>
        <w:ind w:left="3560" w:hanging="440"/>
      </w:pPr>
      <w:rPr>
        <w:rFonts w:ascii="Wingdings" w:hAnsi="Wingdings" w:hint="default"/>
      </w:rPr>
    </w:lvl>
    <w:lvl w:ilvl="7">
      <w:start w:val="1"/>
      <w:numFmt w:val="bullet"/>
      <w:lvlText w:val=""/>
      <w:lvlJc w:val="left"/>
      <w:pPr>
        <w:ind w:left="4000" w:hanging="440"/>
      </w:pPr>
      <w:rPr>
        <w:rFonts w:ascii="Wingdings" w:hAnsi="Wingdings" w:hint="default"/>
      </w:rPr>
    </w:lvl>
    <w:lvl w:ilvl="8">
      <w:start w:val="1"/>
      <w:numFmt w:val="bullet"/>
      <w:lvlText w:val=""/>
      <w:lvlJc w:val="left"/>
      <w:pPr>
        <w:ind w:left="4440" w:hanging="440"/>
      </w:pPr>
      <w:rPr>
        <w:rFonts w:ascii="Wingdings" w:hAnsi="Wingdings" w:hint="default"/>
      </w:rPr>
    </w:lvl>
  </w:abstractNum>
  <w:abstractNum w:abstractNumId="15" w15:restartNumberingAfterBreak="0">
    <w:nsid w:val="5F0A401D"/>
    <w:multiLevelType w:val="multilevel"/>
    <w:tmpl w:val="5F0A401D"/>
    <w:lvl w:ilvl="0">
      <w:start w:val="1"/>
      <w:numFmt w:val="decimal"/>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6" w15:restartNumberingAfterBreak="0">
    <w:nsid w:val="6133336E"/>
    <w:multiLevelType w:val="multilevel"/>
    <w:tmpl w:val="6133336E"/>
    <w:lvl w:ilvl="0">
      <w:start w:val="1"/>
      <w:numFmt w:val="lowerLetter"/>
      <w:lvlText w:val="%1)"/>
      <w:lvlJc w:val="left"/>
      <w:pPr>
        <w:ind w:left="840" w:hanging="42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679878DF"/>
    <w:multiLevelType w:val="multilevel"/>
    <w:tmpl w:val="679878DF"/>
    <w:lvl w:ilvl="0">
      <w:start w:val="1"/>
      <w:numFmt w:val="decimal"/>
      <w:lvlText w:val="(%1)"/>
      <w:lvlJc w:val="left"/>
      <w:pPr>
        <w:ind w:left="860" w:hanging="440"/>
      </w:pPr>
      <w:rPr>
        <w:rFonts w:hint="eastAsia"/>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8" w15:restartNumberingAfterBreak="0">
    <w:nsid w:val="6AFB6C96"/>
    <w:multiLevelType w:val="singleLevel"/>
    <w:tmpl w:val="6AFB6C96"/>
    <w:lvl w:ilvl="0">
      <w:numFmt w:val="decimal"/>
      <w:pStyle w:val="a"/>
      <w:lvlText w:val=""/>
      <w:lvlJc w:val="left"/>
    </w:lvl>
  </w:abstractNum>
  <w:abstractNum w:abstractNumId="19" w15:restartNumberingAfterBreak="0">
    <w:nsid w:val="708C0969"/>
    <w:multiLevelType w:val="multilevel"/>
    <w:tmpl w:val="708C0969"/>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0" w15:restartNumberingAfterBreak="0">
    <w:nsid w:val="70DB4173"/>
    <w:multiLevelType w:val="multilevel"/>
    <w:tmpl w:val="70DB4173"/>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1" w15:restartNumberingAfterBreak="0">
    <w:nsid w:val="766A1A2C"/>
    <w:multiLevelType w:val="multilevel"/>
    <w:tmpl w:val="766A1A2C"/>
    <w:lvl w:ilvl="0">
      <w:start w:val="1"/>
      <w:numFmt w:val="lowerLetter"/>
      <w:lvlText w:val="%1)"/>
      <w:lvlJc w:val="left"/>
      <w:pPr>
        <w:ind w:left="920" w:hanging="44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num w:numId="1" w16cid:durableId="440997032">
    <w:abstractNumId w:val="12"/>
  </w:num>
  <w:num w:numId="2" w16cid:durableId="54937182">
    <w:abstractNumId w:val="5"/>
  </w:num>
  <w:num w:numId="3" w16cid:durableId="668945082">
    <w:abstractNumId w:val="18"/>
  </w:num>
  <w:num w:numId="4" w16cid:durableId="730152609">
    <w:abstractNumId w:val="19"/>
  </w:num>
  <w:num w:numId="5" w16cid:durableId="1807700286">
    <w:abstractNumId w:val="6"/>
  </w:num>
  <w:num w:numId="6" w16cid:durableId="1801875680">
    <w:abstractNumId w:val="11"/>
  </w:num>
  <w:num w:numId="7" w16cid:durableId="712770660">
    <w:abstractNumId w:val="3"/>
  </w:num>
  <w:num w:numId="8" w16cid:durableId="1939679278">
    <w:abstractNumId w:val="20"/>
  </w:num>
  <w:num w:numId="9" w16cid:durableId="615601450">
    <w:abstractNumId w:val="4"/>
  </w:num>
  <w:num w:numId="10" w16cid:durableId="1624924361">
    <w:abstractNumId w:val="1"/>
  </w:num>
  <w:num w:numId="11" w16cid:durableId="147018186">
    <w:abstractNumId w:val="14"/>
  </w:num>
  <w:num w:numId="12" w16cid:durableId="564491922">
    <w:abstractNumId w:val="0"/>
  </w:num>
  <w:num w:numId="13" w16cid:durableId="1193810651">
    <w:abstractNumId w:val="7"/>
  </w:num>
  <w:num w:numId="14" w16cid:durableId="213392836">
    <w:abstractNumId w:val="17"/>
  </w:num>
  <w:num w:numId="15" w16cid:durableId="543711537">
    <w:abstractNumId w:val="9"/>
  </w:num>
  <w:num w:numId="16" w16cid:durableId="1596550993">
    <w:abstractNumId w:val="13"/>
  </w:num>
  <w:num w:numId="17" w16cid:durableId="34476364">
    <w:abstractNumId w:val="21"/>
  </w:num>
  <w:num w:numId="18" w16cid:durableId="3671775">
    <w:abstractNumId w:val="2"/>
  </w:num>
  <w:num w:numId="19" w16cid:durableId="1946423501">
    <w:abstractNumId w:val="8"/>
  </w:num>
  <w:num w:numId="20" w16cid:durableId="262567991">
    <w:abstractNumId w:val="16"/>
  </w:num>
  <w:num w:numId="21" w16cid:durableId="324479687">
    <w:abstractNumId w:val="15"/>
  </w:num>
  <w:num w:numId="22" w16cid:durableId="7411733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20"/>
  <w:drawingGridVerticalSpacing w:val="163"/>
  <w:noPunctuationKerning/>
  <w:characterSpacingControl w:val="compressPunctuation"/>
  <w:noLineBreaksAfter w:lang="zh-CN" w:val="$([{£¥·‘“〈《「『【〔〖〝﹙﹛﹝＄（．［｛￡￥"/>
  <w:noLineBreaksBefore w:lang="zh-CN" w:val="!%),.:;&gt;?]}¢¨°·ˇˉ―‖’”…‰′″›℃∶、。〃〉》」』】〕〗〞︶︺︾﹀﹄﹚﹜﹞！＂％＇），．：；？］｀｜｝～￠"/>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YzNjBkOTgyNWQ1YTMxYzM3MzMwNWFiODNmOWIzYWMifQ=="/>
  </w:docVars>
  <w:rsids>
    <w:rsidRoot w:val="008F6BBB"/>
    <w:rsid w:val="000027DE"/>
    <w:rsid w:val="00003961"/>
    <w:rsid w:val="00003D77"/>
    <w:rsid w:val="0000447B"/>
    <w:rsid w:val="000050A6"/>
    <w:rsid w:val="00005803"/>
    <w:rsid w:val="00005921"/>
    <w:rsid w:val="00006542"/>
    <w:rsid w:val="000079B4"/>
    <w:rsid w:val="000104E9"/>
    <w:rsid w:val="000109FA"/>
    <w:rsid w:val="00010BC1"/>
    <w:rsid w:val="000111B6"/>
    <w:rsid w:val="00013332"/>
    <w:rsid w:val="00013C34"/>
    <w:rsid w:val="00015615"/>
    <w:rsid w:val="00015B04"/>
    <w:rsid w:val="00016616"/>
    <w:rsid w:val="000201CE"/>
    <w:rsid w:val="000237DF"/>
    <w:rsid w:val="00023869"/>
    <w:rsid w:val="00023995"/>
    <w:rsid w:val="0002463C"/>
    <w:rsid w:val="0002553C"/>
    <w:rsid w:val="000255B4"/>
    <w:rsid w:val="00026191"/>
    <w:rsid w:val="000264DB"/>
    <w:rsid w:val="000271BD"/>
    <w:rsid w:val="000300CB"/>
    <w:rsid w:val="00030657"/>
    <w:rsid w:val="00030D56"/>
    <w:rsid w:val="0003340E"/>
    <w:rsid w:val="00035DC3"/>
    <w:rsid w:val="000401A6"/>
    <w:rsid w:val="00040471"/>
    <w:rsid w:val="00040DCE"/>
    <w:rsid w:val="00042A8B"/>
    <w:rsid w:val="000441C2"/>
    <w:rsid w:val="00046978"/>
    <w:rsid w:val="00046FB9"/>
    <w:rsid w:val="00047198"/>
    <w:rsid w:val="00052CC9"/>
    <w:rsid w:val="00053AAC"/>
    <w:rsid w:val="00053AFF"/>
    <w:rsid w:val="00054997"/>
    <w:rsid w:val="0005596B"/>
    <w:rsid w:val="000568DB"/>
    <w:rsid w:val="00056FB1"/>
    <w:rsid w:val="0005770E"/>
    <w:rsid w:val="00061DC8"/>
    <w:rsid w:val="00063B3E"/>
    <w:rsid w:val="000643FB"/>
    <w:rsid w:val="00066255"/>
    <w:rsid w:val="0006716E"/>
    <w:rsid w:val="000703A2"/>
    <w:rsid w:val="00071A8C"/>
    <w:rsid w:val="00071B69"/>
    <w:rsid w:val="00073D24"/>
    <w:rsid w:val="00074B4E"/>
    <w:rsid w:val="00074E3B"/>
    <w:rsid w:val="00074FAB"/>
    <w:rsid w:val="00075182"/>
    <w:rsid w:val="000755EB"/>
    <w:rsid w:val="000759C4"/>
    <w:rsid w:val="00075FED"/>
    <w:rsid w:val="0007689E"/>
    <w:rsid w:val="00076AC9"/>
    <w:rsid w:val="00076E77"/>
    <w:rsid w:val="00076EAF"/>
    <w:rsid w:val="00081A76"/>
    <w:rsid w:val="00081DA5"/>
    <w:rsid w:val="00082C08"/>
    <w:rsid w:val="00083086"/>
    <w:rsid w:val="00083194"/>
    <w:rsid w:val="000835F2"/>
    <w:rsid w:val="00083903"/>
    <w:rsid w:val="00083CC5"/>
    <w:rsid w:val="00084011"/>
    <w:rsid w:val="00084C74"/>
    <w:rsid w:val="00086999"/>
    <w:rsid w:val="00086C94"/>
    <w:rsid w:val="00087698"/>
    <w:rsid w:val="0009118E"/>
    <w:rsid w:val="00091610"/>
    <w:rsid w:val="000916AF"/>
    <w:rsid w:val="0009176C"/>
    <w:rsid w:val="00091839"/>
    <w:rsid w:val="00091A66"/>
    <w:rsid w:val="00091D28"/>
    <w:rsid w:val="00092299"/>
    <w:rsid w:val="00094A09"/>
    <w:rsid w:val="00094BCA"/>
    <w:rsid w:val="00094D7C"/>
    <w:rsid w:val="000962A9"/>
    <w:rsid w:val="00097BFD"/>
    <w:rsid w:val="000A0900"/>
    <w:rsid w:val="000A0A87"/>
    <w:rsid w:val="000A0A8C"/>
    <w:rsid w:val="000A0D84"/>
    <w:rsid w:val="000A11C0"/>
    <w:rsid w:val="000A15B5"/>
    <w:rsid w:val="000A3A3E"/>
    <w:rsid w:val="000A3E3C"/>
    <w:rsid w:val="000B02EF"/>
    <w:rsid w:val="000B29A7"/>
    <w:rsid w:val="000B30B7"/>
    <w:rsid w:val="000B32B2"/>
    <w:rsid w:val="000B32F4"/>
    <w:rsid w:val="000B47A9"/>
    <w:rsid w:val="000B5406"/>
    <w:rsid w:val="000B59F5"/>
    <w:rsid w:val="000B5EA7"/>
    <w:rsid w:val="000C101D"/>
    <w:rsid w:val="000C157D"/>
    <w:rsid w:val="000C2ABC"/>
    <w:rsid w:val="000C3620"/>
    <w:rsid w:val="000C3AB1"/>
    <w:rsid w:val="000C40C1"/>
    <w:rsid w:val="000C4D25"/>
    <w:rsid w:val="000C58AB"/>
    <w:rsid w:val="000C5AFF"/>
    <w:rsid w:val="000C6081"/>
    <w:rsid w:val="000C6B64"/>
    <w:rsid w:val="000C6E9C"/>
    <w:rsid w:val="000C7A3B"/>
    <w:rsid w:val="000C7F64"/>
    <w:rsid w:val="000D0386"/>
    <w:rsid w:val="000D07EF"/>
    <w:rsid w:val="000D1291"/>
    <w:rsid w:val="000D1860"/>
    <w:rsid w:val="000D3C31"/>
    <w:rsid w:val="000D45B0"/>
    <w:rsid w:val="000D5109"/>
    <w:rsid w:val="000D532F"/>
    <w:rsid w:val="000D5C7E"/>
    <w:rsid w:val="000D74B2"/>
    <w:rsid w:val="000E1C29"/>
    <w:rsid w:val="000E2A1F"/>
    <w:rsid w:val="000E4028"/>
    <w:rsid w:val="000E4C64"/>
    <w:rsid w:val="000E67F2"/>
    <w:rsid w:val="000E6A72"/>
    <w:rsid w:val="000E7068"/>
    <w:rsid w:val="000F0270"/>
    <w:rsid w:val="000F0434"/>
    <w:rsid w:val="000F120F"/>
    <w:rsid w:val="000F1BFF"/>
    <w:rsid w:val="000F1EB4"/>
    <w:rsid w:val="000F36C1"/>
    <w:rsid w:val="000F3C7B"/>
    <w:rsid w:val="000F42CD"/>
    <w:rsid w:val="000F679C"/>
    <w:rsid w:val="000F6E3B"/>
    <w:rsid w:val="001003D5"/>
    <w:rsid w:val="001016F7"/>
    <w:rsid w:val="0010465B"/>
    <w:rsid w:val="0010483F"/>
    <w:rsid w:val="0010533A"/>
    <w:rsid w:val="00107124"/>
    <w:rsid w:val="00107DB2"/>
    <w:rsid w:val="001109AF"/>
    <w:rsid w:val="00112E30"/>
    <w:rsid w:val="00112EF6"/>
    <w:rsid w:val="001148FE"/>
    <w:rsid w:val="0012046D"/>
    <w:rsid w:val="00121480"/>
    <w:rsid w:val="001214F1"/>
    <w:rsid w:val="00123213"/>
    <w:rsid w:val="00123DE5"/>
    <w:rsid w:val="00125587"/>
    <w:rsid w:val="00126A4E"/>
    <w:rsid w:val="00127A0B"/>
    <w:rsid w:val="001303D9"/>
    <w:rsid w:val="00131143"/>
    <w:rsid w:val="001338E5"/>
    <w:rsid w:val="001339DC"/>
    <w:rsid w:val="001342A2"/>
    <w:rsid w:val="00134733"/>
    <w:rsid w:val="00134D88"/>
    <w:rsid w:val="00134FDA"/>
    <w:rsid w:val="001355C6"/>
    <w:rsid w:val="0013564C"/>
    <w:rsid w:val="00135C78"/>
    <w:rsid w:val="00135D2A"/>
    <w:rsid w:val="00136C02"/>
    <w:rsid w:val="00137149"/>
    <w:rsid w:val="00141144"/>
    <w:rsid w:val="001413A7"/>
    <w:rsid w:val="00142EA7"/>
    <w:rsid w:val="0014386F"/>
    <w:rsid w:val="001446FC"/>
    <w:rsid w:val="001459B5"/>
    <w:rsid w:val="001459D4"/>
    <w:rsid w:val="001462F6"/>
    <w:rsid w:val="0014672A"/>
    <w:rsid w:val="00146F97"/>
    <w:rsid w:val="001508E0"/>
    <w:rsid w:val="001517D8"/>
    <w:rsid w:val="00151D0E"/>
    <w:rsid w:val="00151DE0"/>
    <w:rsid w:val="001542E3"/>
    <w:rsid w:val="00154BD7"/>
    <w:rsid w:val="00156704"/>
    <w:rsid w:val="001573AF"/>
    <w:rsid w:val="0015751D"/>
    <w:rsid w:val="00160ADE"/>
    <w:rsid w:val="00160D35"/>
    <w:rsid w:val="001628E5"/>
    <w:rsid w:val="00163715"/>
    <w:rsid w:val="00163BB6"/>
    <w:rsid w:val="00163FD0"/>
    <w:rsid w:val="0016418D"/>
    <w:rsid w:val="00164CC8"/>
    <w:rsid w:val="00165B95"/>
    <w:rsid w:val="00166917"/>
    <w:rsid w:val="00166A51"/>
    <w:rsid w:val="00167151"/>
    <w:rsid w:val="00171303"/>
    <w:rsid w:val="00172B0B"/>
    <w:rsid w:val="00174296"/>
    <w:rsid w:val="00175472"/>
    <w:rsid w:val="00176D99"/>
    <w:rsid w:val="00177B21"/>
    <w:rsid w:val="00180AC1"/>
    <w:rsid w:val="00180DA2"/>
    <w:rsid w:val="0018304F"/>
    <w:rsid w:val="00184084"/>
    <w:rsid w:val="00184772"/>
    <w:rsid w:val="001848DE"/>
    <w:rsid w:val="001853C1"/>
    <w:rsid w:val="0018698B"/>
    <w:rsid w:val="00187E33"/>
    <w:rsid w:val="0019002A"/>
    <w:rsid w:val="001904D2"/>
    <w:rsid w:val="0019247A"/>
    <w:rsid w:val="00192687"/>
    <w:rsid w:val="001931E8"/>
    <w:rsid w:val="00193703"/>
    <w:rsid w:val="0019582F"/>
    <w:rsid w:val="00195885"/>
    <w:rsid w:val="00195B76"/>
    <w:rsid w:val="00195EBA"/>
    <w:rsid w:val="00196D91"/>
    <w:rsid w:val="001972EF"/>
    <w:rsid w:val="0019763E"/>
    <w:rsid w:val="00197958"/>
    <w:rsid w:val="001A0978"/>
    <w:rsid w:val="001A0B8E"/>
    <w:rsid w:val="001A18BD"/>
    <w:rsid w:val="001A3178"/>
    <w:rsid w:val="001A3975"/>
    <w:rsid w:val="001A3B8C"/>
    <w:rsid w:val="001A60C0"/>
    <w:rsid w:val="001A6121"/>
    <w:rsid w:val="001A65DA"/>
    <w:rsid w:val="001A7505"/>
    <w:rsid w:val="001A75DA"/>
    <w:rsid w:val="001A7842"/>
    <w:rsid w:val="001B0CA7"/>
    <w:rsid w:val="001B25D9"/>
    <w:rsid w:val="001B3528"/>
    <w:rsid w:val="001B377C"/>
    <w:rsid w:val="001B3A7D"/>
    <w:rsid w:val="001B5DBB"/>
    <w:rsid w:val="001B60E5"/>
    <w:rsid w:val="001B67BD"/>
    <w:rsid w:val="001B6A31"/>
    <w:rsid w:val="001C041A"/>
    <w:rsid w:val="001C065C"/>
    <w:rsid w:val="001C0B8B"/>
    <w:rsid w:val="001C1ED2"/>
    <w:rsid w:val="001C24FD"/>
    <w:rsid w:val="001C296A"/>
    <w:rsid w:val="001C2D02"/>
    <w:rsid w:val="001C3659"/>
    <w:rsid w:val="001C5DF6"/>
    <w:rsid w:val="001C5E1E"/>
    <w:rsid w:val="001C5EF0"/>
    <w:rsid w:val="001D08CA"/>
    <w:rsid w:val="001D0912"/>
    <w:rsid w:val="001D2118"/>
    <w:rsid w:val="001D21F6"/>
    <w:rsid w:val="001D244D"/>
    <w:rsid w:val="001D3391"/>
    <w:rsid w:val="001D375B"/>
    <w:rsid w:val="001D3FB6"/>
    <w:rsid w:val="001D4605"/>
    <w:rsid w:val="001D4983"/>
    <w:rsid w:val="001D6FCB"/>
    <w:rsid w:val="001D7754"/>
    <w:rsid w:val="001E07FE"/>
    <w:rsid w:val="001E090D"/>
    <w:rsid w:val="001E0B2A"/>
    <w:rsid w:val="001E1836"/>
    <w:rsid w:val="001E18AE"/>
    <w:rsid w:val="001E2485"/>
    <w:rsid w:val="001E262F"/>
    <w:rsid w:val="001E2EA1"/>
    <w:rsid w:val="001E4DEB"/>
    <w:rsid w:val="001E56F2"/>
    <w:rsid w:val="001E6DEC"/>
    <w:rsid w:val="001E6FB0"/>
    <w:rsid w:val="001E6FF3"/>
    <w:rsid w:val="001F0AD2"/>
    <w:rsid w:val="001F1DD5"/>
    <w:rsid w:val="001F404B"/>
    <w:rsid w:val="001F4A36"/>
    <w:rsid w:val="001F4DA5"/>
    <w:rsid w:val="001F5626"/>
    <w:rsid w:val="002007B6"/>
    <w:rsid w:val="00200D25"/>
    <w:rsid w:val="00201B28"/>
    <w:rsid w:val="002037DA"/>
    <w:rsid w:val="002044F1"/>
    <w:rsid w:val="0020587F"/>
    <w:rsid w:val="002072A5"/>
    <w:rsid w:val="00207B8E"/>
    <w:rsid w:val="00211CD6"/>
    <w:rsid w:val="00213C4B"/>
    <w:rsid w:val="00214C66"/>
    <w:rsid w:val="00215176"/>
    <w:rsid w:val="002161FB"/>
    <w:rsid w:val="00216212"/>
    <w:rsid w:val="00217B38"/>
    <w:rsid w:val="002210A7"/>
    <w:rsid w:val="00221514"/>
    <w:rsid w:val="002217EE"/>
    <w:rsid w:val="00221A76"/>
    <w:rsid w:val="00222C2E"/>
    <w:rsid w:val="0022536E"/>
    <w:rsid w:val="002257A0"/>
    <w:rsid w:val="00225E2C"/>
    <w:rsid w:val="00226AD3"/>
    <w:rsid w:val="002270A8"/>
    <w:rsid w:val="002272BF"/>
    <w:rsid w:val="00227824"/>
    <w:rsid w:val="00230944"/>
    <w:rsid w:val="00232598"/>
    <w:rsid w:val="0023308F"/>
    <w:rsid w:val="00233722"/>
    <w:rsid w:val="002354FF"/>
    <w:rsid w:val="00235C57"/>
    <w:rsid w:val="00235FEB"/>
    <w:rsid w:val="002360CF"/>
    <w:rsid w:val="00236E60"/>
    <w:rsid w:val="00237978"/>
    <w:rsid w:val="00240878"/>
    <w:rsid w:val="00241A75"/>
    <w:rsid w:val="00242467"/>
    <w:rsid w:val="00243364"/>
    <w:rsid w:val="00244198"/>
    <w:rsid w:val="0024589A"/>
    <w:rsid w:val="00246147"/>
    <w:rsid w:val="00247300"/>
    <w:rsid w:val="00247501"/>
    <w:rsid w:val="00251145"/>
    <w:rsid w:val="002516F3"/>
    <w:rsid w:val="00251B17"/>
    <w:rsid w:val="002520B4"/>
    <w:rsid w:val="0025238E"/>
    <w:rsid w:val="00252772"/>
    <w:rsid w:val="0025383B"/>
    <w:rsid w:val="00255049"/>
    <w:rsid w:val="0025525D"/>
    <w:rsid w:val="002556EB"/>
    <w:rsid w:val="002557E8"/>
    <w:rsid w:val="002558DD"/>
    <w:rsid w:val="00255DED"/>
    <w:rsid w:val="002561CA"/>
    <w:rsid w:val="002571B7"/>
    <w:rsid w:val="00257F0F"/>
    <w:rsid w:val="002610F2"/>
    <w:rsid w:val="0026170E"/>
    <w:rsid w:val="00261BBB"/>
    <w:rsid w:val="0026208D"/>
    <w:rsid w:val="002620EF"/>
    <w:rsid w:val="002632A6"/>
    <w:rsid w:val="00263583"/>
    <w:rsid w:val="002645B4"/>
    <w:rsid w:val="002645F8"/>
    <w:rsid w:val="00264801"/>
    <w:rsid w:val="00264A7D"/>
    <w:rsid w:val="00265A7D"/>
    <w:rsid w:val="00266783"/>
    <w:rsid w:val="00266ACC"/>
    <w:rsid w:val="002675D1"/>
    <w:rsid w:val="00267E7C"/>
    <w:rsid w:val="00271325"/>
    <w:rsid w:val="00271EA5"/>
    <w:rsid w:val="00272C3F"/>
    <w:rsid w:val="002737FC"/>
    <w:rsid w:val="00273F14"/>
    <w:rsid w:val="00275E22"/>
    <w:rsid w:val="00276438"/>
    <w:rsid w:val="00276A19"/>
    <w:rsid w:val="00280647"/>
    <w:rsid w:val="002812A8"/>
    <w:rsid w:val="00281C8A"/>
    <w:rsid w:val="00282DAC"/>
    <w:rsid w:val="0028301D"/>
    <w:rsid w:val="00283CE4"/>
    <w:rsid w:val="00283D98"/>
    <w:rsid w:val="00284267"/>
    <w:rsid w:val="002844F9"/>
    <w:rsid w:val="002878F1"/>
    <w:rsid w:val="0028797A"/>
    <w:rsid w:val="002904F7"/>
    <w:rsid w:val="0029150F"/>
    <w:rsid w:val="002919AF"/>
    <w:rsid w:val="00291FEC"/>
    <w:rsid w:val="002926D7"/>
    <w:rsid w:val="00292C55"/>
    <w:rsid w:val="002933A8"/>
    <w:rsid w:val="00294DD5"/>
    <w:rsid w:val="002963D9"/>
    <w:rsid w:val="00296873"/>
    <w:rsid w:val="002A02B4"/>
    <w:rsid w:val="002A0B78"/>
    <w:rsid w:val="002A0C78"/>
    <w:rsid w:val="002A3E41"/>
    <w:rsid w:val="002A46F8"/>
    <w:rsid w:val="002A5354"/>
    <w:rsid w:val="002A5413"/>
    <w:rsid w:val="002A5E27"/>
    <w:rsid w:val="002A5FD2"/>
    <w:rsid w:val="002A7BFF"/>
    <w:rsid w:val="002B010C"/>
    <w:rsid w:val="002B106A"/>
    <w:rsid w:val="002B229D"/>
    <w:rsid w:val="002B26CC"/>
    <w:rsid w:val="002B39B0"/>
    <w:rsid w:val="002B5430"/>
    <w:rsid w:val="002B5DC2"/>
    <w:rsid w:val="002B6610"/>
    <w:rsid w:val="002B6879"/>
    <w:rsid w:val="002C043E"/>
    <w:rsid w:val="002C128B"/>
    <w:rsid w:val="002C3D71"/>
    <w:rsid w:val="002C5FC2"/>
    <w:rsid w:val="002C63D2"/>
    <w:rsid w:val="002D1B4F"/>
    <w:rsid w:val="002D2226"/>
    <w:rsid w:val="002D3D88"/>
    <w:rsid w:val="002D4DF8"/>
    <w:rsid w:val="002D50B5"/>
    <w:rsid w:val="002D5334"/>
    <w:rsid w:val="002D544E"/>
    <w:rsid w:val="002E069F"/>
    <w:rsid w:val="002E1239"/>
    <w:rsid w:val="002E1885"/>
    <w:rsid w:val="002E1CD4"/>
    <w:rsid w:val="002E204A"/>
    <w:rsid w:val="002E20DE"/>
    <w:rsid w:val="002E240F"/>
    <w:rsid w:val="002E3D42"/>
    <w:rsid w:val="002E3FDE"/>
    <w:rsid w:val="002F15FA"/>
    <w:rsid w:val="002F1703"/>
    <w:rsid w:val="002F4A5B"/>
    <w:rsid w:val="002F6413"/>
    <w:rsid w:val="002F7500"/>
    <w:rsid w:val="002F76E0"/>
    <w:rsid w:val="00300D2A"/>
    <w:rsid w:val="00302CEB"/>
    <w:rsid w:val="0030302A"/>
    <w:rsid w:val="00303414"/>
    <w:rsid w:val="0030345F"/>
    <w:rsid w:val="003051E4"/>
    <w:rsid w:val="003068D3"/>
    <w:rsid w:val="00306DBE"/>
    <w:rsid w:val="003073E2"/>
    <w:rsid w:val="00307821"/>
    <w:rsid w:val="00310F06"/>
    <w:rsid w:val="00311984"/>
    <w:rsid w:val="003123B2"/>
    <w:rsid w:val="00312645"/>
    <w:rsid w:val="003133C0"/>
    <w:rsid w:val="00315AAE"/>
    <w:rsid w:val="00315E40"/>
    <w:rsid w:val="003168F2"/>
    <w:rsid w:val="00316AD2"/>
    <w:rsid w:val="003210B9"/>
    <w:rsid w:val="003213F0"/>
    <w:rsid w:val="00322C8F"/>
    <w:rsid w:val="00324471"/>
    <w:rsid w:val="00325073"/>
    <w:rsid w:val="00325D3B"/>
    <w:rsid w:val="003260CA"/>
    <w:rsid w:val="00327F5E"/>
    <w:rsid w:val="00330161"/>
    <w:rsid w:val="00331259"/>
    <w:rsid w:val="003312A0"/>
    <w:rsid w:val="0033135C"/>
    <w:rsid w:val="0033180A"/>
    <w:rsid w:val="0033251F"/>
    <w:rsid w:val="00332F27"/>
    <w:rsid w:val="00333F71"/>
    <w:rsid w:val="00334161"/>
    <w:rsid w:val="00335B5A"/>
    <w:rsid w:val="00335DFF"/>
    <w:rsid w:val="003370A6"/>
    <w:rsid w:val="003374EB"/>
    <w:rsid w:val="00337860"/>
    <w:rsid w:val="00337976"/>
    <w:rsid w:val="003403C8"/>
    <w:rsid w:val="003404A1"/>
    <w:rsid w:val="00341C5E"/>
    <w:rsid w:val="00341E18"/>
    <w:rsid w:val="00342161"/>
    <w:rsid w:val="0034227E"/>
    <w:rsid w:val="00342D1F"/>
    <w:rsid w:val="00343863"/>
    <w:rsid w:val="003449E7"/>
    <w:rsid w:val="003454F5"/>
    <w:rsid w:val="00345E6A"/>
    <w:rsid w:val="0035139A"/>
    <w:rsid w:val="003515E5"/>
    <w:rsid w:val="00351785"/>
    <w:rsid w:val="0035267A"/>
    <w:rsid w:val="0035356E"/>
    <w:rsid w:val="00353699"/>
    <w:rsid w:val="003546F9"/>
    <w:rsid w:val="00354B7A"/>
    <w:rsid w:val="003554BE"/>
    <w:rsid w:val="00355B57"/>
    <w:rsid w:val="00355FCB"/>
    <w:rsid w:val="00356256"/>
    <w:rsid w:val="003562C9"/>
    <w:rsid w:val="00357637"/>
    <w:rsid w:val="00357A2D"/>
    <w:rsid w:val="00360E85"/>
    <w:rsid w:val="003620E1"/>
    <w:rsid w:val="00362D3C"/>
    <w:rsid w:val="003630D7"/>
    <w:rsid w:val="0036462A"/>
    <w:rsid w:val="00364B5E"/>
    <w:rsid w:val="00365509"/>
    <w:rsid w:val="00365605"/>
    <w:rsid w:val="003661F5"/>
    <w:rsid w:val="0036685C"/>
    <w:rsid w:val="00366B4B"/>
    <w:rsid w:val="0036778C"/>
    <w:rsid w:val="00367B5D"/>
    <w:rsid w:val="0037209B"/>
    <w:rsid w:val="00372DA9"/>
    <w:rsid w:val="00373062"/>
    <w:rsid w:val="00374139"/>
    <w:rsid w:val="0037419F"/>
    <w:rsid w:val="00374650"/>
    <w:rsid w:val="00374AE7"/>
    <w:rsid w:val="003761C5"/>
    <w:rsid w:val="003767B8"/>
    <w:rsid w:val="003768D2"/>
    <w:rsid w:val="00377075"/>
    <w:rsid w:val="00377E3C"/>
    <w:rsid w:val="003805A5"/>
    <w:rsid w:val="00380B63"/>
    <w:rsid w:val="00380D51"/>
    <w:rsid w:val="00381165"/>
    <w:rsid w:val="003828D2"/>
    <w:rsid w:val="00383BB8"/>
    <w:rsid w:val="003840D1"/>
    <w:rsid w:val="003864A0"/>
    <w:rsid w:val="00387FEF"/>
    <w:rsid w:val="0039037E"/>
    <w:rsid w:val="00391996"/>
    <w:rsid w:val="00391BAD"/>
    <w:rsid w:val="00392BCD"/>
    <w:rsid w:val="0039468B"/>
    <w:rsid w:val="00395064"/>
    <w:rsid w:val="003964F7"/>
    <w:rsid w:val="00396FC2"/>
    <w:rsid w:val="00397D2A"/>
    <w:rsid w:val="003A1A1D"/>
    <w:rsid w:val="003A1BAF"/>
    <w:rsid w:val="003A20F5"/>
    <w:rsid w:val="003A3678"/>
    <w:rsid w:val="003A3703"/>
    <w:rsid w:val="003A3C5C"/>
    <w:rsid w:val="003A3D9A"/>
    <w:rsid w:val="003A491A"/>
    <w:rsid w:val="003A4DAB"/>
    <w:rsid w:val="003A5715"/>
    <w:rsid w:val="003A5777"/>
    <w:rsid w:val="003A5942"/>
    <w:rsid w:val="003A5EB7"/>
    <w:rsid w:val="003A6058"/>
    <w:rsid w:val="003A7ED0"/>
    <w:rsid w:val="003B5B1D"/>
    <w:rsid w:val="003B5F9A"/>
    <w:rsid w:val="003B6B75"/>
    <w:rsid w:val="003C01EF"/>
    <w:rsid w:val="003C01F1"/>
    <w:rsid w:val="003C115E"/>
    <w:rsid w:val="003C3742"/>
    <w:rsid w:val="003C3913"/>
    <w:rsid w:val="003C39A0"/>
    <w:rsid w:val="003C3F80"/>
    <w:rsid w:val="003C44BC"/>
    <w:rsid w:val="003C512A"/>
    <w:rsid w:val="003C5C91"/>
    <w:rsid w:val="003C64BC"/>
    <w:rsid w:val="003C730F"/>
    <w:rsid w:val="003D0A3F"/>
    <w:rsid w:val="003D0FE1"/>
    <w:rsid w:val="003D119E"/>
    <w:rsid w:val="003D21B8"/>
    <w:rsid w:val="003D3D38"/>
    <w:rsid w:val="003D3EBC"/>
    <w:rsid w:val="003D42CD"/>
    <w:rsid w:val="003D550B"/>
    <w:rsid w:val="003D5877"/>
    <w:rsid w:val="003D5EED"/>
    <w:rsid w:val="003D7548"/>
    <w:rsid w:val="003D7CE1"/>
    <w:rsid w:val="003E0CFA"/>
    <w:rsid w:val="003E25AD"/>
    <w:rsid w:val="003E2C57"/>
    <w:rsid w:val="003E2FD7"/>
    <w:rsid w:val="003E4AC9"/>
    <w:rsid w:val="003E556A"/>
    <w:rsid w:val="003E582F"/>
    <w:rsid w:val="003E67CD"/>
    <w:rsid w:val="003F0340"/>
    <w:rsid w:val="003F102C"/>
    <w:rsid w:val="003F1260"/>
    <w:rsid w:val="003F12D7"/>
    <w:rsid w:val="003F1931"/>
    <w:rsid w:val="003F2400"/>
    <w:rsid w:val="003F2BDA"/>
    <w:rsid w:val="003F2D9D"/>
    <w:rsid w:val="003F2DDD"/>
    <w:rsid w:val="003F2F09"/>
    <w:rsid w:val="003F318F"/>
    <w:rsid w:val="003F42A3"/>
    <w:rsid w:val="003F62F7"/>
    <w:rsid w:val="003F7454"/>
    <w:rsid w:val="003F7B03"/>
    <w:rsid w:val="003F7E17"/>
    <w:rsid w:val="003F7FFA"/>
    <w:rsid w:val="00400C8C"/>
    <w:rsid w:val="00400CEA"/>
    <w:rsid w:val="00401798"/>
    <w:rsid w:val="00401F71"/>
    <w:rsid w:val="00402778"/>
    <w:rsid w:val="00403661"/>
    <w:rsid w:val="00403896"/>
    <w:rsid w:val="00404C0A"/>
    <w:rsid w:val="00405463"/>
    <w:rsid w:val="00405C2B"/>
    <w:rsid w:val="004072FA"/>
    <w:rsid w:val="0041267A"/>
    <w:rsid w:val="0041536B"/>
    <w:rsid w:val="00420A55"/>
    <w:rsid w:val="00421A85"/>
    <w:rsid w:val="0042291C"/>
    <w:rsid w:val="00422A4A"/>
    <w:rsid w:val="004234EB"/>
    <w:rsid w:val="0042373A"/>
    <w:rsid w:val="00423A7C"/>
    <w:rsid w:val="00424675"/>
    <w:rsid w:val="00424D3E"/>
    <w:rsid w:val="00424E99"/>
    <w:rsid w:val="00425E28"/>
    <w:rsid w:val="004267BF"/>
    <w:rsid w:val="00426985"/>
    <w:rsid w:val="00431172"/>
    <w:rsid w:val="004326C8"/>
    <w:rsid w:val="00435E58"/>
    <w:rsid w:val="0043620C"/>
    <w:rsid w:val="004379B6"/>
    <w:rsid w:val="00440998"/>
    <w:rsid w:val="0044153B"/>
    <w:rsid w:val="00441DA6"/>
    <w:rsid w:val="00442653"/>
    <w:rsid w:val="00442F04"/>
    <w:rsid w:val="00443986"/>
    <w:rsid w:val="00445440"/>
    <w:rsid w:val="0044683D"/>
    <w:rsid w:val="004468B2"/>
    <w:rsid w:val="004472A2"/>
    <w:rsid w:val="00447F0B"/>
    <w:rsid w:val="004502E1"/>
    <w:rsid w:val="004502FF"/>
    <w:rsid w:val="004523FC"/>
    <w:rsid w:val="004527EC"/>
    <w:rsid w:val="00452CE0"/>
    <w:rsid w:val="00453176"/>
    <w:rsid w:val="0045467B"/>
    <w:rsid w:val="00455F1C"/>
    <w:rsid w:val="004568CF"/>
    <w:rsid w:val="0046065A"/>
    <w:rsid w:val="00461BE0"/>
    <w:rsid w:val="00461C9D"/>
    <w:rsid w:val="00462698"/>
    <w:rsid w:val="00462E6E"/>
    <w:rsid w:val="00464385"/>
    <w:rsid w:val="004664C5"/>
    <w:rsid w:val="00466DAF"/>
    <w:rsid w:val="004671BD"/>
    <w:rsid w:val="004679ED"/>
    <w:rsid w:val="00467DE7"/>
    <w:rsid w:val="00471724"/>
    <w:rsid w:val="004723B8"/>
    <w:rsid w:val="004729A2"/>
    <w:rsid w:val="00473B78"/>
    <w:rsid w:val="00473DA5"/>
    <w:rsid w:val="00474031"/>
    <w:rsid w:val="00474670"/>
    <w:rsid w:val="004749C0"/>
    <w:rsid w:val="00475606"/>
    <w:rsid w:val="00480423"/>
    <w:rsid w:val="00480B03"/>
    <w:rsid w:val="0048275F"/>
    <w:rsid w:val="004836F5"/>
    <w:rsid w:val="00484404"/>
    <w:rsid w:val="00486615"/>
    <w:rsid w:val="00486C56"/>
    <w:rsid w:val="00486E69"/>
    <w:rsid w:val="004870EB"/>
    <w:rsid w:val="004874DB"/>
    <w:rsid w:val="00487E29"/>
    <w:rsid w:val="004909D4"/>
    <w:rsid w:val="0049256F"/>
    <w:rsid w:val="00492873"/>
    <w:rsid w:val="004930E3"/>
    <w:rsid w:val="004930E9"/>
    <w:rsid w:val="0049467C"/>
    <w:rsid w:val="004955A9"/>
    <w:rsid w:val="0049621D"/>
    <w:rsid w:val="00497558"/>
    <w:rsid w:val="00497776"/>
    <w:rsid w:val="004A0275"/>
    <w:rsid w:val="004A0536"/>
    <w:rsid w:val="004A1CF4"/>
    <w:rsid w:val="004A1F83"/>
    <w:rsid w:val="004A5521"/>
    <w:rsid w:val="004A674A"/>
    <w:rsid w:val="004B1753"/>
    <w:rsid w:val="004B2D9E"/>
    <w:rsid w:val="004B2DEF"/>
    <w:rsid w:val="004B4523"/>
    <w:rsid w:val="004B4855"/>
    <w:rsid w:val="004B4F5F"/>
    <w:rsid w:val="004B51C3"/>
    <w:rsid w:val="004B531A"/>
    <w:rsid w:val="004B56F3"/>
    <w:rsid w:val="004B7157"/>
    <w:rsid w:val="004B73E2"/>
    <w:rsid w:val="004B754F"/>
    <w:rsid w:val="004B75FC"/>
    <w:rsid w:val="004B78E6"/>
    <w:rsid w:val="004C09D3"/>
    <w:rsid w:val="004C0B5C"/>
    <w:rsid w:val="004C111D"/>
    <w:rsid w:val="004C4C11"/>
    <w:rsid w:val="004C532E"/>
    <w:rsid w:val="004C5745"/>
    <w:rsid w:val="004C5DBB"/>
    <w:rsid w:val="004C70B8"/>
    <w:rsid w:val="004C7318"/>
    <w:rsid w:val="004C7B45"/>
    <w:rsid w:val="004D03B6"/>
    <w:rsid w:val="004D04C3"/>
    <w:rsid w:val="004D1112"/>
    <w:rsid w:val="004D112E"/>
    <w:rsid w:val="004D1BC3"/>
    <w:rsid w:val="004D1C55"/>
    <w:rsid w:val="004D21DD"/>
    <w:rsid w:val="004D2357"/>
    <w:rsid w:val="004D2A08"/>
    <w:rsid w:val="004D2E4F"/>
    <w:rsid w:val="004D31FB"/>
    <w:rsid w:val="004D362D"/>
    <w:rsid w:val="004D3633"/>
    <w:rsid w:val="004D36D8"/>
    <w:rsid w:val="004D3A6E"/>
    <w:rsid w:val="004D4561"/>
    <w:rsid w:val="004D4875"/>
    <w:rsid w:val="004D5E41"/>
    <w:rsid w:val="004D73A5"/>
    <w:rsid w:val="004E07D4"/>
    <w:rsid w:val="004E19A0"/>
    <w:rsid w:val="004E3301"/>
    <w:rsid w:val="004E353F"/>
    <w:rsid w:val="004E3BBE"/>
    <w:rsid w:val="004E3C71"/>
    <w:rsid w:val="004E6105"/>
    <w:rsid w:val="004E6A62"/>
    <w:rsid w:val="004F0184"/>
    <w:rsid w:val="004F1826"/>
    <w:rsid w:val="004F311B"/>
    <w:rsid w:val="004F3801"/>
    <w:rsid w:val="004F3C90"/>
    <w:rsid w:val="004F3FF4"/>
    <w:rsid w:val="004F4519"/>
    <w:rsid w:val="004F594A"/>
    <w:rsid w:val="004F6ADC"/>
    <w:rsid w:val="004F7147"/>
    <w:rsid w:val="004F758B"/>
    <w:rsid w:val="00500C7A"/>
    <w:rsid w:val="005011ED"/>
    <w:rsid w:val="00501350"/>
    <w:rsid w:val="005064AD"/>
    <w:rsid w:val="00507CA2"/>
    <w:rsid w:val="00512D45"/>
    <w:rsid w:val="005137B9"/>
    <w:rsid w:val="005152C8"/>
    <w:rsid w:val="005161CC"/>
    <w:rsid w:val="005205AC"/>
    <w:rsid w:val="005233DE"/>
    <w:rsid w:val="00523893"/>
    <w:rsid w:val="00523A1C"/>
    <w:rsid w:val="00523F6C"/>
    <w:rsid w:val="00524BBD"/>
    <w:rsid w:val="00526A6F"/>
    <w:rsid w:val="00526DFD"/>
    <w:rsid w:val="005272F5"/>
    <w:rsid w:val="00527F79"/>
    <w:rsid w:val="00530DBE"/>
    <w:rsid w:val="005313AC"/>
    <w:rsid w:val="0053238D"/>
    <w:rsid w:val="0053318F"/>
    <w:rsid w:val="00535DC9"/>
    <w:rsid w:val="00536688"/>
    <w:rsid w:val="00536D72"/>
    <w:rsid w:val="005371E3"/>
    <w:rsid w:val="00540852"/>
    <w:rsid w:val="00541342"/>
    <w:rsid w:val="00542447"/>
    <w:rsid w:val="00542F3A"/>
    <w:rsid w:val="005431BB"/>
    <w:rsid w:val="00543C40"/>
    <w:rsid w:val="00543CBD"/>
    <w:rsid w:val="005444D2"/>
    <w:rsid w:val="005446D2"/>
    <w:rsid w:val="00546EA2"/>
    <w:rsid w:val="0055233B"/>
    <w:rsid w:val="0055323F"/>
    <w:rsid w:val="00553769"/>
    <w:rsid w:val="00554139"/>
    <w:rsid w:val="005550BF"/>
    <w:rsid w:val="00555D80"/>
    <w:rsid w:val="00555DC9"/>
    <w:rsid w:val="005567AE"/>
    <w:rsid w:val="00560D15"/>
    <w:rsid w:val="00562DCC"/>
    <w:rsid w:val="00563E11"/>
    <w:rsid w:val="00565570"/>
    <w:rsid w:val="00565DF8"/>
    <w:rsid w:val="00566A1A"/>
    <w:rsid w:val="00566AA0"/>
    <w:rsid w:val="00567E40"/>
    <w:rsid w:val="00571451"/>
    <w:rsid w:val="0057170E"/>
    <w:rsid w:val="005723C3"/>
    <w:rsid w:val="00572C4A"/>
    <w:rsid w:val="00573AFF"/>
    <w:rsid w:val="0057441D"/>
    <w:rsid w:val="00576DF2"/>
    <w:rsid w:val="00576EC4"/>
    <w:rsid w:val="00577360"/>
    <w:rsid w:val="005773B8"/>
    <w:rsid w:val="00577F43"/>
    <w:rsid w:val="00581E91"/>
    <w:rsid w:val="005824B6"/>
    <w:rsid w:val="00582E0A"/>
    <w:rsid w:val="00585D2E"/>
    <w:rsid w:val="005862B8"/>
    <w:rsid w:val="0058707F"/>
    <w:rsid w:val="00587412"/>
    <w:rsid w:val="00587BB7"/>
    <w:rsid w:val="00591D02"/>
    <w:rsid w:val="00591D6C"/>
    <w:rsid w:val="00592022"/>
    <w:rsid w:val="0059306F"/>
    <w:rsid w:val="00594BC1"/>
    <w:rsid w:val="00595EC4"/>
    <w:rsid w:val="0059781F"/>
    <w:rsid w:val="0059793E"/>
    <w:rsid w:val="00597B0C"/>
    <w:rsid w:val="00597DD6"/>
    <w:rsid w:val="005A016C"/>
    <w:rsid w:val="005A0409"/>
    <w:rsid w:val="005A04D6"/>
    <w:rsid w:val="005A0F3C"/>
    <w:rsid w:val="005A0F77"/>
    <w:rsid w:val="005A2322"/>
    <w:rsid w:val="005A26F6"/>
    <w:rsid w:val="005A347C"/>
    <w:rsid w:val="005A3E98"/>
    <w:rsid w:val="005A764B"/>
    <w:rsid w:val="005B07B7"/>
    <w:rsid w:val="005B1AB3"/>
    <w:rsid w:val="005B1B40"/>
    <w:rsid w:val="005B294C"/>
    <w:rsid w:val="005B4196"/>
    <w:rsid w:val="005B4A50"/>
    <w:rsid w:val="005B4A61"/>
    <w:rsid w:val="005B624C"/>
    <w:rsid w:val="005B74F3"/>
    <w:rsid w:val="005C00E3"/>
    <w:rsid w:val="005C15F7"/>
    <w:rsid w:val="005C1DD8"/>
    <w:rsid w:val="005C230C"/>
    <w:rsid w:val="005C2E08"/>
    <w:rsid w:val="005C53FD"/>
    <w:rsid w:val="005C62D2"/>
    <w:rsid w:val="005C6567"/>
    <w:rsid w:val="005C6D6D"/>
    <w:rsid w:val="005C7471"/>
    <w:rsid w:val="005C76E8"/>
    <w:rsid w:val="005C7702"/>
    <w:rsid w:val="005C784C"/>
    <w:rsid w:val="005D08C1"/>
    <w:rsid w:val="005D1643"/>
    <w:rsid w:val="005D21A4"/>
    <w:rsid w:val="005D2217"/>
    <w:rsid w:val="005D295F"/>
    <w:rsid w:val="005D347D"/>
    <w:rsid w:val="005D43D5"/>
    <w:rsid w:val="005D6790"/>
    <w:rsid w:val="005D6ADD"/>
    <w:rsid w:val="005D6BA9"/>
    <w:rsid w:val="005D6BFA"/>
    <w:rsid w:val="005D6C68"/>
    <w:rsid w:val="005D6EE7"/>
    <w:rsid w:val="005D7333"/>
    <w:rsid w:val="005E1C47"/>
    <w:rsid w:val="005E213D"/>
    <w:rsid w:val="005E265D"/>
    <w:rsid w:val="005E272E"/>
    <w:rsid w:val="005E2FCA"/>
    <w:rsid w:val="005E43F0"/>
    <w:rsid w:val="005E4645"/>
    <w:rsid w:val="005E48B3"/>
    <w:rsid w:val="005E516F"/>
    <w:rsid w:val="005E549A"/>
    <w:rsid w:val="005E54A9"/>
    <w:rsid w:val="005E69CD"/>
    <w:rsid w:val="005E70AD"/>
    <w:rsid w:val="005E759E"/>
    <w:rsid w:val="005F027D"/>
    <w:rsid w:val="005F0BF5"/>
    <w:rsid w:val="005F2140"/>
    <w:rsid w:val="005F2300"/>
    <w:rsid w:val="005F2789"/>
    <w:rsid w:val="005F291F"/>
    <w:rsid w:val="005F2D27"/>
    <w:rsid w:val="005F3C90"/>
    <w:rsid w:val="005F4BED"/>
    <w:rsid w:val="005F6F2B"/>
    <w:rsid w:val="005F6FE9"/>
    <w:rsid w:val="005F7310"/>
    <w:rsid w:val="005F73F1"/>
    <w:rsid w:val="005F746C"/>
    <w:rsid w:val="005F7627"/>
    <w:rsid w:val="0060094F"/>
    <w:rsid w:val="00602B4D"/>
    <w:rsid w:val="00602FFB"/>
    <w:rsid w:val="00605E64"/>
    <w:rsid w:val="00605F4F"/>
    <w:rsid w:val="00610025"/>
    <w:rsid w:val="00610661"/>
    <w:rsid w:val="00610F58"/>
    <w:rsid w:val="006118EF"/>
    <w:rsid w:val="006128F4"/>
    <w:rsid w:val="0061374C"/>
    <w:rsid w:val="00614AD5"/>
    <w:rsid w:val="00614B0F"/>
    <w:rsid w:val="00614EE8"/>
    <w:rsid w:val="006152AA"/>
    <w:rsid w:val="00615D69"/>
    <w:rsid w:val="00616B65"/>
    <w:rsid w:val="00616E4B"/>
    <w:rsid w:val="00617DF7"/>
    <w:rsid w:val="00620590"/>
    <w:rsid w:val="0062137F"/>
    <w:rsid w:val="00621AE7"/>
    <w:rsid w:val="00622853"/>
    <w:rsid w:val="00622E48"/>
    <w:rsid w:val="00624295"/>
    <w:rsid w:val="0062678C"/>
    <w:rsid w:val="00626FBD"/>
    <w:rsid w:val="00627FC6"/>
    <w:rsid w:val="006317AC"/>
    <w:rsid w:val="00631944"/>
    <w:rsid w:val="006349FA"/>
    <w:rsid w:val="00634A1B"/>
    <w:rsid w:val="0063534C"/>
    <w:rsid w:val="00636084"/>
    <w:rsid w:val="00636747"/>
    <w:rsid w:val="006375B4"/>
    <w:rsid w:val="00637CB9"/>
    <w:rsid w:val="00640F82"/>
    <w:rsid w:val="006437FB"/>
    <w:rsid w:val="0064390C"/>
    <w:rsid w:val="00643E3B"/>
    <w:rsid w:val="006475CC"/>
    <w:rsid w:val="00647929"/>
    <w:rsid w:val="00650A1E"/>
    <w:rsid w:val="00650BA5"/>
    <w:rsid w:val="00650F3F"/>
    <w:rsid w:val="0065130E"/>
    <w:rsid w:val="006514B2"/>
    <w:rsid w:val="0065165F"/>
    <w:rsid w:val="006523D8"/>
    <w:rsid w:val="00655182"/>
    <w:rsid w:val="006555CB"/>
    <w:rsid w:val="00656D40"/>
    <w:rsid w:val="00662359"/>
    <w:rsid w:val="00662B83"/>
    <w:rsid w:val="00663555"/>
    <w:rsid w:val="006646B9"/>
    <w:rsid w:val="006648D3"/>
    <w:rsid w:val="00664C27"/>
    <w:rsid w:val="00664F2E"/>
    <w:rsid w:val="006652D1"/>
    <w:rsid w:val="006658EA"/>
    <w:rsid w:val="006667D2"/>
    <w:rsid w:val="0066680E"/>
    <w:rsid w:val="00667872"/>
    <w:rsid w:val="00671A4B"/>
    <w:rsid w:val="00671A98"/>
    <w:rsid w:val="00674576"/>
    <w:rsid w:val="00677BB0"/>
    <w:rsid w:val="00680F05"/>
    <w:rsid w:val="00681540"/>
    <w:rsid w:val="00683F80"/>
    <w:rsid w:val="00685C95"/>
    <w:rsid w:val="00686150"/>
    <w:rsid w:val="00686930"/>
    <w:rsid w:val="00687470"/>
    <w:rsid w:val="006923CE"/>
    <w:rsid w:val="00693F10"/>
    <w:rsid w:val="006941DF"/>
    <w:rsid w:val="0069440F"/>
    <w:rsid w:val="00694F02"/>
    <w:rsid w:val="006959D8"/>
    <w:rsid w:val="0069609C"/>
    <w:rsid w:val="006965A3"/>
    <w:rsid w:val="00696E44"/>
    <w:rsid w:val="00697963"/>
    <w:rsid w:val="006A0247"/>
    <w:rsid w:val="006A060F"/>
    <w:rsid w:val="006A1E94"/>
    <w:rsid w:val="006A2811"/>
    <w:rsid w:val="006A2A61"/>
    <w:rsid w:val="006A4718"/>
    <w:rsid w:val="006A564C"/>
    <w:rsid w:val="006A5BD7"/>
    <w:rsid w:val="006A6D16"/>
    <w:rsid w:val="006A7A24"/>
    <w:rsid w:val="006A7E2C"/>
    <w:rsid w:val="006B1429"/>
    <w:rsid w:val="006B167E"/>
    <w:rsid w:val="006B16CE"/>
    <w:rsid w:val="006B19F3"/>
    <w:rsid w:val="006B1C91"/>
    <w:rsid w:val="006B29D5"/>
    <w:rsid w:val="006B33FB"/>
    <w:rsid w:val="006B5671"/>
    <w:rsid w:val="006B5F2C"/>
    <w:rsid w:val="006C04DF"/>
    <w:rsid w:val="006C1774"/>
    <w:rsid w:val="006C23AA"/>
    <w:rsid w:val="006C3455"/>
    <w:rsid w:val="006C34E1"/>
    <w:rsid w:val="006C38F8"/>
    <w:rsid w:val="006C4E69"/>
    <w:rsid w:val="006C56D2"/>
    <w:rsid w:val="006C590B"/>
    <w:rsid w:val="006C5BA6"/>
    <w:rsid w:val="006C67BD"/>
    <w:rsid w:val="006D0861"/>
    <w:rsid w:val="006D24AB"/>
    <w:rsid w:val="006D2A56"/>
    <w:rsid w:val="006D3D06"/>
    <w:rsid w:val="006D6164"/>
    <w:rsid w:val="006D714C"/>
    <w:rsid w:val="006D725F"/>
    <w:rsid w:val="006D785A"/>
    <w:rsid w:val="006E2647"/>
    <w:rsid w:val="006E2F1A"/>
    <w:rsid w:val="006E3900"/>
    <w:rsid w:val="006E4BE1"/>
    <w:rsid w:val="006E4C0A"/>
    <w:rsid w:val="006E596D"/>
    <w:rsid w:val="006E6E2D"/>
    <w:rsid w:val="006E74BC"/>
    <w:rsid w:val="006F00B7"/>
    <w:rsid w:val="006F04CE"/>
    <w:rsid w:val="006F06B6"/>
    <w:rsid w:val="006F06E4"/>
    <w:rsid w:val="006F161A"/>
    <w:rsid w:val="006F370C"/>
    <w:rsid w:val="006F5397"/>
    <w:rsid w:val="007015EC"/>
    <w:rsid w:val="007019BC"/>
    <w:rsid w:val="00701A0C"/>
    <w:rsid w:val="00701B0E"/>
    <w:rsid w:val="00702F45"/>
    <w:rsid w:val="00704907"/>
    <w:rsid w:val="00705F69"/>
    <w:rsid w:val="007062C7"/>
    <w:rsid w:val="0070652B"/>
    <w:rsid w:val="00706CD4"/>
    <w:rsid w:val="00707627"/>
    <w:rsid w:val="00707D7B"/>
    <w:rsid w:val="0071056F"/>
    <w:rsid w:val="00710D81"/>
    <w:rsid w:val="0071398A"/>
    <w:rsid w:val="007140C2"/>
    <w:rsid w:val="00714E50"/>
    <w:rsid w:val="00717F52"/>
    <w:rsid w:val="0072297D"/>
    <w:rsid w:val="00722DEB"/>
    <w:rsid w:val="00722F33"/>
    <w:rsid w:val="007247F5"/>
    <w:rsid w:val="00724D40"/>
    <w:rsid w:val="00725015"/>
    <w:rsid w:val="0072594B"/>
    <w:rsid w:val="00725A9B"/>
    <w:rsid w:val="00726CE2"/>
    <w:rsid w:val="007309C1"/>
    <w:rsid w:val="007313B2"/>
    <w:rsid w:val="00735407"/>
    <w:rsid w:val="0073553C"/>
    <w:rsid w:val="00740546"/>
    <w:rsid w:val="00740873"/>
    <w:rsid w:val="00741B20"/>
    <w:rsid w:val="007434BD"/>
    <w:rsid w:val="007447F3"/>
    <w:rsid w:val="00744A6E"/>
    <w:rsid w:val="00744CDC"/>
    <w:rsid w:val="0074566D"/>
    <w:rsid w:val="00745A1B"/>
    <w:rsid w:val="00745D70"/>
    <w:rsid w:val="007462D2"/>
    <w:rsid w:val="00746E36"/>
    <w:rsid w:val="0074770E"/>
    <w:rsid w:val="007541C1"/>
    <w:rsid w:val="00754F90"/>
    <w:rsid w:val="0076041E"/>
    <w:rsid w:val="007614DC"/>
    <w:rsid w:val="00761E8E"/>
    <w:rsid w:val="007624F7"/>
    <w:rsid w:val="007625A6"/>
    <w:rsid w:val="007628BD"/>
    <w:rsid w:val="00763CD9"/>
    <w:rsid w:val="00764502"/>
    <w:rsid w:val="0076461D"/>
    <w:rsid w:val="00764861"/>
    <w:rsid w:val="00765276"/>
    <w:rsid w:val="00765AEF"/>
    <w:rsid w:val="00765CC9"/>
    <w:rsid w:val="00770107"/>
    <w:rsid w:val="00770439"/>
    <w:rsid w:val="00771195"/>
    <w:rsid w:val="00772631"/>
    <w:rsid w:val="00772973"/>
    <w:rsid w:val="0077312F"/>
    <w:rsid w:val="0077349F"/>
    <w:rsid w:val="007737E5"/>
    <w:rsid w:val="00774248"/>
    <w:rsid w:val="00774CFF"/>
    <w:rsid w:val="0077715C"/>
    <w:rsid w:val="00777E32"/>
    <w:rsid w:val="0078074E"/>
    <w:rsid w:val="00780AA6"/>
    <w:rsid w:val="0078225F"/>
    <w:rsid w:val="007844CE"/>
    <w:rsid w:val="007867E5"/>
    <w:rsid w:val="00787B51"/>
    <w:rsid w:val="00787C1F"/>
    <w:rsid w:val="00791781"/>
    <w:rsid w:val="0079189E"/>
    <w:rsid w:val="00791C84"/>
    <w:rsid w:val="00792F1F"/>
    <w:rsid w:val="00794101"/>
    <w:rsid w:val="0079519F"/>
    <w:rsid w:val="0079705F"/>
    <w:rsid w:val="007A0500"/>
    <w:rsid w:val="007A1221"/>
    <w:rsid w:val="007A157D"/>
    <w:rsid w:val="007A294F"/>
    <w:rsid w:val="007A2C75"/>
    <w:rsid w:val="007A43D7"/>
    <w:rsid w:val="007A460B"/>
    <w:rsid w:val="007A4CE6"/>
    <w:rsid w:val="007A5586"/>
    <w:rsid w:val="007A594E"/>
    <w:rsid w:val="007A5BBF"/>
    <w:rsid w:val="007A708A"/>
    <w:rsid w:val="007A7795"/>
    <w:rsid w:val="007A783F"/>
    <w:rsid w:val="007A7951"/>
    <w:rsid w:val="007B00D4"/>
    <w:rsid w:val="007B0910"/>
    <w:rsid w:val="007B2000"/>
    <w:rsid w:val="007B2594"/>
    <w:rsid w:val="007B29C4"/>
    <w:rsid w:val="007B3521"/>
    <w:rsid w:val="007B3799"/>
    <w:rsid w:val="007B3E1A"/>
    <w:rsid w:val="007B4105"/>
    <w:rsid w:val="007B44A8"/>
    <w:rsid w:val="007B44AC"/>
    <w:rsid w:val="007B5DA6"/>
    <w:rsid w:val="007B6F37"/>
    <w:rsid w:val="007B7849"/>
    <w:rsid w:val="007B7A8C"/>
    <w:rsid w:val="007C0419"/>
    <w:rsid w:val="007C0864"/>
    <w:rsid w:val="007C092E"/>
    <w:rsid w:val="007C0CA6"/>
    <w:rsid w:val="007C2788"/>
    <w:rsid w:val="007C2FAC"/>
    <w:rsid w:val="007C39DF"/>
    <w:rsid w:val="007C48F9"/>
    <w:rsid w:val="007C4AD8"/>
    <w:rsid w:val="007C4D44"/>
    <w:rsid w:val="007C4D80"/>
    <w:rsid w:val="007D0D05"/>
    <w:rsid w:val="007D26C5"/>
    <w:rsid w:val="007D2B12"/>
    <w:rsid w:val="007D2F5B"/>
    <w:rsid w:val="007D3757"/>
    <w:rsid w:val="007D41E3"/>
    <w:rsid w:val="007D5355"/>
    <w:rsid w:val="007D586B"/>
    <w:rsid w:val="007D6CED"/>
    <w:rsid w:val="007D6FED"/>
    <w:rsid w:val="007D7B5F"/>
    <w:rsid w:val="007E0A30"/>
    <w:rsid w:val="007E15CA"/>
    <w:rsid w:val="007E1735"/>
    <w:rsid w:val="007E3342"/>
    <w:rsid w:val="007E3BF5"/>
    <w:rsid w:val="007E4517"/>
    <w:rsid w:val="007E48F7"/>
    <w:rsid w:val="007E4AA0"/>
    <w:rsid w:val="007E4F39"/>
    <w:rsid w:val="007E5748"/>
    <w:rsid w:val="007E6001"/>
    <w:rsid w:val="007E7075"/>
    <w:rsid w:val="007F0AF4"/>
    <w:rsid w:val="007F169E"/>
    <w:rsid w:val="007F284E"/>
    <w:rsid w:val="007F32FC"/>
    <w:rsid w:val="007F6225"/>
    <w:rsid w:val="007F659B"/>
    <w:rsid w:val="00800629"/>
    <w:rsid w:val="00800F96"/>
    <w:rsid w:val="00800FB6"/>
    <w:rsid w:val="00801D68"/>
    <w:rsid w:val="00803F5F"/>
    <w:rsid w:val="008048D8"/>
    <w:rsid w:val="008103CE"/>
    <w:rsid w:val="00811324"/>
    <w:rsid w:val="008118D4"/>
    <w:rsid w:val="008119C2"/>
    <w:rsid w:val="00811E73"/>
    <w:rsid w:val="008141EB"/>
    <w:rsid w:val="00815016"/>
    <w:rsid w:val="008153AC"/>
    <w:rsid w:val="008154FE"/>
    <w:rsid w:val="00815682"/>
    <w:rsid w:val="00815996"/>
    <w:rsid w:val="00816251"/>
    <w:rsid w:val="00816F27"/>
    <w:rsid w:val="00821C4A"/>
    <w:rsid w:val="00821F60"/>
    <w:rsid w:val="00821FDB"/>
    <w:rsid w:val="00822257"/>
    <w:rsid w:val="00824317"/>
    <w:rsid w:val="008244CF"/>
    <w:rsid w:val="008245E1"/>
    <w:rsid w:val="00826B6F"/>
    <w:rsid w:val="00826FC0"/>
    <w:rsid w:val="00827074"/>
    <w:rsid w:val="00827559"/>
    <w:rsid w:val="008275FD"/>
    <w:rsid w:val="0083046A"/>
    <w:rsid w:val="00830C88"/>
    <w:rsid w:val="0083101F"/>
    <w:rsid w:val="00831415"/>
    <w:rsid w:val="00831FEA"/>
    <w:rsid w:val="00832794"/>
    <w:rsid w:val="008328B2"/>
    <w:rsid w:val="00833A49"/>
    <w:rsid w:val="00835EE7"/>
    <w:rsid w:val="00836BC4"/>
    <w:rsid w:val="008401A7"/>
    <w:rsid w:val="00840668"/>
    <w:rsid w:val="00840907"/>
    <w:rsid w:val="008418E5"/>
    <w:rsid w:val="00841A87"/>
    <w:rsid w:val="00842B74"/>
    <w:rsid w:val="00842D64"/>
    <w:rsid w:val="00843426"/>
    <w:rsid w:val="008434B3"/>
    <w:rsid w:val="00844888"/>
    <w:rsid w:val="00844B30"/>
    <w:rsid w:val="008460F8"/>
    <w:rsid w:val="0084635E"/>
    <w:rsid w:val="00846386"/>
    <w:rsid w:val="008466A7"/>
    <w:rsid w:val="008469D8"/>
    <w:rsid w:val="008505C4"/>
    <w:rsid w:val="008509F5"/>
    <w:rsid w:val="00850AF7"/>
    <w:rsid w:val="00851314"/>
    <w:rsid w:val="008539E0"/>
    <w:rsid w:val="00854F79"/>
    <w:rsid w:val="00856991"/>
    <w:rsid w:val="00856FC3"/>
    <w:rsid w:val="00857108"/>
    <w:rsid w:val="00861634"/>
    <w:rsid w:val="008624B7"/>
    <w:rsid w:val="00862F5A"/>
    <w:rsid w:val="00863170"/>
    <w:rsid w:val="00865F3B"/>
    <w:rsid w:val="00867B80"/>
    <w:rsid w:val="00867B98"/>
    <w:rsid w:val="00870536"/>
    <w:rsid w:val="0087074E"/>
    <w:rsid w:val="008712DF"/>
    <w:rsid w:val="00871766"/>
    <w:rsid w:val="00871E0A"/>
    <w:rsid w:val="00872113"/>
    <w:rsid w:val="00872512"/>
    <w:rsid w:val="00875191"/>
    <w:rsid w:val="00875E35"/>
    <w:rsid w:val="00875E78"/>
    <w:rsid w:val="00876398"/>
    <w:rsid w:val="008766DA"/>
    <w:rsid w:val="0088094B"/>
    <w:rsid w:val="00881190"/>
    <w:rsid w:val="0088328D"/>
    <w:rsid w:val="008839D3"/>
    <w:rsid w:val="00883A0A"/>
    <w:rsid w:val="008844F9"/>
    <w:rsid w:val="008850F0"/>
    <w:rsid w:val="00885276"/>
    <w:rsid w:val="00886297"/>
    <w:rsid w:val="008904BA"/>
    <w:rsid w:val="00891162"/>
    <w:rsid w:val="00892099"/>
    <w:rsid w:val="0089223A"/>
    <w:rsid w:val="008933F3"/>
    <w:rsid w:val="00893D3A"/>
    <w:rsid w:val="00893D56"/>
    <w:rsid w:val="008946E7"/>
    <w:rsid w:val="00894806"/>
    <w:rsid w:val="00894E20"/>
    <w:rsid w:val="0089644B"/>
    <w:rsid w:val="00896542"/>
    <w:rsid w:val="00896FE9"/>
    <w:rsid w:val="008975BF"/>
    <w:rsid w:val="008A1E8B"/>
    <w:rsid w:val="008A20CD"/>
    <w:rsid w:val="008A301B"/>
    <w:rsid w:val="008A34F4"/>
    <w:rsid w:val="008A47C5"/>
    <w:rsid w:val="008A501A"/>
    <w:rsid w:val="008A68B2"/>
    <w:rsid w:val="008A6E50"/>
    <w:rsid w:val="008B0B6E"/>
    <w:rsid w:val="008B2E82"/>
    <w:rsid w:val="008B333A"/>
    <w:rsid w:val="008B39DE"/>
    <w:rsid w:val="008B3E4E"/>
    <w:rsid w:val="008B4CE4"/>
    <w:rsid w:val="008B576C"/>
    <w:rsid w:val="008B61EA"/>
    <w:rsid w:val="008B65C4"/>
    <w:rsid w:val="008B6773"/>
    <w:rsid w:val="008B7762"/>
    <w:rsid w:val="008C1395"/>
    <w:rsid w:val="008C1BD3"/>
    <w:rsid w:val="008C1C54"/>
    <w:rsid w:val="008C3350"/>
    <w:rsid w:val="008C3899"/>
    <w:rsid w:val="008C76B7"/>
    <w:rsid w:val="008C78A4"/>
    <w:rsid w:val="008C7BD0"/>
    <w:rsid w:val="008D14C3"/>
    <w:rsid w:val="008D1D4F"/>
    <w:rsid w:val="008D2530"/>
    <w:rsid w:val="008D2817"/>
    <w:rsid w:val="008D31FB"/>
    <w:rsid w:val="008D418C"/>
    <w:rsid w:val="008D7E68"/>
    <w:rsid w:val="008E0C60"/>
    <w:rsid w:val="008E13E0"/>
    <w:rsid w:val="008E14FB"/>
    <w:rsid w:val="008E1E9B"/>
    <w:rsid w:val="008E3ED4"/>
    <w:rsid w:val="008E49D2"/>
    <w:rsid w:val="008E4E10"/>
    <w:rsid w:val="008E5236"/>
    <w:rsid w:val="008E5ACF"/>
    <w:rsid w:val="008E6E05"/>
    <w:rsid w:val="008E6F9A"/>
    <w:rsid w:val="008E71F4"/>
    <w:rsid w:val="008E7433"/>
    <w:rsid w:val="008F01FE"/>
    <w:rsid w:val="008F1AE4"/>
    <w:rsid w:val="008F21B8"/>
    <w:rsid w:val="008F3E9D"/>
    <w:rsid w:val="008F5D0F"/>
    <w:rsid w:val="008F6BBB"/>
    <w:rsid w:val="008F79E8"/>
    <w:rsid w:val="008F7D99"/>
    <w:rsid w:val="009005D4"/>
    <w:rsid w:val="0090081B"/>
    <w:rsid w:val="0090341C"/>
    <w:rsid w:val="009034C3"/>
    <w:rsid w:val="0090400D"/>
    <w:rsid w:val="00904128"/>
    <w:rsid w:val="00904270"/>
    <w:rsid w:val="009043FC"/>
    <w:rsid w:val="00905B75"/>
    <w:rsid w:val="00905BC8"/>
    <w:rsid w:val="00906ED2"/>
    <w:rsid w:val="00907FF1"/>
    <w:rsid w:val="00910162"/>
    <w:rsid w:val="00910497"/>
    <w:rsid w:val="00912C4D"/>
    <w:rsid w:val="00913007"/>
    <w:rsid w:val="00914AA7"/>
    <w:rsid w:val="00914D37"/>
    <w:rsid w:val="009152AA"/>
    <w:rsid w:val="00915414"/>
    <w:rsid w:val="009160FD"/>
    <w:rsid w:val="009168F3"/>
    <w:rsid w:val="0091754A"/>
    <w:rsid w:val="00917A09"/>
    <w:rsid w:val="0092049F"/>
    <w:rsid w:val="0092063F"/>
    <w:rsid w:val="00920647"/>
    <w:rsid w:val="0092112D"/>
    <w:rsid w:val="009216EF"/>
    <w:rsid w:val="00921FAA"/>
    <w:rsid w:val="00922449"/>
    <w:rsid w:val="00925508"/>
    <w:rsid w:val="00926831"/>
    <w:rsid w:val="00926911"/>
    <w:rsid w:val="00927F76"/>
    <w:rsid w:val="009304BE"/>
    <w:rsid w:val="009308B2"/>
    <w:rsid w:val="00931BED"/>
    <w:rsid w:val="00932523"/>
    <w:rsid w:val="00933386"/>
    <w:rsid w:val="009337CC"/>
    <w:rsid w:val="00933944"/>
    <w:rsid w:val="009339E6"/>
    <w:rsid w:val="009343C0"/>
    <w:rsid w:val="0093524C"/>
    <w:rsid w:val="00936766"/>
    <w:rsid w:val="00937AB1"/>
    <w:rsid w:val="009402FC"/>
    <w:rsid w:val="009424EE"/>
    <w:rsid w:val="009428E2"/>
    <w:rsid w:val="00942D42"/>
    <w:rsid w:val="00942FE2"/>
    <w:rsid w:val="00943164"/>
    <w:rsid w:val="009437BD"/>
    <w:rsid w:val="009439DB"/>
    <w:rsid w:val="00944794"/>
    <w:rsid w:val="00945DD9"/>
    <w:rsid w:val="0094686A"/>
    <w:rsid w:val="00946A21"/>
    <w:rsid w:val="00947345"/>
    <w:rsid w:val="00947AC9"/>
    <w:rsid w:val="00947B38"/>
    <w:rsid w:val="00947C05"/>
    <w:rsid w:val="0095038E"/>
    <w:rsid w:val="00950594"/>
    <w:rsid w:val="009505C5"/>
    <w:rsid w:val="009509D2"/>
    <w:rsid w:val="00950A92"/>
    <w:rsid w:val="0095143B"/>
    <w:rsid w:val="009519C1"/>
    <w:rsid w:val="00951D06"/>
    <w:rsid w:val="0095313B"/>
    <w:rsid w:val="00953764"/>
    <w:rsid w:val="009540C6"/>
    <w:rsid w:val="009545EE"/>
    <w:rsid w:val="00954DB4"/>
    <w:rsid w:val="00954E43"/>
    <w:rsid w:val="009552AA"/>
    <w:rsid w:val="009579FB"/>
    <w:rsid w:val="00957F04"/>
    <w:rsid w:val="009606CD"/>
    <w:rsid w:val="00960ED0"/>
    <w:rsid w:val="00961886"/>
    <w:rsid w:val="0096197B"/>
    <w:rsid w:val="00962589"/>
    <w:rsid w:val="009643B0"/>
    <w:rsid w:val="00965E8D"/>
    <w:rsid w:val="0097030C"/>
    <w:rsid w:val="009707B4"/>
    <w:rsid w:val="0097135A"/>
    <w:rsid w:val="00972BA9"/>
    <w:rsid w:val="00972E97"/>
    <w:rsid w:val="00972FF9"/>
    <w:rsid w:val="0097377B"/>
    <w:rsid w:val="00974C4A"/>
    <w:rsid w:val="00975178"/>
    <w:rsid w:val="009755D1"/>
    <w:rsid w:val="009759D6"/>
    <w:rsid w:val="00975A9C"/>
    <w:rsid w:val="00975BB2"/>
    <w:rsid w:val="00976B98"/>
    <w:rsid w:val="0097723C"/>
    <w:rsid w:val="0098017A"/>
    <w:rsid w:val="00984802"/>
    <w:rsid w:val="00993799"/>
    <w:rsid w:val="0099551E"/>
    <w:rsid w:val="00995F10"/>
    <w:rsid w:val="009A21E2"/>
    <w:rsid w:val="009A2283"/>
    <w:rsid w:val="009A22E4"/>
    <w:rsid w:val="009A3690"/>
    <w:rsid w:val="009A595F"/>
    <w:rsid w:val="009A66C8"/>
    <w:rsid w:val="009A6D3E"/>
    <w:rsid w:val="009A7CCF"/>
    <w:rsid w:val="009B2882"/>
    <w:rsid w:val="009B4F5F"/>
    <w:rsid w:val="009B6972"/>
    <w:rsid w:val="009B7582"/>
    <w:rsid w:val="009B76DD"/>
    <w:rsid w:val="009C02BC"/>
    <w:rsid w:val="009C07BC"/>
    <w:rsid w:val="009C1871"/>
    <w:rsid w:val="009C1B93"/>
    <w:rsid w:val="009C298A"/>
    <w:rsid w:val="009C2A62"/>
    <w:rsid w:val="009C40C4"/>
    <w:rsid w:val="009C4DA4"/>
    <w:rsid w:val="009C673D"/>
    <w:rsid w:val="009C6CDB"/>
    <w:rsid w:val="009C6D0D"/>
    <w:rsid w:val="009C76B8"/>
    <w:rsid w:val="009C7ACC"/>
    <w:rsid w:val="009D0184"/>
    <w:rsid w:val="009D029B"/>
    <w:rsid w:val="009D04EE"/>
    <w:rsid w:val="009D0802"/>
    <w:rsid w:val="009D0BFE"/>
    <w:rsid w:val="009D3F80"/>
    <w:rsid w:val="009D4655"/>
    <w:rsid w:val="009D5138"/>
    <w:rsid w:val="009D59F4"/>
    <w:rsid w:val="009D67A5"/>
    <w:rsid w:val="009D74B2"/>
    <w:rsid w:val="009D7F2B"/>
    <w:rsid w:val="009E0337"/>
    <w:rsid w:val="009E193A"/>
    <w:rsid w:val="009E338F"/>
    <w:rsid w:val="009E39AE"/>
    <w:rsid w:val="009E3FA8"/>
    <w:rsid w:val="009E45A3"/>
    <w:rsid w:val="009E4890"/>
    <w:rsid w:val="009E4995"/>
    <w:rsid w:val="009E4A11"/>
    <w:rsid w:val="009E4A88"/>
    <w:rsid w:val="009E4D0D"/>
    <w:rsid w:val="009E61CA"/>
    <w:rsid w:val="009F0AF6"/>
    <w:rsid w:val="009F12DC"/>
    <w:rsid w:val="009F2839"/>
    <w:rsid w:val="009F372E"/>
    <w:rsid w:val="009F555A"/>
    <w:rsid w:val="009F5616"/>
    <w:rsid w:val="009F6244"/>
    <w:rsid w:val="009F6CDC"/>
    <w:rsid w:val="009F764C"/>
    <w:rsid w:val="00A00469"/>
    <w:rsid w:val="00A00555"/>
    <w:rsid w:val="00A00A92"/>
    <w:rsid w:val="00A028A8"/>
    <w:rsid w:val="00A03BBD"/>
    <w:rsid w:val="00A040D1"/>
    <w:rsid w:val="00A04556"/>
    <w:rsid w:val="00A04DB0"/>
    <w:rsid w:val="00A051C9"/>
    <w:rsid w:val="00A05876"/>
    <w:rsid w:val="00A05C19"/>
    <w:rsid w:val="00A069DC"/>
    <w:rsid w:val="00A06E67"/>
    <w:rsid w:val="00A0775F"/>
    <w:rsid w:val="00A10B83"/>
    <w:rsid w:val="00A12609"/>
    <w:rsid w:val="00A13DB9"/>
    <w:rsid w:val="00A13F7F"/>
    <w:rsid w:val="00A14A9A"/>
    <w:rsid w:val="00A1552B"/>
    <w:rsid w:val="00A161F2"/>
    <w:rsid w:val="00A165F3"/>
    <w:rsid w:val="00A170E0"/>
    <w:rsid w:val="00A200FD"/>
    <w:rsid w:val="00A20B65"/>
    <w:rsid w:val="00A213F9"/>
    <w:rsid w:val="00A2174C"/>
    <w:rsid w:val="00A21ED0"/>
    <w:rsid w:val="00A22667"/>
    <w:rsid w:val="00A22EB6"/>
    <w:rsid w:val="00A24393"/>
    <w:rsid w:val="00A245B0"/>
    <w:rsid w:val="00A25385"/>
    <w:rsid w:val="00A26019"/>
    <w:rsid w:val="00A271B2"/>
    <w:rsid w:val="00A272B1"/>
    <w:rsid w:val="00A27896"/>
    <w:rsid w:val="00A27B6C"/>
    <w:rsid w:val="00A306BE"/>
    <w:rsid w:val="00A31A81"/>
    <w:rsid w:val="00A33190"/>
    <w:rsid w:val="00A337BF"/>
    <w:rsid w:val="00A377B4"/>
    <w:rsid w:val="00A408DC"/>
    <w:rsid w:val="00A409F7"/>
    <w:rsid w:val="00A415E8"/>
    <w:rsid w:val="00A4276A"/>
    <w:rsid w:val="00A42E4D"/>
    <w:rsid w:val="00A43DF5"/>
    <w:rsid w:val="00A448C9"/>
    <w:rsid w:val="00A44ECB"/>
    <w:rsid w:val="00A4570D"/>
    <w:rsid w:val="00A468C5"/>
    <w:rsid w:val="00A47CF3"/>
    <w:rsid w:val="00A523A2"/>
    <w:rsid w:val="00A525B0"/>
    <w:rsid w:val="00A52FB4"/>
    <w:rsid w:val="00A54939"/>
    <w:rsid w:val="00A551C9"/>
    <w:rsid w:val="00A551F2"/>
    <w:rsid w:val="00A56585"/>
    <w:rsid w:val="00A568D7"/>
    <w:rsid w:val="00A57360"/>
    <w:rsid w:val="00A60780"/>
    <w:rsid w:val="00A63D64"/>
    <w:rsid w:val="00A64C7E"/>
    <w:rsid w:val="00A66767"/>
    <w:rsid w:val="00A703CC"/>
    <w:rsid w:val="00A70A07"/>
    <w:rsid w:val="00A710B9"/>
    <w:rsid w:val="00A71DEB"/>
    <w:rsid w:val="00A71E6A"/>
    <w:rsid w:val="00A71F28"/>
    <w:rsid w:val="00A72E6F"/>
    <w:rsid w:val="00A73BD4"/>
    <w:rsid w:val="00A74C0A"/>
    <w:rsid w:val="00A74F52"/>
    <w:rsid w:val="00A76218"/>
    <w:rsid w:val="00A76DC7"/>
    <w:rsid w:val="00A7750A"/>
    <w:rsid w:val="00A77FF8"/>
    <w:rsid w:val="00A8001E"/>
    <w:rsid w:val="00A80122"/>
    <w:rsid w:val="00A803DD"/>
    <w:rsid w:val="00A818F6"/>
    <w:rsid w:val="00A819BB"/>
    <w:rsid w:val="00A81CEA"/>
    <w:rsid w:val="00A82550"/>
    <w:rsid w:val="00A8291A"/>
    <w:rsid w:val="00A82F82"/>
    <w:rsid w:val="00A8343C"/>
    <w:rsid w:val="00A83B1F"/>
    <w:rsid w:val="00A851A9"/>
    <w:rsid w:val="00A858B6"/>
    <w:rsid w:val="00A86428"/>
    <w:rsid w:val="00A86DEA"/>
    <w:rsid w:val="00A90405"/>
    <w:rsid w:val="00A9186C"/>
    <w:rsid w:val="00A943BE"/>
    <w:rsid w:val="00A94C4C"/>
    <w:rsid w:val="00A9575F"/>
    <w:rsid w:val="00A963E9"/>
    <w:rsid w:val="00AA0444"/>
    <w:rsid w:val="00AA08A4"/>
    <w:rsid w:val="00AA17FA"/>
    <w:rsid w:val="00AA269B"/>
    <w:rsid w:val="00AA2D60"/>
    <w:rsid w:val="00AA3704"/>
    <w:rsid w:val="00AA3B9E"/>
    <w:rsid w:val="00AA54F1"/>
    <w:rsid w:val="00AA6593"/>
    <w:rsid w:val="00AA7903"/>
    <w:rsid w:val="00AB1278"/>
    <w:rsid w:val="00AB1413"/>
    <w:rsid w:val="00AB2694"/>
    <w:rsid w:val="00AB2704"/>
    <w:rsid w:val="00AB4FB3"/>
    <w:rsid w:val="00AB5CBF"/>
    <w:rsid w:val="00AB692C"/>
    <w:rsid w:val="00AB6D83"/>
    <w:rsid w:val="00AB70B3"/>
    <w:rsid w:val="00AB741A"/>
    <w:rsid w:val="00AB7EBB"/>
    <w:rsid w:val="00AC0428"/>
    <w:rsid w:val="00AC06FE"/>
    <w:rsid w:val="00AC1099"/>
    <w:rsid w:val="00AC15C5"/>
    <w:rsid w:val="00AC2649"/>
    <w:rsid w:val="00AC3A40"/>
    <w:rsid w:val="00AC3AED"/>
    <w:rsid w:val="00AC42BA"/>
    <w:rsid w:val="00AC54B0"/>
    <w:rsid w:val="00AC73FE"/>
    <w:rsid w:val="00AC791B"/>
    <w:rsid w:val="00AD0518"/>
    <w:rsid w:val="00AD0B9F"/>
    <w:rsid w:val="00AD1853"/>
    <w:rsid w:val="00AD27FB"/>
    <w:rsid w:val="00AD43CC"/>
    <w:rsid w:val="00AD5453"/>
    <w:rsid w:val="00AD67CA"/>
    <w:rsid w:val="00AD6E95"/>
    <w:rsid w:val="00AD6F35"/>
    <w:rsid w:val="00AD7467"/>
    <w:rsid w:val="00AD76A0"/>
    <w:rsid w:val="00AD776C"/>
    <w:rsid w:val="00AD77BC"/>
    <w:rsid w:val="00AD77D2"/>
    <w:rsid w:val="00AD7E14"/>
    <w:rsid w:val="00AE1AAC"/>
    <w:rsid w:val="00AE2BB1"/>
    <w:rsid w:val="00AE327B"/>
    <w:rsid w:val="00AE3B0E"/>
    <w:rsid w:val="00AE48D1"/>
    <w:rsid w:val="00AE4C86"/>
    <w:rsid w:val="00AE59BC"/>
    <w:rsid w:val="00AE6591"/>
    <w:rsid w:val="00AE6875"/>
    <w:rsid w:val="00AE7035"/>
    <w:rsid w:val="00AF0BDA"/>
    <w:rsid w:val="00AF0BFE"/>
    <w:rsid w:val="00AF16D7"/>
    <w:rsid w:val="00AF17B2"/>
    <w:rsid w:val="00AF1D77"/>
    <w:rsid w:val="00AF292A"/>
    <w:rsid w:val="00AF2AD5"/>
    <w:rsid w:val="00AF2BC4"/>
    <w:rsid w:val="00AF2C84"/>
    <w:rsid w:val="00AF2F2D"/>
    <w:rsid w:val="00AF3A6D"/>
    <w:rsid w:val="00AF3E7A"/>
    <w:rsid w:val="00AF59E5"/>
    <w:rsid w:val="00AF659F"/>
    <w:rsid w:val="00AF6C4A"/>
    <w:rsid w:val="00B0181D"/>
    <w:rsid w:val="00B01EB5"/>
    <w:rsid w:val="00B02782"/>
    <w:rsid w:val="00B0320F"/>
    <w:rsid w:val="00B0382E"/>
    <w:rsid w:val="00B05572"/>
    <w:rsid w:val="00B055DE"/>
    <w:rsid w:val="00B06FE2"/>
    <w:rsid w:val="00B070EC"/>
    <w:rsid w:val="00B1061C"/>
    <w:rsid w:val="00B11158"/>
    <w:rsid w:val="00B11290"/>
    <w:rsid w:val="00B138FD"/>
    <w:rsid w:val="00B14717"/>
    <w:rsid w:val="00B14F2A"/>
    <w:rsid w:val="00B163B8"/>
    <w:rsid w:val="00B16BD9"/>
    <w:rsid w:val="00B178D8"/>
    <w:rsid w:val="00B206CD"/>
    <w:rsid w:val="00B209AE"/>
    <w:rsid w:val="00B20C61"/>
    <w:rsid w:val="00B2159E"/>
    <w:rsid w:val="00B215ED"/>
    <w:rsid w:val="00B22963"/>
    <w:rsid w:val="00B23411"/>
    <w:rsid w:val="00B24165"/>
    <w:rsid w:val="00B250AA"/>
    <w:rsid w:val="00B2523A"/>
    <w:rsid w:val="00B25598"/>
    <w:rsid w:val="00B25D49"/>
    <w:rsid w:val="00B25DF8"/>
    <w:rsid w:val="00B25E29"/>
    <w:rsid w:val="00B27DA0"/>
    <w:rsid w:val="00B30478"/>
    <w:rsid w:val="00B30D86"/>
    <w:rsid w:val="00B324C7"/>
    <w:rsid w:val="00B326C8"/>
    <w:rsid w:val="00B328C1"/>
    <w:rsid w:val="00B34819"/>
    <w:rsid w:val="00B359B0"/>
    <w:rsid w:val="00B363DD"/>
    <w:rsid w:val="00B3698A"/>
    <w:rsid w:val="00B37269"/>
    <w:rsid w:val="00B40835"/>
    <w:rsid w:val="00B40C85"/>
    <w:rsid w:val="00B43391"/>
    <w:rsid w:val="00B443AB"/>
    <w:rsid w:val="00B45204"/>
    <w:rsid w:val="00B45A31"/>
    <w:rsid w:val="00B45B5D"/>
    <w:rsid w:val="00B47AB2"/>
    <w:rsid w:val="00B47DDF"/>
    <w:rsid w:val="00B50431"/>
    <w:rsid w:val="00B51404"/>
    <w:rsid w:val="00B51422"/>
    <w:rsid w:val="00B52D69"/>
    <w:rsid w:val="00B53520"/>
    <w:rsid w:val="00B543CD"/>
    <w:rsid w:val="00B545E5"/>
    <w:rsid w:val="00B5587C"/>
    <w:rsid w:val="00B56259"/>
    <w:rsid w:val="00B57261"/>
    <w:rsid w:val="00B5786E"/>
    <w:rsid w:val="00B57C90"/>
    <w:rsid w:val="00B61358"/>
    <w:rsid w:val="00B6275E"/>
    <w:rsid w:val="00B629A3"/>
    <w:rsid w:val="00B634B4"/>
    <w:rsid w:val="00B669B5"/>
    <w:rsid w:val="00B702DA"/>
    <w:rsid w:val="00B716A1"/>
    <w:rsid w:val="00B71FFB"/>
    <w:rsid w:val="00B73363"/>
    <w:rsid w:val="00B76646"/>
    <w:rsid w:val="00B80328"/>
    <w:rsid w:val="00B80AA0"/>
    <w:rsid w:val="00B81428"/>
    <w:rsid w:val="00B819ED"/>
    <w:rsid w:val="00B819FB"/>
    <w:rsid w:val="00B81CB6"/>
    <w:rsid w:val="00B82B6F"/>
    <w:rsid w:val="00B841DC"/>
    <w:rsid w:val="00B8570F"/>
    <w:rsid w:val="00B85B16"/>
    <w:rsid w:val="00B86864"/>
    <w:rsid w:val="00B87869"/>
    <w:rsid w:val="00B8789D"/>
    <w:rsid w:val="00B90D7B"/>
    <w:rsid w:val="00B914B0"/>
    <w:rsid w:val="00B92AFD"/>
    <w:rsid w:val="00B94C3A"/>
    <w:rsid w:val="00B9531A"/>
    <w:rsid w:val="00B963E1"/>
    <w:rsid w:val="00B96E98"/>
    <w:rsid w:val="00B9700E"/>
    <w:rsid w:val="00B97AAF"/>
    <w:rsid w:val="00BA02AD"/>
    <w:rsid w:val="00BA094F"/>
    <w:rsid w:val="00BA0993"/>
    <w:rsid w:val="00BA0B4A"/>
    <w:rsid w:val="00BA1BB5"/>
    <w:rsid w:val="00BA2BA2"/>
    <w:rsid w:val="00BA3447"/>
    <w:rsid w:val="00BA3B58"/>
    <w:rsid w:val="00BA4984"/>
    <w:rsid w:val="00BA4F4E"/>
    <w:rsid w:val="00BA56D2"/>
    <w:rsid w:val="00BA6524"/>
    <w:rsid w:val="00BA681B"/>
    <w:rsid w:val="00BB0ACE"/>
    <w:rsid w:val="00BB1BAB"/>
    <w:rsid w:val="00BB30BA"/>
    <w:rsid w:val="00BB3392"/>
    <w:rsid w:val="00BB38FB"/>
    <w:rsid w:val="00BB4DE4"/>
    <w:rsid w:val="00BB4F43"/>
    <w:rsid w:val="00BB6979"/>
    <w:rsid w:val="00BB6EDA"/>
    <w:rsid w:val="00BB70F7"/>
    <w:rsid w:val="00BB7376"/>
    <w:rsid w:val="00BB7EA0"/>
    <w:rsid w:val="00BC1E0D"/>
    <w:rsid w:val="00BC2058"/>
    <w:rsid w:val="00BC22D4"/>
    <w:rsid w:val="00BC331F"/>
    <w:rsid w:val="00BC46D3"/>
    <w:rsid w:val="00BC5413"/>
    <w:rsid w:val="00BC5B48"/>
    <w:rsid w:val="00BC6DA6"/>
    <w:rsid w:val="00BC7106"/>
    <w:rsid w:val="00BD03A7"/>
    <w:rsid w:val="00BD2145"/>
    <w:rsid w:val="00BD2588"/>
    <w:rsid w:val="00BD2755"/>
    <w:rsid w:val="00BD340B"/>
    <w:rsid w:val="00BD41A5"/>
    <w:rsid w:val="00BD4A31"/>
    <w:rsid w:val="00BD61F3"/>
    <w:rsid w:val="00BD68F0"/>
    <w:rsid w:val="00BD72FE"/>
    <w:rsid w:val="00BE06B2"/>
    <w:rsid w:val="00BE244A"/>
    <w:rsid w:val="00BE3166"/>
    <w:rsid w:val="00BE3CA3"/>
    <w:rsid w:val="00BE4D85"/>
    <w:rsid w:val="00BE59C4"/>
    <w:rsid w:val="00BE5BF3"/>
    <w:rsid w:val="00BE678A"/>
    <w:rsid w:val="00BE6B0B"/>
    <w:rsid w:val="00BE6E37"/>
    <w:rsid w:val="00BF0849"/>
    <w:rsid w:val="00BF10B8"/>
    <w:rsid w:val="00BF242E"/>
    <w:rsid w:val="00BF5FE5"/>
    <w:rsid w:val="00BF6E28"/>
    <w:rsid w:val="00BF747C"/>
    <w:rsid w:val="00C00F4E"/>
    <w:rsid w:val="00C01B78"/>
    <w:rsid w:val="00C022B9"/>
    <w:rsid w:val="00C030B4"/>
    <w:rsid w:val="00C03AF4"/>
    <w:rsid w:val="00C05CA9"/>
    <w:rsid w:val="00C06694"/>
    <w:rsid w:val="00C075CF"/>
    <w:rsid w:val="00C07F9F"/>
    <w:rsid w:val="00C1087D"/>
    <w:rsid w:val="00C11AEE"/>
    <w:rsid w:val="00C134A7"/>
    <w:rsid w:val="00C13A9C"/>
    <w:rsid w:val="00C14A74"/>
    <w:rsid w:val="00C154B3"/>
    <w:rsid w:val="00C156F4"/>
    <w:rsid w:val="00C1618C"/>
    <w:rsid w:val="00C16C30"/>
    <w:rsid w:val="00C16CFD"/>
    <w:rsid w:val="00C177CD"/>
    <w:rsid w:val="00C210F6"/>
    <w:rsid w:val="00C21378"/>
    <w:rsid w:val="00C21F2A"/>
    <w:rsid w:val="00C224E6"/>
    <w:rsid w:val="00C2382B"/>
    <w:rsid w:val="00C24DF9"/>
    <w:rsid w:val="00C2575F"/>
    <w:rsid w:val="00C26A43"/>
    <w:rsid w:val="00C27B6F"/>
    <w:rsid w:val="00C27EFF"/>
    <w:rsid w:val="00C304BF"/>
    <w:rsid w:val="00C30638"/>
    <w:rsid w:val="00C30A39"/>
    <w:rsid w:val="00C319F9"/>
    <w:rsid w:val="00C32502"/>
    <w:rsid w:val="00C32E96"/>
    <w:rsid w:val="00C3331F"/>
    <w:rsid w:val="00C3391C"/>
    <w:rsid w:val="00C34A1C"/>
    <w:rsid w:val="00C34A27"/>
    <w:rsid w:val="00C37451"/>
    <w:rsid w:val="00C3795B"/>
    <w:rsid w:val="00C40425"/>
    <w:rsid w:val="00C40F3E"/>
    <w:rsid w:val="00C417A7"/>
    <w:rsid w:val="00C41C8A"/>
    <w:rsid w:val="00C41D5A"/>
    <w:rsid w:val="00C4378C"/>
    <w:rsid w:val="00C44630"/>
    <w:rsid w:val="00C450E8"/>
    <w:rsid w:val="00C45413"/>
    <w:rsid w:val="00C45A88"/>
    <w:rsid w:val="00C45B92"/>
    <w:rsid w:val="00C460C2"/>
    <w:rsid w:val="00C46790"/>
    <w:rsid w:val="00C50388"/>
    <w:rsid w:val="00C50C47"/>
    <w:rsid w:val="00C50EAE"/>
    <w:rsid w:val="00C51502"/>
    <w:rsid w:val="00C51A42"/>
    <w:rsid w:val="00C51CA8"/>
    <w:rsid w:val="00C526D5"/>
    <w:rsid w:val="00C53DC9"/>
    <w:rsid w:val="00C55D41"/>
    <w:rsid w:val="00C56E95"/>
    <w:rsid w:val="00C57C3E"/>
    <w:rsid w:val="00C64325"/>
    <w:rsid w:val="00C65C2D"/>
    <w:rsid w:val="00C663C5"/>
    <w:rsid w:val="00C667F3"/>
    <w:rsid w:val="00C66BA0"/>
    <w:rsid w:val="00C7092B"/>
    <w:rsid w:val="00C7123C"/>
    <w:rsid w:val="00C71694"/>
    <w:rsid w:val="00C72854"/>
    <w:rsid w:val="00C740B8"/>
    <w:rsid w:val="00C74602"/>
    <w:rsid w:val="00C76601"/>
    <w:rsid w:val="00C76D5C"/>
    <w:rsid w:val="00C77435"/>
    <w:rsid w:val="00C7761F"/>
    <w:rsid w:val="00C77DEF"/>
    <w:rsid w:val="00C80740"/>
    <w:rsid w:val="00C80F6B"/>
    <w:rsid w:val="00C81C42"/>
    <w:rsid w:val="00C82BD6"/>
    <w:rsid w:val="00C82D09"/>
    <w:rsid w:val="00C83491"/>
    <w:rsid w:val="00C84968"/>
    <w:rsid w:val="00C85A36"/>
    <w:rsid w:val="00C85CB2"/>
    <w:rsid w:val="00C8623A"/>
    <w:rsid w:val="00C8691F"/>
    <w:rsid w:val="00C877C0"/>
    <w:rsid w:val="00C90123"/>
    <w:rsid w:val="00C904BC"/>
    <w:rsid w:val="00C90926"/>
    <w:rsid w:val="00C90C4A"/>
    <w:rsid w:val="00C90E21"/>
    <w:rsid w:val="00C92FCF"/>
    <w:rsid w:val="00C9453D"/>
    <w:rsid w:val="00C94C3F"/>
    <w:rsid w:val="00C96385"/>
    <w:rsid w:val="00C96963"/>
    <w:rsid w:val="00C96FB0"/>
    <w:rsid w:val="00C974D9"/>
    <w:rsid w:val="00CA070C"/>
    <w:rsid w:val="00CA0B1D"/>
    <w:rsid w:val="00CA2737"/>
    <w:rsid w:val="00CA37BE"/>
    <w:rsid w:val="00CA45A7"/>
    <w:rsid w:val="00CA4EC0"/>
    <w:rsid w:val="00CA50FE"/>
    <w:rsid w:val="00CA7042"/>
    <w:rsid w:val="00CA7F59"/>
    <w:rsid w:val="00CB08CD"/>
    <w:rsid w:val="00CB0F73"/>
    <w:rsid w:val="00CB1101"/>
    <w:rsid w:val="00CB1730"/>
    <w:rsid w:val="00CB2D82"/>
    <w:rsid w:val="00CB383B"/>
    <w:rsid w:val="00CB58DB"/>
    <w:rsid w:val="00CB5DAA"/>
    <w:rsid w:val="00CB5F9B"/>
    <w:rsid w:val="00CB6407"/>
    <w:rsid w:val="00CB6F3E"/>
    <w:rsid w:val="00CC116D"/>
    <w:rsid w:val="00CC20DE"/>
    <w:rsid w:val="00CC3935"/>
    <w:rsid w:val="00CC4347"/>
    <w:rsid w:val="00CC4432"/>
    <w:rsid w:val="00CC5508"/>
    <w:rsid w:val="00CC5604"/>
    <w:rsid w:val="00CC56CE"/>
    <w:rsid w:val="00CC59A4"/>
    <w:rsid w:val="00CC758F"/>
    <w:rsid w:val="00CC7EA2"/>
    <w:rsid w:val="00CD0EBC"/>
    <w:rsid w:val="00CD110F"/>
    <w:rsid w:val="00CD17C2"/>
    <w:rsid w:val="00CD3911"/>
    <w:rsid w:val="00CD4C1F"/>
    <w:rsid w:val="00CD4D45"/>
    <w:rsid w:val="00CD5F24"/>
    <w:rsid w:val="00CD6B2E"/>
    <w:rsid w:val="00CD7CCF"/>
    <w:rsid w:val="00CE003E"/>
    <w:rsid w:val="00CE0541"/>
    <w:rsid w:val="00CE070D"/>
    <w:rsid w:val="00CE1255"/>
    <w:rsid w:val="00CE1729"/>
    <w:rsid w:val="00CE1893"/>
    <w:rsid w:val="00CE3408"/>
    <w:rsid w:val="00CE37B9"/>
    <w:rsid w:val="00CE4788"/>
    <w:rsid w:val="00CE519C"/>
    <w:rsid w:val="00CE5868"/>
    <w:rsid w:val="00CE5AC0"/>
    <w:rsid w:val="00CE6579"/>
    <w:rsid w:val="00CE65A0"/>
    <w:rsid w:val="00CE7CFB"/>
    <w:rsid w:val="00CF2DDD"/>
    <w:rsid w:val="00CF3300"/>
    <w:rsid w:val="00CF76F5"/>
    <w:rsid w:val="00CF7D59"/>
    <w:rsid w:val="00CF7FCE"/>
    <w:rsid w:val="00D01A90"/>
    <w:rsid w:val="00D01CC2"/>
    <w:rsid w:val="00D021B7"/>
    <w:rsid w:val="00D029B8"/>
    <w:rsid w:val="00D0321E"/>
    <w:rsid w:val="00D03B30"/>
    <w:rsid w:val="00D03C1F"/>
    <w:rsid w:val="00D046DB"/>
    <w:rsid w:val="00D04A81"/>
    <w:rsid w:val="00D0575D"/>
    <w:rsid w:val="00D06020"/>
    <w:rsid w:val="00D06639"/>
    <w:rsid w:val="00D06E59"/>
    <w:rsid w:val="00D0766F"/>
    <w:rsid w:val="00D07681"/>
    <w:rsid w:val="00D10626"/>
    <w:rsid w:val="00D10905"/>
    <w:rsid w:val="00D113B3"/>
    <w:rsid w:val="00D114B2"/>
    <w:rsid w:val="00D118DD"/>
    <w:rsid w:val="00D12BC6"/>
    <w:rsid w:val="00D13106"/>
    <w:rsid w:val="00D134BC"/>
    <w:rsid w:val="00D136C5"/>
    <w:rsid w:val="00D14CD8"/>
    <w:rsid w:val="00D1537B"/>
    <w:rsid w:val="00D159EC"/>
    <w:rsid w:val="00D165D0"/>
    <w:rsid w:val="00D2061A"/>
    <w:rsid w:val="00D20964"/>
    <w:rsid w:val="00D213C3"/>
    <w:rsid w:val="00D214A4"/>
    <w:rsid w:val="00D22C4A"/>
    <w:rsid w:val="00D23516"/>
    <w:rsid w:val="00D2422F"/>
    <w:rsid w:val="00D2476F"/>
    <w:rsid w:val="00D24F8B"/>
    <w:rsid w:val="00D2547D"/>
    <w:rsid w:val="00D2641F"/>
    <w:rsid w:val="00D2714C"/>
    <w:rsid w:val="00D27DCB"/>
    <w:rsid w:val="00D33B87"/>
    <w:rsid w:val="00D3412B"/>
    <w:rsid w:val="00D3591C"/>
    <w:rsid w:val="00D35ED9"/>
    <w:rsid w:val="00D363F8"/>
    <w:rsid w:val="00D36BF2"/>
    <w:rsid w:val="00D36DAA"/>
    <w:rsid w:val="00D37287"/>
    <w:rsid w:val="00D41178"/>
    <w:rsid w:val="00D412AE"/>
    <w:rsid w:val="00D412B0"/>
    <w:rsid w:val="00D4207B"/>
    <w:rsid w:val="00D42579"/>
    <w:rsid w:val="00D43C39"/>
    <w:rsid w:val="00D449BA"/>
    <w:rsid w:val="00D44C36"/>
    <w:rsid w:val="00D44EFB"/>
    <w:rsid w:val="00D455BC"/>
    <w:rsid w:val="00D47024"/>
    <w:rsid w:val="00D50DBE"/>
    <w:rsid w:val="00D517A4"/>
    <w:rsid w:val="00D522F2"/>
    <w:rsid w:val="00D5252C"/>
    <w:rsid w:val="00D54101"/>
    <w:rsid w:val="00D5464E"/>
    <w:rsid w:val="00D551A7"/>
    <w:rsid w:val="00D552C3"/>
    <w:rsid w:val="00D55CC5"/>
    <w:rsid w:val="00D57E00"/>
    <w:rsid w:val="00D602FB"/>
    <w:rsid w:val="00D612E0"/>
    <w:rsid w:val="00D62856"/>
    <w:rsid w:val="00D63918"/>
    <w:rsid w:val="00D655EB"/>
    <w:rsid w:val="00D65895"/>
    <w:rsid w:val="00D659DD"/>
    <w:rsid w:val="00D66020"/>
    <w:rsid w:val="00D70CAF"/>
    <w:rsid w:val="00D71E60"/>
    <w:rsid w:val="00D7342E"/>
    <w:rsid w:val="00D740AE"/>
    <w:rsid w:val="00D74783"/>
    <w:rsid w:val="00D74A12"/>
    <w:rsid w:val="00D74ED3"/>
    <w:rsid w:val="00D81C42"/>
    <w:rsid w:val="00D8284F"/>
    <w:rsid w:val="00D8425B"/>
    <w:rsid w:val="00D84AB0"/>
    <w:rsid w:val="00D85972"/>
    <w:rsid w:val="00D85E60"/>
    <w:rsid w:val="00D91E54"/>
    <w:rsid w:val="00D91FA5"/>
    <w:rsid w:val="00D92BBA"/>
    <w:rsid w:val="00D9315D"/>
    <w:rsid w:val="00D95BAB"/>
    <w:rsid w:val="00D96696"/>
    <w:rsid w:val="00D97445"/>
    <w:rsid w:val="00D9749F"/>
    <w:rsid w:val="00DA0C6E"/>
    <w:rsid w:val="00DA0F0D"/>
    <w:rsid w:val="00DA2CA3"/>
    <w:rsid w:val="00DA3CDF"/>
    <w:rsid w:val="00DA436E"/>
    <w:rsid w:val="00DA4B06"/>
    <w:rsid w:val="00DA64D2"/>
    <w:rsid w:val="00DA678A"/>
    <w:rsid w:val="00DA6A95"/>
    <w:rsid w:val="00DA7598"/>
    <w:rsid w:val="00DB0070"/>
    <w:rsid w:val="00DB0AE1"/>
    <w:rsid w:val="00DB1146"/>
    <w:rsid w:val="00DB1286"/>
    <w:rsid w:val="00DB133F"/>
    <w:rsid w:val="00DB1495"/>
    <w:rsid w:val="00DB177C"/>
    <w:rsid w:val="00DB23FE"/>
    <w:rsid w:val="00DB2B10"/>
    <w:rsid w:val="00DB3575"/>
    <w:rsid w:val="00DB45DC"/>
    <w:rsid w:val="00DB466C"/>
    <w:rsid w:val="00DB49BC"/>
    <w:rsid w:val="00DB4B81"/>
    <w:rsid w:val="00DB71A6"/>
    <w:rsid w:val="00DB7A99"/>
    <w:rsid w:val="00DB7D03"/>
    <w:rsid w:val="00DC0317"/>
    <w:rsid w:val="00DC05A5"/>
    <w:rsid w:val="00DC06A6"/>
    <w:rsid w:val="00DC0F15"/>
    <w:rsid w:val="00DC141D"/>
    <w:rsid w:val="00DC2747"/>
    <w:rsid w:val="00DC2BDA"/>
    <w:rsid w:val="00DC3147"/>
    <w:rsid w:val="00DC343A"/>
    <w:rsid w:val="00DC3951"/>
    <w:rsid w:val="00DC3BD9"/>
    <w:rsid w:val="00DC3F3F"/>
    <w:rsid w:val="00DC4630"/>
    <w:rsid w:val="00DC5159"/>
    <w:rsid w:val="00DC54AC"/>
    <w:rsid w:val="00DC59A8"/>
    <w:rsid w:val="00DC6CE8"/>
    <w:rsid w:val="00DC70F5"/>
    <w:rsid w:val="00DD05AB"/>
    <w:rsid w:val="00DD0E8E"/>
    <w:rsid w:val="00DD28F3"/>
    <w:rsid w:val="00DD3AF6"/>
    <w:rsid w:val="00DD6C75"/>
    <w:rsid w:val="00DD7067"/>
    <w:rsid w:val="00DE1B66"/>
    <w:rsid w:val="00DE1B97"/>
    <w:rsid w:val="00DE1D17"/>
    <w:rsid w:val="00DE46DE"/>
    <w:rsid w:val="00DE4F4C"/>
    <w:rsid w:val="00DE50B8"/>
    <w:rsid w:val="00DE557F"/>
    <w:rsid w:val="00DE5868"/>
    <w:rsid w:val="00DE77F2"/>
    <w:rsid w:val="00DE78FD"/>
    <w:rsid w:val="00DE7E7E"/>
    <w:rsid w:val="00DF0E2E"/>
    <w:rsid w:val="00DF1291"/>
    <w:rsid w:val="00DF13A4"/>
    <w:rsid w:val="00DF14DB"/>
    <w:rsid w:val="00DF34FC"/>
    <w:rsid w:val="00DF7105"/>
    <w:rsid w:val="00E00028"/>
    <w:rsid w:val="00E00D22"/>
    <w:rsid w:val="00E00F4F"/>
    <w:rsid w:val="00E02313"/>
    <w:rsid w:val="00E061C0"/>
    <w:rsid w:val="00E062F9"/>
    <w:rsid w:val="00E076FA"/>
    <w:rsid w:val="00E07722"/>
    <w:rsid w:val="00E0780C"/>
    <w:rsid w:val="00E102D7"/>
    <w:rsid w:val="00E114E7"/>
    <w:rsid w:val="00E1304F"/>
    <w:rsid w:val="00E13CED"/>
    <w:rsid w:val="00E15836"/>
    <w:rsid w:val="00E158B0"/>
    <w:rsid w:val="00E1596C"/>
    <w:rsid w:val="00E15C02"/>
    <w:rsid w:val="00E15DE0"/>
    <w:rsid w:val="00E162A2"/>
    <w:rsid w:val="00E16699"/>
    <w:rsid w:val="00E168D5"/>
    <w:rsid w:val="00E16D03"/>
    <w:rsid w:val="00E16E78"/>
    <w:rsid w:val="00E207FB"/>
    <w:rsid w:val="00E21D8F"/>
    <w:rsid w:val="00E259DC"/>
    <w:rsid w:val="00E26056"/>
    <w:rsid w:val="00E26383"/>
    <w:rsid w:val="00E26584"/>
    <w:rsid w:val="00E2778C"/>
    <w:rsid w:val="00E3086E"/>
    <w:rsid w:val="00E30CC7"/>
    <w:rsid w:val="00E31C2B"/>
    <w:rsid w:val="00E32EF2"/>
    <w:rsid w:val="00E34E58"/>
    <w:rsid w:val="00E35034"/>
    <w:rsid w:val="00E35764"/>
    <w:rsid w:val="00E35AAF"/>
    <w:rsid w:val="00E36E24"/>
    <w:rsid w:val="00E41101"/>
    <w:rsid w:val="00E44BAE"/>
    <w:rsid w:val="00E46981"/>
    <w:rsid w:val="00E47E01"/>
    <w:rsid w:val="00E50595"/>
    <w:rsid w:val="00E50629"/>
    <w:rsid w:val="00E50EAB"/>
    <w:rsid w:val="00E527E9"/>
    <w:rsid w:val="00E53170"/>
    <w:rsid w:val="00E533F9"/>
    <w:rsid w:val="00E540D3"/>
    <w:rsid w:val="00E5670C"/>
    <w:rsid w:val="00E601EE"/>
    <w:rsid w:val="00E61694"/>
    <w:rsid w:val="00E61FC1"/>
    <w:rsid w:val="00E63747"/>
    <w:rsid w:val="00E639E2"/>
    <w:rsid w:val="00E640CE"/>
    <w:rsid w:val="00E642F8"/>
    <w:rsid w:val="00E64915"/>
    <w:rsid w:val="00E6494B"/>
    <w:rsid w:val="00E652D7"/>
    <w:rsid w:val="00E6574B"/>
    <w:rsid w:val="00E65D3D"/>
    <w:rsid w:val="00E66046"/>
    <w:rsid w:val="00E66C75"/>
    <w:rsid w:val="00E66CCF"/>
    <w:rsid w:val="00E67162"/>
    <w:rsid w:val="00E6753A"/>
    <w:rsid w:val="00E679A8"/>
    <w:rsid w:val="00E70295"/>
    <w:rsid w:val="00E72220"/>
    <w:rsid w:val="00E72CC4"/>
    <w:rsid w:val="00E73268"/>
    <w:rsid w:val="00E73A8F"/>
    <w:rsid w:val="00E743B2"/>
    <w:rsid w:val="00E746F7"/>
    <w:rsid w:val="00E74C1F"/>
    <w:rsid w:val="00E76099"/>
    <w:rsid w:val="00E76EEE"/>
    <w:rsid w:val="00E80E2D"/>
    <w:rsid w:val="00E817B4"/>
    <w:rsid w:val="00E82266"/>
    <w:rsid w:val="00E82AA3"/>
    <w:rsid w:val="00E84AF3"/>
    <w:rsid w:val="00E850E6"/>
    <w:rsid w:val="00E8528D"/>
    <w:rsid w:val="00E908C5"/>
    <w:rsid w:val="00E90DF7"/>
    <w:rsid w:val="00E90F74"/>
    <w:rsid w:val="00E9250E"/>
    <w:rsid w:val="00E9285E"/>
    <w:rsid w:val="00E92FAF"/>
    <w:rsid w:val="00E9308A"/>
    <w:rsid w:val="00E93961"/>
    <w:rsid w:val="00EA0FCE"/>
    <w:rsid w:val="00EA1933"/>
    <w:rsid w:val="00EA22BB"/>
    <w:rsid w:val="00EA25F6"/>
    <w:rsid w:val="00EA39D6"/>
    <w:rsid w:val="00EA46B1"/>
    <w:rsid w:val="00EA4875"/>
    <w:rsid w:val="00EA60DB"/>
    <w:rsid w:val="00EA77C9"/>
    <w:rsid w:val="00EA78F1"/>
    <w:rsid w:val="00EB087B"/>
    <w:rsid w:val="00EB0D01"/>
    <w:rsid w:val="00EB0DDC"/>
    <w:rsid w:val="00EB11BC"/>
    <w:rsid w:val="00EB1632"/>
    <w:rsid w:val="00EB1F47"/>
    <w:rsid w:val="00EB2971"/>
    <w:rsid w:val="00EB2BF5"/>
    <w:rsid w:val="00EB4CD9"/>
    <w:rsid w:val="00EB6470"/>
    <w:rsid w:val="00EB6B7C"/>
    <w:rsid w:val="00EC13DA"/>
    <w:rsid w:val="00EC147C"/>
    <w:rsid w:val="00EC1E84"/>
    <w:rsid w:val="00EC2436"/>
    <w:rsid w:val="00EC295F"/>
    <w:rsid w:val="00EC46A0"/>
    <w:rsid w:val="00EC7BFD"/>
    <w:rsid w:val="00ED0A99"/>
    <w:rsid w:val="00ED122E"/>
    <w:rsid w:val="00ED2180"/>
    <w:rsid w:val="00ED25DE"/>
    <w:rsid w:val="00ED2A02"/>
    <w:rsid w:val="00ED2FAE"/>
    <w:rsid w:val="00ED2FF0"/>
    <w:rsid w:val="00ED3BBF"/>
    <w:rsid w:val="00ED41D0"/>
    <w:rsid w:val="00ED6199"/>
    <w:rsid w:val="00EE1156"/>
    <w:rsid w:val="00EE26CB"/>
    <w:rsid w:val="00EE30E8"/>
    <w:rsid w:val="00EE316B"/>
    <w:rsid w:val="00EE3386"/>
    <w:rsid w:val="00EE3840"/>
    <w:rsid w:val="00EE475F"/>
    <w:rsid w:val="00EE4939"/>
    <w:rsid w:val="00EE5054"/>
    <w:rsid w:val="00EE518C"/>
    <w:rsid w:val="00EE6FBD"/>
    <w:rsid w:val="00EF0E13"/>
    <w:rsid w:val="00EF2918"/>
    <w:rsid w:val="00EF3A60"/>
    <w:rsid w:val="00EF51FB"/>
    <w:rsid w:val="00EF5593"/>
    <w:rsid w:val="00EF6588"/>
    <w:rsid w:val="00EF68E5"/>
    <w:rsid w:val="00EF6CE1"/>
    <w:rsid w:val="00F00AC2"/>
    <w:rsid w:val="00F01738"/>
    <w:rsid w:val="00F02388"/>
    <w:rsid w:val="00F02C1C"/>
    <w:rsid w:val="00F02FAF"/>
    <w:rsid w:val="00F03FAF"/>
    <w:rsid w:val="00F06078"/>
    <w:rsid w:val="00F06767"/>
    <w:rsid w:val="00F06CCA"/>
    <w:rsid w:val="00F07935"/>
    <w:rsid w:val="00F07941"/>
    <w:rsid w:val="00F101F7"/>
    <w:rsid w:val="00F10EA7"/>
    <w:rsid w:val="00F119FA"/>
    <w:rsid w:val="00F11BCE"/>
    <w:rsid w:val="00F1201C"/>
    <w:rsid w:val="00F14452"/>
    <w:rsid w:val="00F1508E"/>
    <w:rsid w:val="00F170F7"/>
    <w:rsid w:val="00F1761A"/>
    <w:rsid w:val="00F17808"/>
    <w:rsid w:val="00F22002"/>
    <w:rsid w:val="00F22220"/>
    <w:rsid w:val="00F22409"/>
    <w:rsid w:val="00F22DC8"/>
    <w:rsid w:val="00F2410A"/>
    <w:rsid w:val="00F24428"/>
    <w:rsid w:val="00F2777C"/>
    <w:rsid w:val="00F278F0"/>
    <w:rsid w:val="00F305C6"/>
    <w:rsid w:val="00F30B57"/>
    <w:rsid w:val="00F30DD8"/>
    <w:rsid w:val="00F31D2E"/>
    <w:rsid w:val="00F31FE2"/>
    <w:rsid w:val="00F32F31"/>
    <w:rsid w:val="00F343F5"/>
    <w:rsid w:val="00F36BF5"/>
    <w:rsid w:val="00F36F8F"/>
    <w:rsid w:val="00F37609"/>
    <w:rsid w:val="00F379C0"/>
    <w:rsid w:val="00F402CF"/>
    <w:rsid w:val="00F40534"/>
    <w:rsid w:val="00F405DB"/>
    <w:rsid w:val="00F4276D"/>
    <w:rsid w:val="00F42E44"/>
    <w:rsid w:val="00F432F4"/>
    <w:rsid w:val="00F43C7D"/>
    <w:rsid w:val="00F45E00"/>
    <w:rsid w:val="00F46522"/>
    <w:rsid w:val="00F47BA7"/>
    <w:rsid w:val="00F512D8"/>
    <w:rsid w:val="00F51C28"/>
    <w:rsid w:val="00F51E99"/>
    <w:rsid w:val="00F52BA4"/>
    <w:rsid w:val="00F540CC"/>
    <w:rsid w:val="00F54121"/>
    <w:rsid w:val="00F552D9"/>
    <w:rsid w:val="00F552FE"/>
    <w:rsid w:val="00F56103"/>
    <w:rsid w:val="00F60069"/>
    <w:rsid w:val="00F60C2B"/>
    <w:rsid w:val="00F60D2F"/>
    <w:rsid w:val="00F613CA"/>
    <w:rsid w:val="00F61E7C"/>
    <w:rsid w:val="00F62275"/>
    <w:rsid w:val="00F62517"/>
    <w:rsid w:val="00F6399E"/>
    <w:rsid w:val="00F640CA"/>
    <w:rsid w:val="00F648A5"/>
    <w:rsid w:val="00F662B8"/>
    <w:rsid w:val="00F67BE1"/>
    <w:rsid w:val="00F70B43"/>
    <w:rsid w:val="00F70B73"/>
    <w:rsid w:val="00F71677"/>
    <w:rsid w:val="00F725FA"/>
    <w:rsid w:val="00F7587D"/>
    <w:rsid w:val="00F76641"/>
    <w:rsid w:val="00F76A2F"/>
    <w:rsid w:val="00F76D79"/>
    <w:rsid w:val="00F775C0"/>
    <w:rsid w:val="00F81B5E"/>
    <w:rsid w:val="00F83284"/>
    <w:rsid w:val="00F8553D"/>
    <w:rsid w:val="00F8558C"/>
    <w:rsid w:val="00F865A8"/>
    <w:rsid w:val="00F86D05"/>
    <w:rsid w:val="00F87495"/>
    <w:rsid w:val="00F91FBB"/>
    <w:rsid w:val="00F931F7"/>
    <w:rsid w:val="00F93598"/>
    <w:rsid w:val="00F951B5"/>
    <w:rsid w:val="00F9675E"/>
    <w:rsid w:val="00F967A9"/>
    <w:rsid w:val="00F96C5E"/>
    <w:rsid w:val="00F972ED"/>
    <w:rsid w:val="00FA0A79"/>
    <w:rsid w:val="00FA1B38"/>
    <w:rsid w:val="00FA1DDA"/>
    <w:rsid w:val="00FA1E28"/>
    <w:rsid w:val="00FA20C2"/>
    <w:rsid w:val="00FA30FC"/>
    <w:rsid w:val="00FA3354"/>
    <w:rsid w:val="00FA4695"/>
    <w:rsid w:val="00FA4943"/>
    <w:rsid w:val="00FA5304"/>
    <w:rsid w:val="00FA53E2"/>
    <w:rsid w:val="00FA6216"/>
    <w:rsid w:val="00FA64B5"/>
    <w:rsid w:val="00FA6DBE"/>
    <w:rsid w:val="00FB0DA9"/>
    <w:rsid w:val="00FB1E32"/>
    <w:rsid w:val="00FB5DE3"/>
    <w:rsid w:val="00FB6350"/>
    <w:rsid w:val="00FB6438"/>
    <w:rsid w:val="00FB7173"/>
    <w:rsid w:val="00FB7875"/>
    <w:rsid w:val="00FB7997"/>
    <w:rsid w:val="00FC261E"/>
    <w:rsid w:val="00FC28FD"/>
    <w:rsid w:val="00FC34D1"/>
    <w:rsid w:val="00FC3D34"/>
    <w:rsid w:val="00FC3DC3"/>
    <w:rsid w:val="00FC71D8"/>
    <w:rsid w:val="00FC7FF0"/>
    <w:rsid w:val="00FD04CF"/>
    <w:rsid w:val="00FD1F02"/>
    <w:rsid w:val="00FD2080"/>
    <w:rsid w:val="00FD29C2"/>
    <w:rsid w:val="00FD3DB8"/>
    <w:rsid w:val="00FD4116"/>
    <w:rsid w:val="00FD445C"/>
    <w:rsid w:val="00FD5EF5"/>
    <w:rsid w:val="00FD711D"/>
    <w:rsid w:val="00FD77E0"/>
    <w:rsid w:val="00FD7BF0"/>
    <w:rsid w:val="00FE1CA1"/>
    <w:rsid w:val="00FE2872"/>
    <w:rsid w:val="00FE2C0E"/>
    <w:rsid w:val="00FE3078"/>
    <w:rsid w:val="00FE3E13"/>
    <w:rsid w:val="00FE4F85"/>
    <w:rsid w:val="00FE4FA9"/>
    <w:rsid w:val="00FE622E"/>
    <w:rsid w:val="00FE6535"/>
    <w:rsid w:val="00FE72F7"/>
    <w:rsid w:val="00FF04E4"/>
    <w:rsid w:val="00FF1828"/>
    <w:rsid w:val="00FF28BE"/>
    <w:rsid w:val="00FF320E"/>
    <w:rsid w:val="00FF5DC1"/>
    <w:rsid w:val="00FF68EB"/>
    <w:rsid w:val="00FF6F74"/>
    <w:rsid w:val="00FF7A8F"/>
    <w:rsid w:val="01143EF7"/>
    <w:rsid w:val="015D1EEB"/>
    <w:rsid w:val="01712509"/>
    <w:rsid w:val="0179546C"/>
    <w:rsid w:val="01CC7C92"/>
    <w:rsid w:val="01FE7787"/>
    <w:rsid w:val="029A38EC"/>
    <w:rsid w:val="02AF3879"/>
    <w:rsid w:val="02F54FC6"/>
    <w:rsid w:val="04073203"/>
    <w:rsid w:val="044E498E"/>
    <w:rsid w:val="04564DC5"/>
    <w:rsid w:val="04575F38"/>
    <w:rsid w:val="05636C00"/>
    <w:rsid w:val="06050584"/>
    <w:rsid w:val="06F02FBE"/>
    <w:rsid w:val="06F21F49"/>
    <w:rsid w:val="07220AB6"/>
    <w:rsid w:val="07C7467F"/>
    <w:rsid w:val="07EC4BEA"/>
    <w:rsid w:val="07F4584C"/>
    <w:rsid w:val="08404F36"/>
    <w:rsid w:val="08695709"/>
    <w:rsid w:val="08697D75"/>
    <w:rsid w:val="087B2722"/>
    <w:rsid w:val="088E3EF3"/>
    <w:rsid w:val="08AC7F05"/>
    <w:rsid w:val="09A67457"/>
    <w:rsid w:val="0A300FF7"/>
    <w:rsid w:val="0A4A6D32"/>
    <w:rsid w:val="0A7669ED"/>
    <w:rsid w:val="0ACE46AE"/>
    <w:rsid w:val="0B226B74"/>
    <w:rsid w:val="0BD04822"/>
    <w:rsid w:val="0C344765"/>
    <w:rsid w:val="0C4024A9"/>
    <w:rsid w:val="0C463D95"/>
    <w:rsid w:val="0C6C62F9"/>
    <w:rsid w:val="0C8F1DB6"/>
    <w:rsid w:val="0CD733C5"/>
    <w:rsid w:val="0D055E48"/>
    <w:rsid w:val="0D8660CD"/>
    <w:rsid w:val="0D98311E"/>
    <w:rsid w:val="0D9C3851"/>
    <w:rsid w:val="0D9F4B8D"/>
    <w:rsid w:val="0DDB60FE"/>
    <w:rsid w:val="0DE14AC5"/>
    <w:rsid w:val="0DE80AB1"/>
    <w:rsid w:val="0E22498C"/>
    <w:rsid w:val="0E4017EB"/>
    <w:rsid w:val="0E4E7B5E"/>
    <w:rsid w:val="0EB421D9"/>
    <w:rsid w:val="0EF32D02"/>
    <w:rsid w:val="0FAC53B1"/>
    <w:rsid w:val="0FF85EDB"/>
    <w:rsid w:val="101F4D1C"/>
    <w:rsid w:val="10256E5E"/>
    <w:rsid w:val="10987208"/>
    <w:rsid w:val="10A558C9"/>
    <w:rsid w:val="10AC665A"/>
    <w:rsid w:val="10D20F4E"/>
    <w:rsid w:val="11325E07"/>
    <w:rsid w:val="115A74AD"/>
    <w:rsid w:val="11991213"/>
    <w:rsid w:val="120C1AB0"/>
    <w:rsid w:val="12816876"/>
    <w:rsid w:val="12A06CFD"/>
    <w:rsid w:val="12C56D7F"/>
    <w:rsid w:val="12EF37E0"/>
    <w:rsid w:val="130D3562"/>
    <w:rsid w:val="133F2AD6"/>
    <w:rsid w:val="13710699"/>
    <w:rsid w:val="138C54D3"/>
    <w:rsid w:val="13D6674E"/>
    <w:rsid w:val="14422880"/>
    <w:rsid w:val="1461426A"/>
    <w:rsid w:val="14641FAC"/>
    <w:rsid w:val="14F0793F"/>
    <w:rsid w:val="152C4619"/>
    <w:rsid w:val="156009C5"/>
    <w:rsid w:val="15B4486D"/>
    <w:rsid w:val="15BD1974"/>
    <w:rsid w:val="164C2A29"/>
    <w:rsid w:val="16C534EA"/>
    <w:rsid w:val="172F064F"/>
    <w:rsid w:val="174F2F58"/>
    <w:rsid w:val="17742506"/>
    <w:rsid w:val="179673DB"/>
    <w:rsid w:val="17C52D61"/>
    <w:rsid w:val="17CE7E68"/>
    <w:rsid w:val="185B5474"/>
    <w:rsid w:val="18CE1E90"/>
    <w:rsid w:val="18F41B50"/>
    <w:rsid w:val="193E3BB5"/>
    <w:rsid w:val="19830BC5"/>
    <w:rsid w:val="1A1814F2"/>
    <w:rsid w:val="1A482850"/>
    <w:rsid w:val="1A8E1B30"/>
    <w:rsid w:val="1B5900FA"/>
    <w:rsid w:val="1B67674E"/>
    <w:rsid w:val="1B681D9B"/>
    <w:rsid w:val="1B8F5B60"/>
    <w:rsid w:val="1BB750B7"/>
    <w:rsid w:val="1C093B64"/>
    <w:rsid w:val="1C116575"/>
    <w:rsid w:val="1C163B8C"/>
    <w:rsid w:val="1C164B10"/>
    <w:rsid w:val="1C4457F4"/>
    <w:rsid w:val="1CB05D8E"/>
    <w:rsid w:val="1D2B652A"/>
    <w:rsid w:val="1D69418F"/>
    <w:rsid w:val="1D7A4A37"/>
    <w:rsid w:val="1D8C4B40"/>
    <w:rsid w:val="1D9B07FE"/>
    <w:rsid w:val="1DDA4E15"/>
    <w:rsid w:val="1E5E68A7"/>
    <w:rsid w:val="1E7D64CC"/>
    <w:rsid w:val="1E917E41"/>
    <w:rsid w:val="1F070103"/>
    <w:rsid w:val="1F0E3293"/>
    <w:rsid w:val="1FAD48B9"/>
    <w:rsid w:val="200C0FEC"/>
    <w:rsid w:val="200C3C23"/>
    <w:rsid w:val="20427A75"/>
    <w:rsid w:val="20531852"/>
    <w:rsid w:val="20A56462"/>
    <w:rsid w:val="20B16579"/>
    <w:rsid w:val="20BE0702"/>
    <w:rsid w:val="20C21E5E"/>
    <w:rsid w:val="20FE1726"/>
    <w:rsid w:val="2158623E"/>
    <w:rsid w:val="2167118E"/>
    <w:rsid w:val="21D27F99"/>
    <w:rsid w:val="21EA6B62"/>
    <w:rsid w:val="21EF6E6F"/>
    <w:rsid w:val="225F1E54"/>
    <w:rsid w:val="228C745A"/>
    <w:rsid w:val="22914E40"/>
    <w:rsid w:val="231C0813"/>
    <w:rsid w:val="232272BA"/>
    <w:rsid w:val="23D41D17"/>
    <w:rsid w:val="23E40A13"/>
    <w:rsid w:val="24A91EF4"/>
    <w:rsid w:val="253B4A68"/>
    <w:rsid w:val="254B6F9C"/>
    <w:rsid w:val="26117C01"/>
    <w:rsid w:val="2640378F"/>
    <w:rsid w:val="26625C1D"/>
    <w:rsid w:val="26661BB3"/>
    <w:rsid w:val="266B541C"/>
    <w:rsid w:val="26B674AA"/>
    <w:rsid w:val="26FE4C0E"/>
    <w:rsid w:val="27167136"/>
    <w:rsid w:val="271B299E"/>
    <w:rsid w:val="277664F3"/>
    <w:rsid w:val="27D11B30"/>
    <w:rsid w:val="28CF1794"/>
    <w:rsid w:val="291121D4"/>
    <w:rsid w:val="291955A7"/>
    <w:rsid w:val="29264159"/>
    <w:rsid w:val="29276981"/>
    <w:rsid w:val="29C70BBB"/>
    <w:rsid w:val="29E21551"/>
    <w:rsid w:val="2AB775FB"/>
    <w:rsid w:val="2AC07B49"/>
    <w:rsid w:val="2ACA0963"/>
    <w:rsid w:val="2AFA0B1C"/>
    <w:rsid w:val="2B2838DB"/>
    <w:rsid w:val="2BA41B9E"/>
    <w:rsid w:val="2BA86409"/>
    <w:rsid w:val="2BB533C1"/>
    <w:rsid w:val="2C1904E1"/>
    <w:rsid w:val="2CEE645F"/>
    <w:rsid w:val="2D3E4A54"/>
    <w:rsid w:val="2EAB4B85"/>
    <w:rsid w:val="2EC4391B"/>
    <w:rsid w:val="2EDD678B"/>
    <w:rsid w:val="2EEE2746"/>
    <w:rsid w:val="2F171C9D"/>
    <w:rsid w:val="2F585708"/>
    <w:rsid w:val="2F6B1E11"/>
    <w:rsid w:val="303C1107"/>
    <w:rsid w:val="30F85AFE"/>
    <w:rsid w:val="30F878AC"/>
    <w:rsid w:val="317258B0"/>
    <w:rsid w:val="318C6755"/>
    <w:rsid w:val="32125B25"/>
    <w:rsid w:val="32256095"/>
    <w:rsid w:val="327A0EC0"/>
    <w:rsid w:val="32927AB6"/>
    <w:rsid w:val="32AE2CE3"/>
    <w:rsid w:val="32D0288E"/>
    <w:rsid w:val="33641BC4"/>
    <w:rsid w:val="33F00D0E"/>
    <w:rsid w:val="34120C85"/>
    <w:rsid w:val="34140EA1"/>
    <w:rsid w:val="343011E9"/>
    <w:rsid w:val="34884436"/>
    <w:rsid w:val="34967B08"/>
    <w:rsid w:val="35381341"/>
    <w:rsid w:val="35390AE2"/>
    <w:rsid w:val="359B6AF0"/>
    <w:rsid w:val="35A730CB"/>
    <w:rsid w:val="35A96018"/>
    <w:rsid w:val="35FD0996"/>
    <w:rsid w:val="36032F7B"/>
    <w:rsid w:val="36857E34"/>
    <w:rsid w:val="36AD2EE7"/>
    <w:rsid w:val="36CC7811"/>
    <w:rsid w:val="36DF1C24"/>
    <w:rsid w:val="374A7131"/>
    <w:rsid w:val="374D6BA3"/>
    <w:rsid w:val="377D6D5D"/>
    <w:rsid w:val="378E0F6A"/>
    <w:rsid w:val="37982CA0"/>
    <w:rsid w:val="37A34A15"/>
    <w:rsid w:val="37A54884"/>
    <w:rsid w:val="384A7BF6"/>
    <w:rsid w:val="386A72E1"/>
    <w:rsid w:val="386B0EA1"/>
    <w:rsid w:val="390B0AC4"/>
    <w:rsid w:val="393C34E5"/>
    <w:rsid w:val="39CC367A"/>
    <w:rsid w:val="39EF2BD6"/>
    <w:rsid w:val="39FF3A59"/>
    <w:rsid w:val="3A297333"/>
    <w:rsid w:val="3A9E14C4"/>
    <w:rsid w:val="3ABA3D4F"/>
    <w:rsid w:val="3AD760E4"/>
    <w:rsid w:val="3B44358E"/>
    <w:rsid w:val="3B800CD9"/>
    <w:rsid w:val="3BCF7844"/>
    <w:rsid w:val="3C2821A9"/>
    <w:rsid w:val="3C5067EE"/>
    <w:rsid w:val="3CB274A9"/>
    <w:rsid w:val="3CE468D7"/>
    <w:rsid w:val="3D9372DA"/>
    <w:rsid w:val="3DD80F91"/>
    <w:rsid w:val="3E1D4DF6"/>
    <w:rsid w:val="3E1E3500"/>
    <w:rsid w:val="3E74229C"/>
    <w:rsid w:val="3E8409D1"/>
    <w:rsid w:val="3E8A59C1"/>
    <w:rsid w:val="3EA8169A"/>
    <w:rsid w:val="3EBE05AD"/>
    <w:rsid w:val="3ED25BE0"/>
    <w:rsid w:val="3ED31C43"/>
    <w:rsid w:val="3F2A77CA"/>
    <w:rsid w:val="3F3E3276"/>
    <w:rsid w:val="3FB928FC"/>
    <w:rsid w:val="3FC7675D"/>
    <w:rsid w:val="3FDD1FA2"/>
    <w:rsid w:val="401144E6"/>
    <w:rsid w:val="40D05FDE"/>
    <w:rsid w:val="40D21EC7"/>
    <w:rsid w:val="40DA56D9"/>
    <w:rsid w:val="413B5CBF"/>
    <w:rsid w:val="416A2100"/>
    <w:rsid w:val="417D6116"/>
    <w:rsid w:val="4191768D"/>
    <w:rsid w:val="41940DDE"/>
    <w:rsid w:val="419B2C0F"/>
    <w:rsid w:val="41A05B22"/>
    <w:rsid w:val="41A53138"/>
    <w:rsid w:val="41BD4926"/>
    <w:rsid w:val="41E225DE"/>
    <w:rsid w:val="41E875FD"/>
    <w:rsid w:val="41FB0DB5"/>
    <w:rsid w:val="422B2F84"/>
    <w:rsid w:val="42BB3DD5"/>
    <w:rsid w:val="42E934F8"/>
    <w:rsid w:val="43200D2F"/>
    <w:rsid w:val="433474E3"/>
    <w:rsid w:val="436B5E9B"/>
    <w:rsid w:val="43E77A38"/>
    <w:rsid w:val="448B47C6"/>
    <w:rsid w:val="44931DC8"/>
    <w:rsid w:val="44CD5DD9"/>
    <w:rsid w:val="45041828"/>
    <w:rsid w:val="45050ABD"/>
    <w:rsid w:val="450B3BFA"/>
    <w:rsid w:val="456048D2"/>
    <w:rsid w:val="456A0921"/>
    <w:rsid w:val="457A7097"/>
    <w:rsid w:val="45941E41"/>
    <w:rsid w:val="45CE5353"/>
    <w:rsid w:val="45DF1F82"/>
    <w:rsid w:val="46821BD6"/>
    <w:rsid w:val="46B43D97"/>
    <w:rsid w:val="46B75DE7"/>
    <w:rsid w:val="46BD3356"/>
    <w:rsid w:val="46F05634"/>
    <w:rsid w:val="47072F48"/>
    <w:rsid w:val="470923BB"/>
    <w:rsid w:val="4723347D"/>
    <w:rsid w:val="47F53213"/>
    <w:rsid w:val="48F549A5"/>
    <w:rsid w:val="49145536"/>
    <w:rsid w:val="49241801"/>
    <w:rsid w:val="4953791E"/>
    <w:rsid w:val="49877112"/>
    <w:rsid w:val="49957F36"/>
    <w:rsid w:val="49DC5B65"/>
    <w:rsid w:val="4A3A741C"/>
    <w:rsid w:val="4A654C2D"/>
    <w:rsid w:val="4A954692"/>
    <w:rsid w:val="4AA743C5"/>
    <w:rsid w:val="4B616322"/>
    <w:rsid w:val="4B687F51"/>
    <w:rsid w:val="4B8F6090"/>
    <w:rsid w:val="4BFC24EE"/>
    <w:rsid w:val="4C2D484D"/>
    <w:rsid w:val="4C6A7458"/>
    <w:rsid w:val="4C982217"/>
    <w:rsid w:val="4C9B5863"/>
    <w:rsid w:val="4CD62D3F"/>
    <w:rsid w:val="4D187D69"/>
    <w:rsid w:val="4D38012C"/>
    <w:rsid w:val="4E601D25"/>
    <w:rsid w:val="4E644A20"/>
    <w:rsid w:val="4ED60DD5"/>
    <w:rsid w:val="4F2A7373"/>
    <w:rsid w:val="4F3056D2"/>
    <w:rsid w:val="4F3F2B5A"/>
    <w:rsid w:val="50153B7F"/>
    <w:rsid w:val="51075592"/>
    <w:rsid w:val="51273B6A"/>
    <w:rsid w:val="51C44251"/>
    <w:rsid w:val="51CA5A90"/>
    <w:rsid w:val="52592449"/>
    <w:rsid w:val="5297295B"/>
    <w:rsid w:val="529F6B22"/>
    <w:rsid w:val="52D715BF"/>
    <w:rsid w:val="541B63E1"/>
    <w:rsid w:val="54773DDD"/>
    <w:rsid w:val="54AA4017"/>
    <w:rsid w:val="54F83FD0"/>
    <w:rsid w:val="55E42029"/>
    <w:rsid w:val="55F169BF"/>
    <w:rsid w:val="560B5B2E"/>
    <w:rsid w:val="563C5A00"/>
    <w:rsid w:val="565A053D"/>
    <w:rsid w:val="566764E4"/>
    <w:rsid w:val="56BC7955"/>
    <w:rsid w:val="56CA56C3"/>
    <w:rsid w:val="57AF27B1"/>
    <w:rsid w:val="57D956A8"/>
    <w:rsid w:val="57E722A5"/>
    <w:rsid w:val="582100F6"/>
    <w:rsid w:val="589F492D"/>
    <w:rsid w:val="58BA3CEF"/>
    <w:rsid w:val="58DE1373"/>
    <w:rsid w:val="59652D68"/>
    <w:rsid w:val="59733340"/>
    <w:rsid w:val="59777B12"/>
    <w:rsid w:val="59B368E2"/>
    <w:rsid w:val="59B9618C"/>
    <w:rsid w:val="59E51CBB"/>
    <w:rsid w:val="5A66172F"/>
    <w:rsid w:val="5A821E11"/>
    <w:rsid w:val="5A940217"/>
    <w:rsid w:val="5A946510"/>
    <w:rsid w:val="5B0D6FD7"/>
    <w:rsid w:val="5B1F58B2"/>
    <w:rsid w:val="5B286E5C"/>
    <w:rsid w:val="5B33135D"/>
    <w:rsid w:val="5B694D7F"/>
    <w:rsid w:val="5BA26C0E"/>
    <w:rsid w:val="5BF92349"/>
    <w:rsid w:val="5BFB1E7B"/>
    <w:rsid w:val="5C1D5445"/>
    <w:rsid w:val="5C3E7830"/>
    <w:rsid w:val="5C8945B3"/>
    <w:rsid w:val="5CDD5A24"/>
    <w:rsid w:val="5D7D0D9C"/>
    <w:rsid w:val="5D8F31C2"/>
    <w:rsid w:val="5DFC4103"/>
    <w:rsid w:val="5E1A04E8"/>
    <w:rsid w:val="5E714676"/>
    <w:rsid w:val="5E7B5251"/>
    <w:rsid w:val="5EEB267A"/>
    <w:rsid w:val="5EF13A09"/>
    <w:rsid w:val="5F434264"/>
    <w:rsid w:val="5F6146EB"/>
    <w:rsid w:val="5FC058B5"/>
    <w:rsid w:val="604018D4"/>
    <w:rsid w:val="6093227F"/>
    <w:rsid w:val="60BC1DF9"/>
    <w:rsid w:val="60F94ED4"/>
    <w:rsid w:val="61151C31"/>
    <w:rsid w:val="613025C6"/>
    <w:rsid w:val="61873BE7"/>
    <w:rsid w:val="61CF2ED4"/>
    <w:rsid w:val="622D1430"/>
    <w:rsid w:val="625247BE"/>
    <w:rsid w:val="6255442C"/>
    <w:rsid w:val="627D5CDF"/>
    <w:rsid w:val="628A21AA"/>
    <w:rsid w:val="629D3584"/>
    <w:rsid w:val="63001DEA"/>
    <w:rsid w:val="63C82F8A"/>
    <w:rsid w:val="63FA0743"/>
    <w:rsid w:val="64300B2F"/>
    <w:rsid w:val="6432483A"/>
    <w:rsid w:val="6433273A"/>
    <w:rsid w:val="64371EBE"/>
    <w:rsid w:val="64504D2E"/>
    <w:rsid w:val="64616F31"/>
    <w:rsid w:val="647A1DAB"/>
    <w:rsid w:val="64B17048"/>
    <w:rsid w:val="64BE0DC2"/>
    <w:rsid w:val="64F97981"/>
    <w:rsid w:val="65403CE6"/>
    <w:rsid w:val="65752C9E"/>
    <w:rsid w:val="65AA59AD"/>
    <w:rsid w:val="65FF6A0B"/>
    <w:rsid w:val="66434B4A"/>
    <w:rsid w:val="66A61D4C"/>
    <w:rsid w:val="66D103A8"/>
    <w:rsid w:val="66D32372"/>
    <w:rsid w:val="66FB3677"/>
    <w:rsid w:val="67002A3B"/>
    <w:rsid w:val="672B1033"/>
    <w:rsid w:val="676A25AA"/>
    <w:rsid w:val="6784366C"/>
    <w:rsid w:val="679B09B6"/>
    <w:rsid w:val="67D0240D"/>
    <w:rsid w:val="67F03CB5"/>
    <w:rsid w:val="68091DC3"/>
    <w:rsid w:val="68386422"/>
    <w:rsid w:val="68694610"/>
    <w:rsid w:val="688205CD"/>
    <w:rsid w:val="68B47F81"/>
    <w:rsid w:val="68C27973"/>
    <w:rsid w:val="68C82B6C"/>
    <w:rsid w:val="692A1FF1"/>
    <w:rsid w:val="69331816"/>
    <w:rsid w:val="696F1FF4"/>
    <w:rsid w:val="698A07E1"/>
    <w:rsid w:val="69B905E2"/>
    <w:rsid w:val="69F220C1"/>
    <w:rsid w:val="6A3F1ACC"/>
    <w:rsid w:val="6A576E16"/>
    <w:rsid w:val="6A935974"/>
    <w:rsid w:val="6ADC731B"/>
    <w:rsid w:val="6AE26DC7"/>
    <w:rsid w:val="6B4E4C94"/>
    <w:rsid w:val="6BE05D30"/>
    <w:rsid w:val="6C3B6130"/>
    <w:rsid w:val="6C4E4BF5"/>
    <w:rsid w:val="6CF03552"/>
    <w:rsid w:val="6D582385"/>
    <w:rsid w:val="6D7B72BF"/>
    <w:rsid w:val="6D7F6FD0"/>
    <w:rsid w:val="6DF3786E"/>
    <w:rsid w:val="6DFB21AE"/>
    <w:rsid w:val="6E02353D"/>
    <w:rsid w:val="6E0E1EE1"/>
    <w:rsid w:val="6E565636"/>
    <w:rsid w:val="6E612015"/>
    <w:rsid w:val="6E84619F"/>
    <w:rsid w:val="6EBF31DC"/>
    <w:rsid w:val="6F6C1C36"/>
    <w:rsid w:val="6F7C6202"/>
    <w:rsid w:val="6F83017A"/>
    <w:rsid w:val="6FCE6B38"/>
    <w:rsid w:val="6FF61A33"/>
    <w:rsid w:val="70441BEA"/>
    <w:rsid w:val="709B2859"/>
    <w:rsid w:val="70D32F6E"/>
    <w:rsid w:val="71600AA5"/>
    <w:rsid w:val="71830DE0"/>
    <w:rsid w:val="71F80EDE"/>
    <w:rsid w:val="720D24B0"/>
    <w:rsid w:val="723A2A15"/>
    <w:rsid w:val="72BB2EBB"/>
    <w:rsid w:val="72F571CC"/>
    <w:rsid w:val="734E078F"/>
    <w:rsid w:val="73B9469D"/>
    <w:rsid w:val="73F05BE5"/>
    <w:rsid w:val="740718AD"/>
    <w:rsid w:val="74213FF1"/>
    <w:rsid w:val="746E5879"/>
    <w:rsid w:val="74856C75"/>
    <w:rsid w:val="749A0635"/>
    <w:rsid w:val="74BF2E84"/>
    <w:rsid w:val="74F171B7"/>
    <w:rsid w:val="757840E4"/>
    <w:rsid w:val="76CE0460"/>
    <w:rsid w:val="76D11CFE"/>
    <w:rsid w:val="76E11E10"/>
    <w:rsid w:val="76E75AA9"/>
    <w:rsid w:val="76E85CBF"/>
    <w:rsid w:val="770D1F2D"/>
    <w:rsid w:val="772938E8"/>
    <w:rsid w:val="77DE0B76"/>
    <w:rsid w:val="77EE068E"/>
    <w:rsid w:val="783764D9"/>
    <w:rsid w:val="788E19AA"/>
    <w:rsid w:val="78CA6E8A"/>
    <w:rsid w:val="78D90FB2"/>
    <w:rsid w:val="796A35F4"/>
    <w:rsid w:val="7A140880"/>
    <w:rsid w:val="7A4C3137"/>
    <w:rsid w:val="7A884DCA"/>
    <w:rsid w:val="7A8F5F33"/>
    <w:rsid w:val="7ABD313E"/>
    <w:rsid w:val="7AF10BC1"/>
    <w:rsid w:val="7B1B79EC"/>
    <w:rsid w:val="7B487E2F"/>
    <w:rsid w:val="7B4F58E7"/>
    <w:rsid w:val="7BC84A7A"/>
    <w:rsid w:val="7BC93671"/>
    <w:rsid w:val="7BFC5A6F"/>
    <w:rsid w:val="7BFD3595"/>
    <w:rsid w:val="7C473E60"/>
    <w:rsid w:val="7C8A084A"/>
    <w:rsid w:val="7CAA6089"/>
    <w:rsid w:val="7D7004C3"/>
    <w:rsid w:val="7D785853"/>
    <w:rsid w:val="7D947794"/>
    <w:rsid w:val="7D9817C8"/>
    <w:rsid w:val="7DAC7021"/>
    <w:rsid w:val="7DAD4452"/>
    <w:rsid w:val="7E7C2E97"/>
    <w:rsid w:val="7EBC3178"/>
    <w:rsid w:val="7EC108AA"/>
    <w:rsid w:val="7ED607F9"/>
    <w:rsid w:val="7F233313"/>
    <w:rsid w:val="7F2D4191"/>
    <w:rsid w:val="7FBF3500"/>
    <w:rsid w:val="7FD222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5436962"/>
  <w15:docId w15:val="{227CDB12-CBC9-4CCD-9437-3D5F9683E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qFormat="1"/>
    <w:lsdException w:name="toc 2" w:locked="1" w:uiPriority="39" w:unhideWhenUsed="1" w:qFormat="1"/>
    <w:lsdException w:name="toc 3" w:locked="1" w:uiPriority="39" w:unhideWhenUsed="1" w:qFormat="1"/>
    <w:lsdException w:name="toc 4" w:locked="1" w:uiPriority="39" w:unhideWhenUsed="1" w:qFormat="1"/>
    <w:lsdException w:name="toc 5" w:locked="1" w:uiPriority="39" w:unhideWhenUsed="1" w:qFormat="1"/>
    <w:lsdException w:name="toc 6" w:locked="1" w:uiPriority="39" w:unhideWhenUsed="1" w:qFormat="1"/>
    <w:lsdException w:name="toc 7" w:locked="1" w:uiPriority="39" w:unhideWhenUsed="1" w:qFormat="1"/>
    <w:lsdException w:name="toc 8" w:locked="1" w:uiPriority="39" w:unhideWhenUsed="1" w:qFormat="1"/>
    <w:lsdException w:name="toc 9" w:locked="1" w:uiPriority="39" w:unhideWhenUsed="1" w:qFormat="1"/>
    <w:lsdException w:name="Normal Indent" w:semiHidden="1" w:unhideWhenUsed="1"/>
    <w:lsdException w:name="footnote text" w:semiHidden="1" w:unhideWhenUsed="1"/>
    <w:lsdException w:name="annotation text" w:semiHidden="1" w:unhideWhenUsed="1" w:qFormat="1"/>
    <w:lsdException w:name="header" w:qFormat="1"/>
    <w:lsdException w:name="footer" w:uiPriority="0" w:qFormat="1"/>
    <w:lsdException w:name="index heading" w:semiHidden="1" w:unhideWhenUsed="1"/>
    <w:lsdException w:name="caption" w:locked="1"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autoRedefine/>
    <w:qFormat/>
    <w:pPr>
      <w:spacing w:line="440" w:lineRule="exact"/>
      <w:ind w:firstLineChars="200" w:firstLine="200"/>
    </w:pPr>
    <w:rPr>
      <w:rFonts w:ascii="Calibri" w:eastAsia="仿宋" w:hAnsi="Calibri"/>
      <w:sz w:val="24"/>
      <w:szCs w:val="24"/>
      <w:lang w:eastAsia="en-US"/>
    </w:rPr>
  </w:style>
  <w:style w:type="paragraph" w:styleId="1">
    <w:name w:val="heading 1"/>
    <w:basedOn w:val="a0"/>
    <w:next w:val="a0"/>
    <w:link w:val="10"/>
    <w:autoRedefine/>
    <w:qFormat/>
    <w:locked/>
    <w:pPr>
      <w:numPr>
        <w:numId w:val="1"/>
      </w:numPr>
      <w:ind w:firstLineChars="0" w:firstLine="0"/>
      <w:outlineLvl w:val="0"/>
    </w:pPr>
    <w:rPr>
      <w:rFonts w:asciiTheme="minorHAnsi" w:eastAsiaTheme="minorEastAsia" w:hAnsiTheme="minorHAnsi" w:cstheme="minorHAnsi"/>
      <w:b/>
      <w:sz w:val="28"/>
      <w:lang w:eastAsia="zh-CN"/>
    </w:rPr>
  </w:style>
  <w:style w:type="paragraph" w:styleId="2">
    <w:name w:val="heading 2"/>
    <w:basedOn w:val="1"/>
    <w:next w:val="a0"/>
    <w:link w:val="20"/>
    <w:autoRedefine/>
    <w:qFormat/>
    <w:locked/>
    <w:pPr>
      <w:numPr>
        <w:numId w:val="0"/>
      </w:numPr>
      <w:ind w:left="567" w:hanging="567"/>
      <w:outlineLvl w:val="1"/>
    </w:pPr>
    <w:rPr>
      <w:szCs w:val="28"/>
    </w:rPr>
  </w:style>
  <w:style w:type="paragraph" w:styleId="3">
    <w:name w:val="heading 3"/>
    <w:basedOn w:val="a0"/>
    <w:next w:val="a0"/>
    <w:link w:val="30"/>
    <w:autoRedefine/>
    <w:qFormat/>
    <w:locked/>
    <w:pPr>
      <w:keepNext/>
      <w:keepLines/>
      <w:numPr>
        <w:numId w:val="2"/>
      </w:numPr>
      <w:ind w:firstLineChars="0" w:firstLine="0"/>
      <w:outlineLvl w:val="2"/>
    </w:pPr>
    <w:rPr>
      <w:rFonts w:ascii="楷体_GB2312"/>
      <w:bCs/>
      <w:szCs w:val="32"/>
    </w:rPr>
  </w:style>
  <w:style w:type="paragraph" w:styleId="4">
    <w:name w:val="heading 4"/>
    <w:basedOn w:val="a0"/>
    <w:next w:val="a0"/>
    <w:link w:val="40"/>
    <w:autoRedefine/>
    <w:semiHidden/>
    <w:unhideWhenUsed/>
    <w:qFormat/>
    <w:locked/>
    <w:pPr>
      <w:keepNext/>
      <w:keepLines/>
      <w:spacing w:before="280" w:after="290" w:line="376" w:lineRule="atLeast"/>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a0"/>
    <w:next w:val="a0"/>
    <w:autoRedefine/>
    <w:uiPriority w:val="39"/>
    <w:unhideWhenUsed/>
    <w:qFormat/>
    <w:locked/>
    <w:pPr>
      <w:widowControl w:val="0"/>
      <w:spacing w:line="240" w:lineRule="auto"/>
      <w:ind w:leftChars="1200" w:left="2520" w:firstLineChars="0" w:firstLine="0"/>
      <w:jc w:val="both"/>
    </w:pPr>
    <w:rPr>
      <w:rFonts w:asciiTheme="minorHAnsi" w:eastAsiaTheme="minorEastAsia" w:hAnsiTheme="minorHAnsi" w:cstheme="minorBidi"/>
      <w:kern w:val="2"/>
      <w:sz w:val="21"/>
      <w:szCs w:val="22"/>
      <w:lang w:eastAsia="zh-CN"/>
    </w:rPr>
  </w:style>
  <w:style w:type="paragraph" w:styleId="a4">
    <w:name w:val="caption"/>
    <w:basedOn w:val="a0"/>
    <w:next w:val="a0"/>
    <w:autoRedefine/>
    <w:unhideWhenUsed/>
    <w:qFormat/>
    <w:locked/>
    <w:rPr>
      <w:rFonts w:asciiTheme="majorHAnsi" w:eastAsia="黑体" w:hAnsiTheme="majorHAnsi" w:cstheme="majorBidi"/>
      <w:sz w:val="20"/>
      <w:szCs w:val="20"/>
    </w:rPr>
  </w:style>
  <w:style w:type="paragraph" w:styleId="a">
    <w:name w:val="List Bullet"/>
    <w:basedOn w:val="a0"/>
    <w:autoRedefine/>
    <w:uiPriority w:val="99"/>
    <w:qFormat/>
    <w:pPr>
      <w:numPr>
        <w:numId w:val="3"/>
      </w:numPr>
      <w:spacing w:before="60" w:after="60" w:line="280" w:lineRule="atLeast"/>
      <w:ind w:firstLineChars="0" w:firstLine="0"/>
      <w:jc w:val="both"/>
    </w:pPr>
    <w:rPr>
      <w:rFonts w:ascii="Arial" w:eastAsia="Batang" w:hAnsi="Arial"/>
      <w:sz w:val="22"/>
      <w:szCs w:val="20"/>
      <w:lang w:val="en-GB" w:eastAsia="es-ES"/>
    </w:rPr>
  </w:style>
  <w:style w:type="paragraph" w:styleId="a5">
    <w:name w:val="annotation text"/>
    <w:basedOn w:val="a0"/>
    <w:link w:val="a6"/>
    <w:autoRedefine/>
    <w:uiPriority w:val="99"/>
    <w:semiHidden/>
    <w:unhideWhenUsed/>
    <w:qFormat/>
  </w:style>
  <w:style w:type="paragraph" w:styleId="a7">
    <w:name w:val="Body Text"/>
    <w:basedOn w:val="a0"/>
    <w:link w:val="a8"/>
    <w:autoRedefine/>
    <w:uiPriority w:val="99"/>
    <w:semiHidden/>
    <w:unhideWhenUsed/>
    <w:qFormat/>
    <w:pPr>
      <w:spacing w:after="120"/>
    </w:pPr>
  </w:style>
  <w:style w:type="paragraph" w:styleId="a9">
    <w:name w:val="Body Text Indent"/>
    <w:basedOn w:val="a0"/>
    <w:link w:val="aa"/>
    <w:autoRedefine/>
    <w:qFormat/>
    <w:pPr>
      <w:widowControl w:val="0"/>
      <w:spacing w:after="120"/>
      <w:ind w:leftChars="200" w:left="420" w:firstLineChars="0" w:firstLine="0"/>
      <w:jc w:val="both"/>
    </w:pPr>
    <w:rPr>
      <w:rFonts w:ascii="Times New Roman" w:hAnsi="Times New Roman"/>
      <w:kern w:val="2"/>
      <w:sz w:val="21"/>
    </w:rPr>
  </w:style>
  <w:style w:type="paragraph" w:styleId="TOC5">
    <w:name w:val="toc 5"/>
    <w:basedOn w:val="a0"/>
    <w:next w:val="a0"/>
    <w:autoRedefine/>
    <w:uiPriority w:val="39"/>
    <w:unhideWhenUsed/>
    <w:qFormat/>
    <w:locked/>
    <w:pPr>
      <w:widowControl w:val="0"/>
      <w:spacing w:line="240" w:lineRule="auto"/>
      <w:ind w:leftChars="800" w:left="1680" w:firstLineChars="0" w:firstLine="0"/>
      <w:jc w:val="both"/>
    </w:pPr>
    <w:rPr>
      <w:rFonts w:asciiTheme="minorHAnsi" w:eastAsiaTheme="minorEastAsia" w:hAnsiTheme="minorHAnsi" w:cstheme="minorBidi"/>
      <w:kern w:val="2"/>
      <w:sz w:val="21"/>
      <w:szCs w:val="22"/>
      <w:lang w:eastAsia="zh-CN"/>
    </w:rPr>
  </w:style>
  <w:style w:type="paragraph" w:styleId="TOC3">
    <w:name w:val="toc 3"/>
    <w:basedOn w:val="a0"/>
    <w:next w:val="a0"/>
    <w:autoRedefine/>
    <w:uiPriority w:val="39"/>
    <w:unhideWhenUsed/>
    <w:qFormat/>
    <w:locked/>
    <w:pPr>
      <w:spacing w:after="100" w:line="276" w:lineRule="auto"/>
      <w:ind w:left="440" w:firstLineChars="0" w:firstLine="0"/>
    </w:pPr>
    <w:rPr>
      <w:sz w:val="22"/>
      <w:szCs w:val="22"/>
      <w:lang w:eastAsia="zh-CN"/>
    </w:rPr>
  </w:style>
  <w:style w:type="paragraph" w:styleId="TOC8">
    <w:name w:val="toc 8"/>
    <w:basedOn w:val="a0"/>
    <w:next w:val="a0"/>
    <w:autoRedefine/>
    <w:uiPriority w:val="39"/>
    <w:unhideWhenUsed/>
    <w:qFormat/>
    <w:locked/>
    <w:pPr>
      <w:widowControl w:val="0"/>
      <w:spacing w:line="240" w:lineRule="auto"/>
      <w:ind w:leftChars="1400" w:left="2940" w:firstLineChars="0" w:firstLine="0"/>
      <w:jc w:val="both"/>
    </w:pPr>
    <w:rPr>
      <w:rFonts w:asciiTheme="minorHAnsi" w:eastAsiaTheme="minorEastAsia" w:hAnsiTheme="minorHAnsi" w:cstheme="minorBidi"/>
      <w:kern w:val="2"/>
      <w:sz w:val="21"/>
      <w:szCs w:val="22"/>
      <w:lang w:eastAsia="zh-CN"/>
    </w:rPr>
  </w:style>
  <w:style w:type="paragraph" w:styleId="ab">
    <w:name w:val="Balloon Text"/>
    <w:basedOn w:val="a0"/>
    <w:link w:val="ac"/>
    <w:autoRedefine/>
    <w:uiPriority w:val="99"/>
    <w:semiHidden/>
    <w:qFormat/>
    <w:rPr>
      <w:sz w:val="18"/>
      <w:szCs w:val="18"/>
    </w:rPr>
  </w:style>
  <w:style w:type="paragraph" w:styleId="ad">
    <w:name w:val="footer"/>
    <w:basedOn w:val="a0"/>
    <w:link w:val="ae"/>
    <w:autoRedefine/>
    <w:qFormat/>
    <w:pPr>
      <w:widowControl w:val="0"/>
      <w:tabs>
        <w:tab w:val="center" w:pos="4153"/>
        <w:tab w:val="right" w:pos="8306"/>
      </w:tabs>
      <w:snapToGrid w:val="0"/>
      <w:ind w:firstLineChars="0" w:firstLine="0"/>
    </w:pPr>
    <w:rPr>
      <w:rFonts w:ascii="宋体" w:hAnsi="宋体"/>
      <w:sz w:val="18"/>
      <w:szCs w:val="18"/>
    </w:rPr>
  </w:style>
  <w:style w:type="paragraph" w:styleId="af">
    <w:name w:val="header"/>
    <w:basedOn w:val="a0"/>
    <w:link w:val="af0"/>
    <w:autoRedefine/>
    <w:uiPriority w:val="99"/>
    <w:qFormat/>
    <w:pPr>
      <w:widowControl w:val="0"/>
      <w:tabs>
        <w:tab w:val="center" w:pos="4153"/>
        <w:tab w:val="right" w:pos="8306"/>
      </w:tabs>
      <w:snapToGrid w:val="0"/>
      <w:ind w:firstLineChars="0" w:firstLine="0"/>
      <w:jc w:val="center"/>
    </w:pPr>
    <w:rPr>
      <w:rFonts w:ascii="宋体" w:hAnsi="宋体"/>
      <w:sz w:val="18"/>
      <w:szCs w:val="18"/>
    </w:rPr>
  </w:style>
  <w:style w:type="paragraph" w:styleId="TOC1">
    <w:name w:val="toc 1"/>
    <w:basedOn w:val="a0"/>
    <w:next w:val="a0"/>
    <w:autoRedefine/>
    <w:uiPriority w:val="39"/>
    <w:unhideWhenUsed/>
    <w:qFormat/>
    <w:locked/>
    <w:pPr>
      <w:spacing w:after="100" w:line="276" w:lineRule="auto"/>
      <w:ind w:firstLineChars="0" w:firstLine="0"/>
    </w:pPr>
    <w:rPr>
      <w:sz w:val="22"/>
      <w:szCs w:val="22"/>
      <w:lang w:eastAsia="zh-CN"/>
    </w:rPr>
  </w:style>
  <w:style w:type="paragraph" w:styleId="TOC4">
    <w:name w:val="toc 4"/>
    <w:basedOn w:val="a0"/>
    <w:next w:val="a0"/>
    <w:autoRedefine/>
    <w:uiPriority w:val="39"/>
    <w:unhideWhenUsed/>
    <w:qFormat/>
    <w:locked/>
    <w:pPr>
      <w:widowControl w:val="0"/>
      <w:spacing w:line="240" w:lineRule="auto"/>
      <w:ind w:leftChars="600" w:left="1260" w:firstLineChars="0" w:firstLine="0"/>
      <w:jc w:val="both"/>
    </w:pPr>
    <w:rPr>
      <w:rFonts w:asciiTheme="minorHAnsi" w:eastAsiaTheme="minorEastAsia" w:hAnsiTheme="minorHAnsi" w:cstheme="minorBidi"/>
      <w:kern w:val="2"/>
      <w:sz w:val="21"/>
      <w:szCs w:val="22"/>
      <w:lang w:eastAsia="zh-CN"/>
    </w:rPr>
  </w:style>
  <w:style w:type="paragraph" w:styleId="TOC6">
    <w:name w:val="toc 6"/>
    <w:basedOn w:val="a0"/>
    <w:next w:val="a0"/>
    <w:autoRedefine/>
    <w:uiPriority w:val="39"/>
    <w:unhideWhenUsed/>
    <w:qFormat/>
    <w:locked/>
    <w:pPr>
      <w:widowControl w:val="0"/>
      <w:spacing w:line="240" w:lineRule="auto"/>
      <w:ind w:leftChars="1000" w:left="2100" w:firstLineChars="0" w:firstLine="0"/>
      <w:jc w:val="both"/>
    </w:pPr>
    <w:rPr>
      <w:rFonts w:asciiTheme="minorHAnsi" w:eastAsiaTheme="minorEastAsia" w:hAnsiTheme="minorHAnsi" w:cstheme="minorBidi"/>
      <w:kern w:val="2"/>
      <w:sz w:val="21"/>
      <w:szCs w:val="22"/>
      <w:lang w:eastAsia="zh-CN"/>
    </w:rPr>
  </w:style>
  <w:style w:type="paragraph" w:styleId="af1">
    <w:name w:val="table of figures"/>
    <w:basedOn w:val="a0"/>
    <w:next w:val="a0"/>
    <w:autoRedefine/>
    <w:uiPriority w:val="99"/>
    <w:unhideWhenUsed/>
    <w:qFormat/>
    <w:pPr>
      <w:ind w:leftChars="200" w:left="200" w:hangingChars="200" w:hanging="200"/>
    </w:pPr>
  </w:style>
  <w:style w:type="paragraph" w:styleId="TOC2">
    <w:name w:val="toc 2"/>
    <w:basedOn w:val="a0"/>
    <w:next w:val="a0"/>
    <w:autoRedefine/>
    <w:uiPriority w:val="39"/>
    <w:unhideWhenUsed/>
    <w:qFormat/>
    <w:locked/>
    <w:pPr>
      <w:spacing w:after="100" w:line="276" w:lineRule="auto"/>
      <w:ind w:left="220" w:firstLineChars="0" w:firstLine="0"/>
    </w:pPr>
    <w:rPr>
      <w:sz w:val="22"/>
      <w:szCs w:val="22"/>
      <w:lang w:eastAsia="zh-CN"/>
    </w:rPr>
  </w:style>
  <w:style w:type="paragraph" w:styleId="TOC9">
    <w:name w:val="toc 9"/>
    <w:basedOn w:val="a0"/>
    <w:next w:val="a0"/>
    <w:autoRedefine/>
    <w:uiPriority w:val="39"/>
    <w:unhideWhenUsed/>
    <w:qFormat/>
    <w:locked/>
    <w:pPr>
      <w:widowControl w:val="0"/>
      <w:spacing w:line="240" w:lineRule="auto"/>
      <w:ind w:leftChars="1600" w:left="3360" w:firstLineChars="0" w:firstLine="0"/>
      <w:jc w:val="both"/>
    </w:pPr>
    <w:rPr>
      <w:rFonts w:asciiTheme="minorHAnsi" w:eastAsiaTheme="minorEastAsia" w:hAnsiTheme="minorHAnsi" w:cstheme="minorBidi"/>
      <w:kern w:val="2"/>
      <w:sz w:val="21"/>
      <w:szCs w:val="22"/>
      <w:lang w:eastAsia="zh-CN"/>
    </w:rPr>
  </w:style>
  <w:style w:type="paragraph" w:styleId="21">
    <w:name w:val="Body Text 2"/>
    <w:basedOn w:val="a0"/>
    <w:link w:val="22"/>
    <w:autoRedefine/>
    <w:uiPriority w:val="99"/>
    <w:qFormat/>
    <w:pPr>
      <w:ind w:right="720" w:firstLineChars="0" w:firstLine="0"/>
      <w:jc w:val="both"/>
    </w:pPr>
    <w:rPr>
      <w:rFonts w:ascii="Arial" w:eastAsia="Batang" w:hAnsi="Arial"/>
      <w:lang w:val="en-GB" w:eastAsia="en-GB"/>
    </w:rPr>
  </w:style>
  <w:style w:type="paragraph" w:styleId="af2">
    <w:name w:val="Normal (Web)"/>
    <w:basedOn w:val="a0"/>
    <w:autoRedefine/>
    <w:uiPriority w:val="99"/>
    <w:unhideWhenUsed/>
    <w:qFormat/>
    <w:pPr>
      <w:spacing w:before="100" w:beforeAutospacing="1" w:after="100" w:afterAutospacing="1" w:line="240" w:lineRule="auto"/>
      <w:ind w:firstLineChars="0" w:firstLine="0"/>
    </w:pPr>
    <w:rPr>
      <w:rFonts w:ascii="宋体" w:hAnsi="宋体" w:cs="宋体"/>
      <w:lang w:eastAsia="zh-CN"/>
    </w:rPr>
  </w:style>
  <w:style w:type="paragraph" w:styleId="af3">
    <w:name w:val="Title"/>
    <w:basedOn w:val="a0"/>
    <w:link w:val="af4"/>
    <w:autoRedefine/>
    <w:qFormat/>
    <w:locked/>
    <w:pPr>
      <w:widowControl w:val="0"/>
      <w:snapToGrid w:val="0"/>
      <w:spacing w:line="240" w:lineRule="auto"/>
      <w:ind w:firstLineChars="0" w:firstLine="0"/>
      <w:jc w:val="center"/>
      <w:outlineLvl w:val="0"/>
    </w:pPr>
    <w:rPr>
      <w:rFonts w:ascii="Arial" w:hAnsi="Arial" w:cs="Arial"/>
      <w:b/>
      <w:bCs/>
      <w:kern w:val="2"/>
      <w:sz w:val="32"/>
      <w:szCs w:val="32"/>
      <w:lang w:eastAsia="zh-CN"/>
    </w:rPr>
  </w:style>
  <w:style w:type="paragraph" w:styleId="af5">
    <w:name w:val="annotation subject"/>
    <w:basedOn w:val="a5"/>
    <w:next w:val="a5"/>
    <w:link w:val="af6"/>
    <w:autoRedefine/>
    <w:uiPriority w:val="99"/>
    <w:semiHidden/>
    <w:unhideWhenUsed/>
    <w:qFormat/>
    <w:rPr>
      <w:b/>
      <w:bCs/>
    </w:rPr>
  </w:style>
  <w:style w:type="table" w:styleId="af7">
    <w:name w:val="Table Grid"/>
    <w:basedOn w:val="a2"/>
    <w:autoRedefine/>
    <w:uiPriority w:val="9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basedOn w:val="a1"/>
    <w:autoRedefine/>
    <w:uiPriority w:val="99"/>
    <w:semiHidden/>
    <w:unhideWhenUsed/>
    <w:qFormat/>
    <w:rPr>
      <w:color w:val="954F72"/>
      <w:u w:val="single"/>
    </w:rPr>
  </w:style>
  <w:style w:type="character" w:styleId="af9">
    <w:name w:val="Emphasis"/>
    <w:autoRedefine/>
    <w:qFormat/>
    <w:locked/>
    <w:rPr>
      <w:i/>
      <w:iCs/>
    </w:rPr>
  </w:style>
  <w:style w:type="character" w:styleId="afa">
    <w:name w:val="Hyperlink"/>
    <w:autoRedefine/>
    <w:uiPriority w:val="99"/>
    <w:unhideWhenUsed/>
    <w:qFormat/>
    <w:rPr>
      <w:color w:val="0000FF"/>
      <w:u w:val="single"/>
    </w:rPr>
  </w:style>
  <w:style w:type="character" w:styleId="afb">
    <w:name w:val="annotation reference"/>
    <w:basedOn w:val="a1"/>
    <w:autoRedefine/>
    <w:uiPriority w:val="99"/>
    <w:semiHidden/>
    <w:unhideWhenUsed/>
    <w:qFormat/>
    <w:rPr>
      <w:sz w:val="21"/>
      <w:szCs w:val="21"/>
    </w:rPr>
  </w:style>
  <w:style w:type="character" w:customStyle="1" w:styleId="30">
    <w:name w:val="标题 3 字符"/>
    <w:link w:val="3"/>
    <w:autoRedefine/>
    <w:qFormat/>
    <w:rPr>
      <w:rFonts w:ascii="楷体_GB2312" w:hAnsi="Calibri"/>
      <w:bCs/>
      <w:sz w:val="24"/>
      <w:szCs w:val="32"/>
      <w:lang w:eastAsia="en-US"/>
    </w:rPr>
  </w:style>
  <w:style w:type="character" w:customStyle="1" w:styleId="10">
    <w:name w:val="标题 1 字符"/>
    <w:link w:val="1"/>
    <w:autoRedefine/>
    <w:qFormat/>
    <w:rPr>
      <w:rFonts w:asciiTheme="minorHAnsi" w:eastAsiaTheme="minorEastAsia" w:hAnsiTheme="minorHAnsi" w:cstheme="minorHAnsi"/>
      <w:b/>
      <w:sz w:val="28"/>
      <w:szCs w:val="24"/>
    </w:rPr>
  </w:style>
  <w:style w:type="character" w:customStyle="1" w:styleId="20">
    <w:name w:val="标题 2 字符"/>
    <w:link w:val="2"/>
    <w:autoRedefine/>
    <w:qFormat/>
    <w:rPr>
      <w:rFonts w:asciiTheme="minorHAnsi" w:eastAsiaTheme="minorEastAsia" w:hAnsiTheme="minorHAnsi" w:cstheme="minorHAnsi"/>
      <w:b/>
      <w:sz w:val="28"/>
      <w:szCs w:val="28"/>
    </w:rPr>
  </w:style>
  <w:style w:type="character" w:customStyle="1" w:styleId="af0">
    <w:name w:val="页眉 字符"/>
    <w:link w:val="af"/>
    <w:autoRedefine/>
    <w:uiPriority w:val="99"/>
    <w:qFormat/>
    <w:locked/>
    <w:rPr>
      <w:sz w:val="18"/>
      <w:szCs w:val="18"/>
    </w:rPr>
  </w:style>
  <w:style w:type="character" w:customStyle="1" w:styleId="ae">
    <w:name w:val="页脚 字符"/>
    <w:link w:val="ad"/>
    <w:autoRedefine/>
    <w:uiPriority w:val="99"/>
    <w:qFormat/>
    <w:locked/>
    <w:rPr>
      <w:rFonts w:cs="Times New Roman"/>
      <w:sz w:val="18"/>
      <w:szCs w:val="18"/>
    </w:rPr>
  </w:style>
  <w:style w:type="character" w:customStyle="1" w:styleId="ac">
    <w:name w:val="批注框文本 字符"/>
    <w:link w:val="ab"/>
    <w:autoRedefine/>
    <w:uiPriority w:val="99"/>
    <w:semiHidden/>
    <w:qFormat/>
    <w:locked/>
    <w:rPr>
      <w:rFonts w:ascii="Calibri" w:eastAsia="宋体" w:hAnsi="Calibri" w:cs="Times New Roman"/>
      <w:kern w:val="0"/>
      <w:sz w:val="18"/>
      <w:szCs w:val="18"/>
      <w:lang w:eastAsia="en-US"/>
    </w:rPr>
  </w:style>
  <w:style w:type="paragraph" w:customStyle="1" w:styleId="11">
    <w:name w:val="样式1"/>
    <w:basedOn w:val="af"/>
    <w:autoRedefine/>
    <w:uiPriority w:val="99"/>
    <w:qFormat/>
  </w:style>
  <w:style w:type="paragraph" w:styleId="afc">
    <w:name w:val="List Paragraph"/>
    <w:basedOn w:val="a0"/>
    <w:autoRedefine/>
    <w:uiPriority w:val="34"/>
    <w:qFormat/>
    <w:pPr>
      <w:ind w:firstLine="420"/>
    </w:pPr>
  </w:style>
  <w:style w:type="paragraph" w:customStyle="1" w:styleId="TFWPbody">
    <w:name w:val="TFWP body"/>
    <w:basedOn w:val="a0"/>
    <w:link w:val="TFWPbodyChar"/>
    <w:autoRedefine/>
    <w:uiPriority w:val="99"/>
    <w:qFormat/>
    <w:pPr>
      <w:tabs>
        <w:tab w:val="left" w:pos="720"/>
        <w:tab w:val="left" w:pos="1440"/>
        <w:tab w:val="left" w:pos="2160"/>
      </w:tabs>
      <w:spacing w:before="60" w:after="60"/>
      <w:ind w:firstLineChars="0" w:firstLine="0"/>
      <w:jc w:val="both"/>
    </w:pPr>
    <w:rPr>
      <w:rFonts w:ascii="Arial" w:eastAsia="Batang" w:hAnsi="Arial"/>
      <w:sz w:val="22"/>
      <w:szCs w:val="20"/>
      <w:lang w:val="en-GB"/>
    </w:rPr>
  </w:style>
  <w:style w:type="character" w:customStyle="1" w:styleId="TFWPbodyChar">
    <w:name w:val="TFWP body Char"/>
    <w:link w:val="TFWPbody"/>
    <w:autoRedefine/>
    <w:uiPriority w:val="99"/>
    <w:qFormat/>
    <w:locked/>
    <w:rPr>
      <w:rFonts w:ascii="Arial" w:eastAsia="Batang" w:hAnsi="Arial"/>
      <w:kern w:val="0"/>
      <w:sz w:val="22"/>
      <w:szCs w:val="20"/>
      <w:lang w:val="en-GB" w:eastAsia="en-US"/>
    </w:rPr>
  </w:style>
  <w:style w:type="character" w:customStyle="1" w:styleId="22">
    <w:name w:val="正文文本 2 字符"/>
    <w:link w:val="21"/>
    <w:autoRedefine/>
    <w:uiPriority w:val="99"/>
    <w:qFormat/>
    <w:rPr>
      <w:rFonts w:ascii="Arial" w:eastAsia="Batang" w:hAnsi="Arial"/>
      <w:kern w:val="0"/>
      <w:sz w:val="24"/>
      <w:szCs w:val="24"/>
      <w:lang w:val="en-GB" w:eastAsia="en-GB"/>
    </w:rPr>
  </w:style>
  <w:style w:type="character" w:customStyle="1" w:styleId="a8">
    <w:name w:val="正文文本 字符"/>
    <w:link w:val="a7"/>
    <w:autoRedefine/>
    <w:uiPriority w:val="99"/>
    <w:semiHidden/>
    <w:qFormat/>
    <w:rPr>
      <w:rFonts w:ascii="Calibri" w:hAnsi="Calibri"/>
      <w:kern w:val="0"/>
      <w:sz w:val="24"/>
      <w:szCs w:val="24"/>
      <w:lang w:eastAsia="en-US"/>
    </w:rPr>
  </w:style>
  <w:style w:type="character" w:customStyle="1" w:styleId="aa">
    <w:name w:val="正文文本缩进 字符"/>
    <w:link w:val="a9"/>
    <w:autoRedefine/>
    <w:qFormat/>
    <w:rPr>
      <w:rFonts w:ascii="Times New Roman" w:hAnsi="Times New Roman"/>
      <w:kern w:val="2"/>
      <w:sz w:val="21"/>
      <w:szCs w:val="24"/>
    </w:rPr>
  </w:style>
  <w:style w:type="character" w:customStyle="1" w:styleId="12">
    <w:name w:val="明显强调1"/>
    <w:autoRedefine/>
    <w:uiPriority w:val="21"/>
    <w:qFormat/>
    <w:rPr>
      <w:rFonts w:eastAsia="宋体"/>
      <w:bCs/>
      <w:i/>
      <w:iCs/>
      <w:color w:val="auto"/>
      <w:sz w:val="24"/>
    </w:rPr>
  </w:style>
  <w:style w:type="paragraph" w:customStyle="1" w:styleId="TOC10">
    <w:name w:val="TOC 标题1"/>
    <w:basedOn w:val="1"/>
    <w:next w:val="a0"/>
    <w:autoRedefine/>
    <w:uiPriority w:val="39"/>
    <w:qFormat/>
    <w:pPr>
      <w:numPr>
        <w:numId w:val="0"/>
      </w:numPr>
      <w:spacing w:before="480" w:line="276" w:lineRule="auto"/>
      <w:outlineLvl w:val="9"/>
    </w:pPr>
    <w:rPr>
      <w:rFonts w:ascii="Cambria" w:eastAsia="宋体" w:hAnsi="Cambria" w:cs="Times New Roman"/>
      <w:b w:val="0"/>
      <w:color w:val="365F91"/>
      <w:szCs w:val="28"/>
    </w:rPr>
  </w:style>
  <w:style w:type="paragraph" w:customStyle="1" w:styleId="ParaCharCharCharCharCharCharChar">
    <w:name w:val="默认段落字体 Para Char Char Char Char Char Char Char"/>
    <w:basedOn w:val="a0"/>
    <w:autoRedefine/>
    <w:qFormat/>
    <w:pPr>
      <w:widowControl w:val="0"/>
      <w:spacing w:line="240" w:lineRule="auto"/>
      <w:ind w:leftChars="100" w:left="100" w:rightChars="100" w:right="211" w:firstLineChars="0" w:firstLine="1"/>
      <w:jc w:val="both"/>
    </w:pPr>
    <w:rPr>
      <w:rFonts w:ascii="Tahoma" w:hAnsi="Tahoma"/>
      <w:kern w:val="2"/>
      <w:szCs w:val="20"/>
      <w:lang w:eastAsia="zh-CN"/>
    </w:rPr>
  </w:style>
  <w:style w:type="paragraph" w:customStyle="1" w:styleId="TOC20">
    <w:name w:val="TOC 标题2"/>
    <w:basedOn w:val="1"/>
    <w:next w:val="a0"/>
    <w:autoRedefine/>
    <w:uiPriority w:val="39"/>
    <w:unhideWhenUsed/>
    <w:qFormat/>
    <w:pPr>
      <w:keepNext/>
      <w:keepLines/>
      <w:numPr>
        <w:numId w:val="0"/>
      </w:numPr>
      <w:spacing w:before="480" w:line="276" w:lineRule="auto"/>
      <w:outlineLvl w:val="9"/>
    </w:pPr>
    <w:rPr>
      <w:rFonts w:asciiTheme="majorHAnsi" w:eastAsiaTheme="majorEastAsia" w:hAnsiTheme="majorHAnsi" w:cstheme="majorBidi"/>
      <w:bCs/>
      <w:color w:val="2E74B5" w:themeColor="accent1" w:themeShade="BF"/>
      <w:szCs w:val="28"/>
    </w:rPr>
  </w:style>
  <w:style w:type="paragraph" w:customStyle="1" w:styleId="afd">
    <w:name w:val="文档标题"/>
    <w:next w:val="a0"/>
    <w:autoRedefine/>
    <w:qFormat/>
    <w:pPr>
      <w:spacing w:line="360" w:lineRule="auto"/>
      <w:jc w:val="center"/>
    </w:pPr>
    <w:rPr>
      <w:rFonts w:eastAsia="黑体"/>
      <w:b/>
      <w:kern w:val="2"/>
      <w:sz w:val="48"/>
      <w:szCs w:val="22"/>
    </w:rPr>
  </w:style>
  <w:style w:type="character" w:customStyle="1" w:styleId="af4">
    <w:name w:val="标题 字符"/>
    <w:basedOn w:val="a1"/>
    <w:link w:val="af3"/>
    <w:autoRedefine/>
    <w:uiPriority w:val="99"/>
    <w:qFormat/>
    <w:rPr>
      <w:rFonts w:ascii="Arial" w:hAnsi="Arial" w:cs="Arial"/>
      <w:b/>
      <w:bCs/>
      <w:kern w:val="2"/>
      <w:sz w:val="32"/>
      <w:szCs w:val="32"/>
    </w:rPr>
  </w:style>
  <w:style w:type="paragraph" w:customStyle="1" w:styleId="13">
    <w:name w:val="修订1"/>
    <w:autoRedefine/>
    <w:hidden/>
    <w:uiPriority w:val="99"/>
    <w:semiHidden/>
    <w:qFormat/>
    <w:rPr>
      <w:rFonts w:ascii="Calibri" w:hAnsi="Calibri"/>
      <w:sz w:val="24"/>
      <w:szCs w:val="24"/>
      <w:lang w:eastAsia="en-US"/>
    </w:rPr>
  </w:style>
  <w:style w:type="paragraph" w:customStyle="1" w:styleId="msonormal0">
    <w:name w:val="msonormal"/>
    <w:basedOn w:val="a0"/>
    <w:autoRedefine/>
    <w:qFormat/>
    <w:pPr>
      <w:spacing w:before="100" w:beforeAutospacing="1" w:after="100" w:afterAutospacing="1" w:line="240" w:lineRule="auto"/>
      <w:ind w:firstLineChars="0" w:firstLine="0"/>
    </w:pPr>
    <w:rPr>
      <w:rFonts w:ascii="宋体" w:hAnsi="宋体" w:cs="宋体"/>
      <w:lang w:eastAsia="zh-CN"/>
    </w:rPr>
  </w:style>
  <w:style w:type="paragraph" w:customStyle="1" w:styleId="font5">
    <w:name w:val="font5"/>
    <w:basedOn w:val="a0"/>
    <w:autoRedefine/>
    <w:qFormat/>
    <w:pPr>
      <w:spacing w:before="100" w:beforeAutospacing="1" w:after="100" w:afterAutospacing="1" w:line="240" w:lineRule="auto"/>
      <w:ind w:firstLineChars="0" w:firstLine="0"/>
    </w:pPr>
    <w:rPr>
      <w:rFonts w:ascii="等线" w:eastAsia="等线" w:hAnsi="等线" w:cs="宋体"/>
      <w:sz w:val="18"/>
      <w:szCs w:val="18"/>
      <w:lang w:eastAsia="zh-CN"/>
    </w:rPr>
  </w:style>
  <w:style w:type="paragraph" w:customStyle="1" w:styleId="font6">
    <w:name w:val="font6"/>
    <w:basedOn w:val="a0"/>
    <w:autoRedefine/>
    <w:qFormat/>
    <w:pPr>
      <w:spacing w:before="100" w:beforeAutospacing="1" w:after="100" w:afterAutospacing="1" w:line="240" w:lineRule="auto"/>
      <w:ind w:firstLineChars="0" w:firstLine="0"/>
    </w:pPr>
    <w:rPr>
      <w:rFonts w:ascii="等线" w:eastAsia="等线" w:hAnsi="等线" w:cs="宋体"/>
      <w:color w:val="000000"/>
      <w:sz w:val="21"/>
      <w:szCs w:val="21"/>
      <w:lang w:eastAsia="zh-CN"/>
    </w:rPr>
  </w:style>
  <w:style w:type="paragraph" w:customStyle="1" w:styleId="font7">
    <w:name w:val="font7"/>
    <w:basedOn w:val="a0"/>
    <w:autoRedefine/>
    <w:qFormat/>
    <w:pPr>
      <w:spacing w:before="100" w:beforeAutospacing="1" w:after="100" w:afterAutospacing="1" w:line="240" w:lineRule="auto"/>
      <w:ind w:firstLineChars="0" w:firstLine="0"/>
    </w:pPr>
    <w:rPr>
      <w:rFonts w:ascii="等线" w:eastAsia="等线" w:hAnsi="等线" w:cs="宋体"/>
      <w:sz w:val="16"/>
      <w:szCs w:val="16"/>
      <w:lang w:eastAsia="zh-CN"/>
    </w:rPr>
  </w:style>
  <w:style w:type="paragraph" w:customStyle="1" w:styleId="xl64">
    <w:name w:val="xl64"/>
    <w:basedOn w:val="a0"/>
    <w:autoRedefine/>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pPr>
    <w:rPr>
      <w:rFonts w:ascii="宋体" w:hAnsi="宋体" w:cs="宋体"/>
      <w:lang w:eastAsia="zh-CN"/>
    </w:rPr>
  </w:style>
  <w:style w:type="paragraph" w:customStyle="1" w:styleId="xl66">
    <w:name w:val="xl66"/>
    <w:basedOn w:val="a0"/>
    <w:autoRedefine/>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both"/>
      <w:textAlignment w:val="center"/>
    </w:pPr>
    <w:rPr>
      <w:rFonts w:ascii="宋体" w:hAnsi="宋体" w:cs="宋体"/>
      <w:sz w:val="21"/>
      <w:szCs w:val="21"/>
      <w:lang w:eastAsia="zh-CN"/>
    </w:rPr>
  </w:style>
  <w:style w:type="paragraph" w:customStyle="1" w:styleId="xl67">
    <w:name w:val="xl67"/>
    <w:basedOn w:val="a0"/>
    <w:autoRedefine/>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pPr>
    <w:rPr>
      <w:rFonts w:ascii="宋体" w:hAnsi="宋体" w:cs="宋体"/>
      <w:lang w:eastAsia="zh-CN"/>
    </w:rPr>
  </w:style>
  <w:style w:type="paragraph" w:customStyle="1" w:styleId="xl68">
    <w:name w:val="xl68"/>
    <w:basedOn w:val="a0"/>
    <w:autoRedefine/>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pPr>
    <w:rPr>
      <w:rFonts w:ascii="宋体" w:hAnsi="宋体" w:cs="宋体"/>
      <w:color w:val="000000"/>
      <w:lang w:eastAsia="zh-CN"/>
    </w:rPr>
  </w:style>
  <w:style w:type="paragraph" w:customStyle="1" w:styleId="xl69">
    <w:name w:val="xl69"/>
    <w:basedOn w:val="a0"/>
    <w:autoRedefine/>
    <w:qFormat/>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ind w:firstLineChars="0" w:firstLine="0"/>
    </w:pPr>
    <w:rPr>
      <w:rFonts w:ascii="宋体" w:hAnsi="宋体" w:cs="宋体"/>
      <w:lang w:eastAsia="zh-CN"/>
    </w:rPr>
  </w:style>
  <w:style w:type="paragraph" w:customStyle="1" w:styleId="xl70">
    <w:name w:val="xl70"/>
    <w:basedOn w:val="a0"/>
    <w:autoRedefine/>
    <w:qFormat/>
    <w:pPr>
      <w:shd w:val="clear" w:color="000000" w:fill="DDEBF7"/>
      <w:spacing w:before="100" w:beforeAutospacing="1" w:after="100" w:afterAutospacing="1" w:line="240" w:lineRule="auto"/>
      <w:ind w:firstLineChars="0" w:firstLine="0"/>
    </w:pPr>
    <w:rPr>
      <w:rFonts w:ascii="宋体" w:hAnsi="宋体" w:cs="宋体"/>
      <w:lang w:eastAsia="zh-CN"/>
    </w:rPr>
  </w:style>
  <w:style w:type="paragraph" w:customStyle="1" w:styleId="xl71">
    <w:name w:val="xl71"/>
    <w:basedOn w:val="a0"/>
    <w:autoRedefine/>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textAlignment w:val="center"/>
    </w:pPr>
    <w:rPr>
      <w:rFonts w:ascii="宋体" w:hAnsi="宋体" w:cs="宋体"/>
      <w:b/>
      <w:bCs/>
      <w:lang w:eastAsia="zh-CN"/>
    </w:rPr>
  </w:style>
  <w:style w:type="paragraph" w:customStyle="1" w:styleId="xl72">
    <w:name w:val="xl72"/>
    <w:basedOn w:val="a0"/>
    <w:autoRedefine/>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hAnsi="宋体" w:cs="宋体"/>
      <w:b/>
      <w:bCs/>
      <w:lang w:eastAsia="zh-CN"/>
    </w:rPr>
  </w:style>
  <w:style w:type="paragraph" w:customStyle="1" w:styleId="xl73">
    <w:name w:val="xl73"/>
    <w:basedOn w:val="a0"/>
    <w:autoRedefine/>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hAnsi="宋体" w:cs="宋体"/>
      <w:lang w:eastAsia="zh-CN"/>
    </w:rPr>
  </w:style>
  <w:style w:type="paragraph" w:customStyle="1" w:styleId="xl74">
    <w:name w:val="xl74"/>
    <w:basedOn w:val="a0"/>
    <w:autoRedefine/>
    <w:qFormat/>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ind w:firstLineChars="0" w:firstLine="0"/>
      <w:jc w:val="center"/>
      <w:textAlignment w:val="center"/>
    </w:pPr>
    <w:rPr>
      <w:rFonts w:ascii="宋体" w:hAnsi="宋体" w:cs="宋体"/>
      <w:lang w:eastAsia="zh-CN"/>
    </w:rPr>
  </w:style>
  <w:style w:type="paragraph" w:customStyle="1" w:styleId="xl75">
    <w:name w:val="xl75"/>
    <w:basedOn w:val="a0"/>
    <w:autoRedefine/>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hAnsi="宋体" w:cs="宋体"/>
      <w:color w:val="000000"/>
      <w:lang w:eastAsia="zh-CN"/>
    </w:rPr>
  </w:style>
  <w:style w:type="paragraph" w:customStyle="1" w:styleId="xl76">
    <w:name w:val="xl76"/>
    <w:basedOn w:val="a0"/>
    <w:autoRedefine/>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hAnsi="宋体" w:cs="宋体"/>
      <w:lang w:eastAsia="zh-CN"/>
    </w:rPr>
  </w:style>
  <w:style w:type="paragraph" w:customStyle="1" w:styleId="xl77">
    <w:name w:val="xl77"/>
    <w:basedOn w:val="a0"/>
    <w:autoRedefine/>
    <w:qFormat/>
    <w:pPr>
      <w:spacing w:before="100" w:beforeAutospacing="1" w:after="100" w:afterAutospacing="1" w:line="240" w:lineRule="auto"/>
      <w:ind w:firstLineChars="0" w:firstLine="0"/>
      <w:jc w:val="center"/>
      <w:textAlignment w:val="center"/>
    </w:pPr>
    <w:rPr>
      <w:rFonts w:ascii="宋体" w:hAnsi="宋体" w:cs="宋体"/>
      <w:lang w:eastAsia="zh-CN"/>
    </w:rPr>
  </w:style>
  <w:style w:type="paragraph" w:customStyle="1" w:styleId="xl78">
    <w:name w:val="xl78"/>
    <w:basedOn w:val="a0"/>
    <w:autoRedefine/>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textAlignment w:val="center"/>
    </w:pPr>
    <w:rPr>
      <w:rFonts w:ascii="宋体" w:hAnsi="宋体" w:cs="宋体"/>
      <w:b/>
      <w:bCs/>
      <w:lang w:eastAsia="zh-CN"/>
    </w:rPr>
  </w:style>
  <w:style w:type="paragraph" w:customStyle="1" w:styleId="xl79">
    <w:name w:val="xl79"/>
    <w:basedOn w:val="a0"/>
    <w:autoRedefine/>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pPr>
    <w:rPr>
      <w:rFonts w:ascii="宋体" w:hAnsi="宋体" w:cs="宋体"/>
      <w:lang w:eastAsia="zh-CN"/>
    </w:rPr>
  </w:style>
  <w:style w:type="paragraph" w:customStyle="1" w:styleId="xl80">
    <w:name w:val="xl80"/>
    <w:basedOn w:val="a0"/>
    <w:autoRedefine/>
    <w:qFormat/>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ind w:firstLineChars="0" w:firstLine="0"/>
    </w:pPr>
    <w:rPr>
      <w:rFonts w:ascii="宋体" w:hAnsi="宋体" w:cs="宋体"/>
      <w:lang w:eastAsia="zh-CN"/>
    </w:rPr>
  </w:style>
  <w:style w:type="paragraph" w:customStyle="1" w:styleId="xl81">
    <w:name w:val="xl81"/>
    <w:basedOn w:val="a0"/>
    <w:autoRedefine/>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pPr>
    <w:rPr>
      <w:rFonts w:ascii="宋体" w:hAnsi="宋体" w:cs="宋体"/>
      <w:color w:val="000000"/>
      <w:lang w:eastAsia="zh-CN"/>
    </w:rPr>
  </w:style>
  <w:style w:type="paragraph" w:customStyle="1" w:styleId="xl82">
    <w:name w:val="xl82"/>
    <w:basedOn w:val="a0"/>
    <w:autoRedefine/>
    <w:qFormat/>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ind w:firstLineChars="0" w:firstLine="0"/>
    </w:pPr>
    <w:rPr>
      <w:rFonts w:ascii="宋体" w:hAnsi="宋体" w:cs="宋体"/>
      <w:color w:val="000000"/>
      <w:lang w:eastAsia="zh-CN"/>
    </w:rPr>
  </w:style>
  <w:style w:type="paragraph" w:customStyle="1" w:styleId="xl83">
    <w:name w:val="xl83"/>
    <w:basedOn w:val="a0"/>
    <w:autoRedefine/>
    <w:qFormat/>
    <w:pPr>
      <w:spacing w:before="100" w:beforeAutospacing="1" w:after="100" w:afterAutospacing="1" w:line="240" w:lineRule="auto"/>
      <w:ind w:firstLineChars="0" w:firstLine="0"/>
    </w:pPr>
    <w:rPr>
      <w:rFonts w:ascii="宋体" w:hAnsi="宋体" w:cs="宋体"/>
      <w:lang w:eastAsia="zh-CN"/>
    </w:rPr>
  </w:style>
  <w:style w:type="paragraph" w:customStyle="1" w:styleId="xl65">
    <w:name w:val="xl65"/>
    <w:basedOn w:val="a0"/>
    <w:autoRedefine/>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textAlignment w:val="center"/>
    </w:pPr>
    <w:rPr>
      <w:rFonts w:ascii="宋体" w:hAnsi="宋体" w:cs="宋体"/>
      <w:lang w:eastAsia="zh-CN"/>
    </w:rPr>
  </w:style>
  <w:style w:type="table" w:customStyle="1" w:styleId="14">
    <w:name w:val="网格型1"/>
    <w:basedOn w:val="a2"/>
    <w:autoRedefine/>
    <w:uiPriority w:val="9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网格型浅色1"/>
    <w:basedOn w:val="a2"/>
    <w:autoRedefine/>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23">
    <w:name w:val="修订2"/>
    <w:autoRedefine/>
    <w:hidden/>
    <w:uiPriority w:val="99"/>
    <w:semiHidden/>
    <w:qFormat/>
    <w:rPr>
      <w:rFonts w:ascii="Calibri" w:hAnsi="Calibri"/>
      <w:sz w:val="24"/>
      <w:szCs w:val="24"/>
      <w:lang w:eastAsia="en-US"/>
    </w:rPr>
  </w:style>
  <w:style w:type="character" w:customStyle="1" w:styleId="a6">
    <w:name w:val="批注文字 字符"/>
    <w:basedOn w:val="a1"/>
    <w:link w:val="a5"/>
    <w:autoRedefine/>
    <w:uiPriority w:val="99"/>
    <w:semiHidden/>
    <w:qFormat/>
    <w:rPr>
      <w:rFonts w:ascii="Calibri" w:hAnsi="Calibri"/>
      <w:sz w:val="24"/>
      <w:szCs w:val="24"/>
      <w:lang w:eastAsia="en-US"/>
    </w:rPr>
  </w:style>
  <w:style w:type="character" w:customStyle="1" w:styleId="af6">
    <w:name w:val="批注主题 字符"/>
    <w:basedOn w:val="a6"/>
    <w:link w:val="af5"/>
    <w:autoRedefine/>
    <w:uiPriority w:val="99"/>
    <w:semiHidden/>
    <w:qFormat/>
    <w:rPr>
      <w:rFonts w:ascii="Calibri" w:hAnsi="Calibri"/>
      <w:b/>
      <w:bCs/>
      <w:sz w:val="24"/>
      <w:szCs w:val="24"/>
      <w:lang w:eastAsia="en-US"/>
    </w:rPr>
  </w:style>
  <w:style w:type="paragraph" w:customStyle="1" w:styleId="Style81">
    <w:name w:val="_Style 81"/>
    <w:basedOn w:val="a0"/>
    <w:next w:val="afc"/>
    <w:autoRedefine/>
    <w:uiPriority w:val="34"/>
    <w:qFormat/>
    <w:pPr>
      <w:spacing w:line="240" w:lineRule="auto"/>
      <w:ind w:firstLine="420"/>
    </w:pPr>
  </w:style>
  <w:style w:type="paragraph" w:customStyle="1" w:styleId="24">
    <w:name w:val="2级标题"/>
    <w:basedOn w:val="a0"/>
    <w:autoRedefine/>
    <w:qFormat/>
    <w:pPr>
      <w:spacing w:line="360" w:lineRule="auto"/>
      <w:ind w:firstLineChars="0" w:firstLine="0"/>
    </w:pPr>
    <w:rPr>
      <w:rFonts w:ascii="Times New Roman" w:hAnsi="Times New Roman"/>
      <w:b/>
      <w:bCs/>
      <w:sz w:val="28"/>
      <w:szCs w:val="28"/>
      <w:lang w:eastAsia="zh-CN"/>
    </w:rPr>
  </w:style>
  <w:style w:type="paragraph" w:customStyle="1" w:styleId="afe">
    <w:name w:val="图注"/>
    <w:basedOn w:val="a0"/>
    <w:autoRedefine/>
    <w:qFormat/>
    <w:pPr>
      <w:spacing w:afterLines="50" w:after="50"/>
      <w:ind w:firstLineChars="0" w:firstLine="0"/>
      <w:jc w:val="center"/>
    </w:pPr>
    <w:rPr>
      <w:rFonts w:ascii="Times New Roman" w:hAnsi="Times New Roman"/>
      <w:b/>
      <w:bCs/>
      <w:lang w:eastAsia="zh-CN"/>
    </w:rPr>
  </w:style>
  <w:style w:type="paragraph" w:customStyle="1" w:styleId="Default">
    <w:name w:val="Default"/>
    <w:autoRedefine/>
    <w:qFormat/>
    <w:pPr>
      <w:widowControl w:val="0"/>
      <w:autoSpaceDE w:val="0"/>
      <w:autoSpaceDN w:val="0"/>
      <w:adjustRightInd w:val="0"/>
    </w:pPr>
    <w:rPr>
      <w:rFonts w:eastAsiaTheme="minorEastAsia"/>
      <w:color w:val="000000"/>
      <w:sz w:val="24"/>
      <w:szCs w:val="24"/>
    </w:rPr>
  </w:style>
  <w:style w:type="character" w:customStyle="1" w:styleId="40">
    <w:name w:val="标题 4 字符"/>
    <w:basedOn w:val="a1"/>
    <w:link w:val="4"/>
    <w:autoRedefine/>
    <w:semiHidden/>
    <w:qFormat/>
    <w:rPr>
      <w:rFonts w:asciiTheme="majorHAnsi" w:eastAsiaTheme="majorEastAsia" w:hAnsiTheme="majorHAnsi" w:cstheme="majorBidi"/>
      <w:b/>
      <w:bCs/>
      <w:sz w:val="28"/>
      <w:szCs w:val="28"/>
      <w:lang w:eastAsia="en-US"/>
    </w:rPr>
  </w:style>
  <w:style w:type="table" w:customStyle="1" w:styleId="5">
    <w:name w:val="网格型5"/>
    <w:basedOn w:val="a2"/>
    <w:autoRedefine/>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a2"/>
    <w:autoRedefine/>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a2"/>
    <w:autoRedefine/>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a2"/>
    <w:autoRedefine/>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right8zs40">
    <w:name w:val="content-right_8zs40"/>
    <w:basedOn w:val="a1"/>
    <w:autoRedefine/>
    <w:qFormat/>
  </w:style>
  <w:style w:type="paragraph" w:customStyle="1" w:styleId="paragraph">
    <w:name w:val="paragraph"/>
    <w:basedOn w:val="a0"/>
    <w:autoRedefine/>
    <w:qFormat/>
    <w:pPr>
      <w:widowControl w:val="0"/>
      <w:spacing w:before="100" w:after="100" w:line="240" w:lineRule="auto"/>
      <w:ind w:firstLineChars="0" w:firstLine="0"/>
    </w:pPr>
    <w:rPr>
      <w:rFonts w:ascii="Times New Roman" w:eastAsia="Times New Roman" w:hAnsi="Times New Roman"/>
      <w:szCs w:val="20"/>
      <w:lang w:eastAsia="ja-JP"/>
    </w:rPr>
  </w:style>
  <w:style w:type="paragraph" w:customStyle="1" w:styleId="TableFigureTitle">
    <w:name w:val="Table/Figure Title"/>
    <w:basedOn w:val="a0"/>
    <w:autoRedefine/>
    <w:qFormat/>
    <w:pPr>
      <w:tabs>
        <w:tab w:val="left" w:pos="860"/>
        <w:tab w:val="left" w:pos="5120"/>
      </w:tabs>
      <w:spacing w:line="240" w:lineRule="auto"/>
      <w:ind w:firstLineChars="0" w:firstLine="0"/>
      <w:jc w:val="center"/>
    </w:pPr>
    <w:rPr>
      <w:rFonts w:ascii="Helvetica" w:eastAsia="平成明朝" w:hAnsi="Helvetica"/>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javascript:void(0);"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9.png"/><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8.png"/><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BAEDD-A9FC-4D17-B02F-861579B27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2427</Words>
  <Characters>13840</Characters>
  <Application>Microsoft Office Word</Application>
  <DocSecurity>0</DocSecurity>
  <Lines>115</Lines>
  <Paragraphs>32</Paragraphs>
  <ScaleCrop>false</ScaleCrop>
  <Company>China</Company>
  <LinksUpToDate>false</LinksUpToDate>
  <CharactersWithSpaces>16235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Gao Jian</dc:creator>
  <cp:lastModifiedBy>Shijun QIN</cp:lastModifiedBy>
  <cp:revision>181</cp:revision>
  <cp:lastPrinted>2020-05-18T07:42:00Z</cp:lastPrinted>
  <dcterms:created xsi:type="dcterms:W3CDTF">2023-12-27T02:32:00Z</dcterms:created>
  <dcterms:modified xsi:type="dcterms:W3CDTF">2024-02-07T05:31:00Z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73C6F423DC6345D1942BAA457D9ACFDC_12</vt:lpwstr>
  </property>
</Properties>
</file>