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701" w:rsidRPr="00746ABA" w:rsidRDefault="007E0701" w:rsidP="007E0701">
      <w:pPr>
        <w:pStyle w:val="1"/>
        <w:widowControl/>
        <w:snapToGrid w:val="0"/>
        <w:spacing w:before="0" w:after="0" w:line="360" w:lineRule="auto"/>
        <w:jc w:val="center"/>
        <w:rPr>
          <w:rFonts w:ascii="宋体" w:hAnsi="宋体" w:hint="eastAsia"/>
        </w:rPr>
      </w:pPr>
      <w:r w:rsidRPr="00746ABA">
        <w:rPr>
          <w:rFonts w:ascii="宋体" w:hAnsi="宋体" w:hint="eastAsia"/>
        </w:rPr>
        <w:t>采购需求</w:t>
      </w:r>
    </w:p>
    <w:p w:rsidR="007E0701" w:rsidRPr="0084795F" w:rsidRDefault="007E0701" w:rsidP="0084795F">
      <w:pPr>
        <w:pStyle w:val="af1"/>
        <w:jc w:val="left"/>
        <w:rPr>
          <w:rFonts w:ascii="Times New Roman" w:hAnsi="Times New Roman" w:hint="eastAsia"/>
          <w:sz w:val="24"/>
          <w:szCs w:val="24"/>
        </w:rPr>
      </w:pPr>
      <w:r w:rsidRPr="00746ABA">
        <w:rPr>
          <w:rFonts w:ascii="Times New Roman" w:hAnsi="Times New Roman"/>
          <w:sz w:val="24"/>
          <w:szCs w:val="24"/>
        </w:rPr>
        <w:t>1</w:t>
      </w:r>
      <w:r w:rsidRPr="00746ABA">
        <w:rPr>
          <w:rFonts w:ascii="Times New Roman" w:hAnsi="Times New Roman"/>
          <w:sz w:val="24"/>
          <w:szCs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78"/>
        <w:gridCol w:w="1239"/>
        <w:gridCol w:w="1294"/>
        <w:gridCol w:w="1790"/>
      </w:tblGrid>
      <w:tr w:rsidR="007E0701" w:rsidRPr="00746ABA" w:rsidTr="00E16923">
        <w:trPr>
          <w:jc w:val="center"/>
        </w:trPr>
        <w:tc>
          <w:tcPr>
            <w:tcW w:w="804" w:type="dxa"/>
            <w:shd w:val="clear" w:color="auto" w:fill="auto"/>
            <w:vAlign w:val="center"/>
          </w:tcPr>
          <w:p w:rsidR="007E0701" w:rsidRPr="00746ABA" w:rsidRDefault="007E0701" w:rsidP="00E16923">
            <w:pPr>
              <w:adjustRightInd w:val="0"/>
              <w:snapToGrid w:val="0"/>
              <w:jc w:val="center"/>
              <w:rPr>
                <w:rFonts w:ascii="宋体" w:hAnsi="宋体"/>
                <w:szCs w:val="21"/>
              </w:rPr>
            </w:pPr>
            <w:r w:rsidRPr="00746ABA">
              <w:rPr>
                <w:rFonts w:ascii="宋体" w:hAnsi="宋体" w:hint="eastAsia"/>
                <w:szCs w:val="21"/>
              </w:rPr>
              <w:t>序号</w:t>
            </w:r>
          </w:p>
        </w:tc>
        <w:tc>
          <w:tcPr>
            <w:tcW w:w="3378" w:type="dxa"/>
            <w:shd w:val="clear" w:color="auto" w:fill="auto"/>
            <w:vAlign w:val="center"/>
          </w:tcPr>
          <w:p w:rsidR="007E0701" w:rsidRPr="00746ABA" w:rsidRDefault="007E0701" w:rsidP="00E16923">
            <w:pPr>
              <w:adjustRightInd w:val="0"/>
              <w:snapToGrid w:val="0"/>
              <w:jc w:val="center"/>
              <w:rPr>
                <w:rFonts w:ascii="宋体" w:hAnsi="宋体"/>
                <w:szCs w:val="21"/>
              </w:rPr>
            </w:pPr>
            <w:r w:rsidRPr="00746ABA">
              <w:rPr>
                <w:rFonts w:ascii="宋体" w:hAnsi="宋体" w:hint="eastAsia"/>
                <w:szCs w:val="21"/>
              </w:rPr>
              <w:t>货物名称</w:t>
            </w:r>
          </w:p>
        </w:tc>
        <w:tc>
          <w:tcPr>
            <w:tcW w:w="1239" w:type="dxa"/>
            <w:shd w:val="clear" w:color="auto" w:fill="auto"/>
            <w:vAlign w:val="center"/>
          </w:tcPr>
          <w:p w:rsidR="007E0701" w:rsidRPr="00746ABA" w:rsidRDefault="007E0701" w:rsidP="00E16923">
            <w:pPr>
              <w:adjustRightInd w:val="0"/>
              <w:snapToGrid w:val="0"/>
              <w:jc w:val="center"/>
              <w:rPr>
                <w:rFonts w:ascii="宋体" w:hAnsi="宋体"/>
                <w:szCs w:val="21"/>
              </w:rPr>
            </w:pPr>
            <w:r w:rsidRPr="00746ABA">
              <w:rPr>
                <w:rFonts w:ascii="宋体" w:hAnsi="宋体" w:hint="eastAsia"/>
                <w:szCs w:val="21"/>
              </w:rPr>
              <w:t>数量</w:t>
            </w:r>
          </w:p>
        </w:tc>
        <w:tc>
          <w:tcPr>
            <w:tcW w:w="1294" w:type="dxa"/>
            <w:shd w:val="clear" w:color="auto" w:fill="auto"/>
            <w:vAlign w:val="center"/>
          </w:tcPr>
          <w:p w:rsidR="007E0701" w:rsidRPr="00746ABA" w:rsidRDefault="007E0701" w:rsidP="00E16923">
            <w:pPr>
              <w:adjustRightInd w:val="0"/>
              <w:snapToGrid w:val="0"/>
              <w:jc w:val="center"/>
              <w:rPr>
                <w:rFonts w:ascii="宋体" w:hAnsi="宋体"/>
                <w:szCs w:val="21"/>
              </w:rPr>
            </w:pPr>
            <w:r w:rsidRPr="00746ABA">
              <w:rPr>
                <w:rFonts w:ascii="宋体" w:hAnsi="宋体" w:hint="eastAsia"/>
                <w:szCs w:val="21"/>
              </w:rPr>
              <w:t>预算（万元）</w:t>
            </w:r>
          </w:p>
        </w:tc>
        <w:tc>
          <w:tcPr>
            <w:tcW w:w="1790" w:type="dxa"/>
            <w:vAlign w:val="center"/>
          </w:tcPr>
          <w:p w:rsidR="007E0701" w:rsidRPr="00746ABA" w:rsidRDefault="007E0701" w:rsidP="00E16923">
            <w:pPr>
              <w:adjustRightInd w:val="0"/>
              <w:snapToGrid w:val="0"/>
              <w:jc w:val="center"/>
              <w:rPr>
                <w:rFonts w:ascii="宋体" w:hAnsi="宋体"/>
                <w:szCs w:val="21"/>
              </w:rPr>
            </w:pPr>
            <w:r w:rsidRPr="00746ABA">
              <w:rPr>
                <w:rFonts w:ascii="宋体" w:hAnsi="宋体" w:hint="eastAsia"/>
                <w:szCs w:val="21"/>
              </w:rPr>
              <w:t>交货期</w:t>
            </w:r>
          </w:p>
        </w:tc>
      </w:tr>
      <w:tr w:rsidR="007E0701" w:rsidRPr="00746ABA" w:rsidTr="00E16923">
        <w:trPr>
          <w:trHeight w:val="331"/>
          <w:jc w:val="center"/>
        </w:trPr>
        <w:tc>
          <w:tcPr>
            <w:tcW w:w="804" w:type="dxa"/>
            <w:shd w:val="clear" w:color="auto" w:fill="auto"/>
            <w:vAlign w:val="center"/>
          </w:tcPr>
          <w:p w:rsidR="007E0701" w:rsidRPr="00746ABA" w:rsidRDefault="007E0701" w:rsidP="00E16923">
            <w:pPr>
              <w:adjustRightInd w:val="0"/>
              <w:snapToGrid w:val="0"/>
              <w:jc w:val="center"/>
              <w:rPr>
                <w:rFonts w:ascii="宋体" w:hAnsi="宋体"/>
                <w:szCs w:val="21"/>
              </w:rPr>
            </w:pPr>
            <w:r w:rsidRPr="00746ABA">
              <w:rPr>
                <w:rFonts w:ascii="宋体" w:hAnsi="宋体" w:hint="eastAsia"/>
                <w:szCs w:val="21"/>
              </w:rPr>
              <w:t>1</w:t>
            </w:r>
          </w:p>
        </w:tc>
        <w:tc>
          <w:tcPr>
            <w:tcW w:w="3378" w:type="dxa"/>
            <w:shd w:val="clear" w:color="auto" w:fill="auto"/>
            <w:vAlign w:val="center"/>
          </w:tcPr>
          <w:p w:rsidR="007E0701" w:rsidRPr="00746ABA" w:rsidRDefault="007E0701" w:rsidP="00E16923">
            <w:pPr>
              <w:adjustRightInd w:val="0"/>
              <w:snapToGrid w:val="0"/>
              <w:jc w:val="center"/>
              <w:rPr>
                <w:rFonts w:ascii="宋体" w:hAnsi="宋体"/>
                <w:bCs/>
                <w:szCs w:val="21"/>
              </w:rPr>
            </w:pPr>
            <w:r w:rsidRPr="00746ABA">
              <w:rPr>
                <w:rFonts w:ascii="宋体" w:hAnsi="宋体" w:hint="eastAsia"/>
                <w:bCs/>
                <w:szCs w:val="21"/>
              </w:rPr>
              <w:t>导体性能研究平台低温系统管路及附属设备安装</w:t>
            </w:r>
          </w:p>
        </w:tc>
        <w:tc>
          <w:tcPr>
            <w:tcW w:w="1239" w:type="dxa"/>
            <w:shd w:val="clear" w:color="auto" w:fill="auto"/>
            <w:vAlign w:val="center"/>
          </w:tcPr>
          <w:p w:rsidR="007E0701" w:rsidRPr="00746ABA" w:rsidRDefault="007E0701" w:rsidP="00E16923">
            <w:pPr>
              <w:adjustRightInd w:val="0"/>
              <w:snapToGrid w:val="0"/>
              <w:jc w:val="center"/>
              <w:rPr>
                <w:rFonts w:ascii="宋体" w:hAnsi="宋体"/>
                <w:szCs w:val="21"/>
              </w:rPr>
            </w:pPr>
            <w:r w:rsidRPr="00746ABA">
              <w:rPr>
                <w:rFonts w:ascii="宋体" w:hAnsi="宋体" w:hint="eastAsia"/>
                <w:szCs w:val="21"/>
              </w:rPr>
              <w:t>1</w:t>
            </w:r>
            <w:r w:rsidRPr="00746ABA">
              <w:rPr>
                <w:rFonts w:ascii="宋体" w:hAnsi="宋体"/>
                <w:szCs w:val="21"/>
              </w:rPr>
              <w:t xml:space="preserve"> </w:t>
            </w:r>
          </w:p>
        </w:tc>
        <w:tc>
          <w:tcPr>
            <w:tcW w:w="1294" w:type="dxa"/>
            <w:shd w:val="clear" w:color="auto" w:fill="auto"/>
            <w:vAlign w:val="center"/>
          </w:tcPr>
          <w:p w:rsidR="007E0701" w:rsidRPr="00746ABA" w:rsidRDefault="007E0701" w:rsidP="00E16923">
            <w:pPr>
              <w:adjustRightInd w:val="0"/>
              <w:snapToGrid w:val="0"/>
              <w:jc w:val="center"/>
              <w:rPr>
                <w:rFonts w:ascii="宋体" w:hAnsi="宋体"/>
                <w:szCs w:val="21"/>
              </w:rPr>
            </w:pPr>
            <w:r w:rsidRPr="00746ABA">
              <w:rPr>
                <w:rFonts w:ascii="宋体" w:hAnsi="宋体" w:hint="eastAsia"/>
                <w:szCs w:val="21"/>
              </w:rPr>
              <w:t>4</w:t>
            </w:r>
            <w:r w:rsidRPr="00746ABA">
              <w:rPr>
                <w:rFonts w:ascii="宋体" w:hAnsi="宋体"/>
                <w:szCs w:val="21"/>
              </w:rPr>
              <w:t>60</w:t>
            </w:r>
          </w:p>
        </w:tc>
        <w:tc>
          <w:tcPr>
            <w:tcW w:w="1790" w:type="dxa"/>
            <w:vAlign w:val="center"/>
          </w:tcPr>
          <w:p w:rsidR="007E0701" w:rsidRPr="00746ABA" w:rsidRDefault="007E0701" w:rsidP="00E16923">
            <w:pPr>
              <w:adjustRightInd w:val="0"/>
              <w:snapToGrid w:val="0"/>
              <w:jc w:val="center"/>
              <w:rPr>
                <w:rFonts w:ascii="宋体" w:hAnsi="宋体"/>
                <w:szCs w:val="21"/>
              </w:rPr>
            </w:pPr>
            <w:r w:rsidRPr="00746ABA">
              <w:rPr>
                <w:rFonts w:ascii="宋体" w:hAnsi="宋体" w:hint="eastAsia"/>
                <w:szCs w:val="21"/>
              </w:rPr>
              <w:t>3个月</w:t>
            </w:r>
          </w:p>
        </w:tc>
      </w:tr>
    </w:tbl>
    <w:p w:rsidR="007E0701" w:rsidRPr="00746ABA" w:rsidRDefault="007E0701" w:rsidP="007E0701">
      <w:pPr>
        <w:pStyle w:val="af1"/>
        <w:spacing w:after="240"/>
        <w:jc w:val="left"/>
        <w:rPr>
          <w:rFonts w:ascii="Times New Roman" w:hAnsi="Times New Roman"/>
          <w:sz w:val="24"/>
          <w:szCs w:val="24"/>
        </w:rPr>
      </w:pPr>
      <w:bookmarkStart w:id="0" w:name="_Toc12010815"/>
      <w:bookmarkStart w:id="1" w:name="_Toc257021215"/>
      <w:bookmarkStart w:id="2" w:name="_Toc509153917"/>
      <w:bookmarkStart w:id="3" w:name="_Toc12010788"/>
      <w:bookmarkStart w:id="4" w:name="_Toc30409514"/>
      <w:bookmarkStart w:id="5" w:name="_Toc532807472"/>
      <w:r w:rsidRPr="00746ABA">
        <w:rPr>
          <w:rFonts w:ascii="Times New Roman" w:hAnsi="Times New Roman"/>
          <w:sz w:val="24"/>
          <w:szCs w:val="24"/>
        </w:rPr>
        <w:t>2</w:t>
      </w:r>
      <w:r w:rsidRPr="00746ABA">
        <w:rPr>
          <w:rFonts w:ascii="Times New Roman" w:hAnsi="Times New Roman"/>
          <w:sz w:val="24"/>
          <w:szCs w:val="24"/>
        </w:rPr>
        <w:t>、工程技术要求</w:t>
      </w:r>
      <w:bookmarkEnd w:id="0"/>
      <w:bookmarkEnd w:id="1"/>
      <w:bookmarkEnd w:id="2"/>
      <w:bookmarkEnd w:id="3"/>
      <w:bookmarkEnd w:id="4"/>
      <w:bookmarkEnd w:id="5"/>
    </w:p>
    <w:p w:rsidR="007E0701" w:rsidRPr="00746ABA" w:rsidRDefault="007E0701" w:rsidP="007E0701">
      <w:pPr>
        <w:pStyle w:val="3"/>
        <w:spacing w:beforeLines="100" w:before="312" w:afterLines="50" w:after="156"/>
        <w:rPr>
          <w:rFonts w:ascii="Times New Roman" w:hAnsi="Times New Roman"/>
          <w:sz w:val="24"/>
          <w:lang w:eastAsia="zh-CN"/>
        </w:rPr>
      </w:pPr>
      <w:r w:rsidRPr="00746ABA">
        <w:rPr>
          <w:rFonts w:ascii="Times New Roman" w:hAnsi="Times New Roman"/>
          <w:sz w:val="24"/>
          <w:lang w:eastAsia="zh-CN"/>
        </w:rPr>
        <w:t xml:space="preserve">2.1 </w:t>
      </w:r>
      <w:r w:rsidRPr="00746ABA">
        <w:rPr>
          <w:rFonts w:ascii="Times New Roman" w:hAnsi="Times New Roman"/>
          <w:sz w:val="24"/>
          <w:lang w:eastAsia="zh-CN"/>
        </w:rPr>
        <w:t>设备的主要用途及功能</w:t>
      </w:r>
    </w:p>
    <w:p w:rsidR="007E0701" w:rsidRPr="00746ABA" w:rsidRDefault="007E0701" w:rsidP="007E0701">
      <w:pPr>
        <w:adjustRightInd w:val="0"/>
        <w:snapToGrid w:val="0"/>
        <w:spacing w:line="360" w:lineRule="auto"/>
        <w:ind w:firstLineChars="200" w:firstLine="480"/>
        <w:rPr>
          <w:sz w:val="24"/>
        </w:rPr>
      </w:pPr>
      <w:r w:rsidRPr="00746ABA">
        <w:rPr>
          <w:sz w:val="24"/>
        </w:rPr>
        <w:t>聚变堆主机关键系统综合研究设施建设项目为中国科学院合肥物质科学研究院所承担建设的</w:t>
      </w:r>
      <w:r w:rsidRPr="00746ABA">
        <w:rPr>
          <w:sz w:val="24"/>
        </w:rPr>
        <w:t>“</w:t>
      </w:r>
      <w:r w:rsidRPr="00746ABA">
        <w:rPr>
          <w:sz w:val="24"/>
        </w:rPr>
        <w:t>十三五</w:t>
      </w:r>
      <w:r w:rsidRPr="00746ABA">
        <w:rPr>
          <w:sz w:val="24"/>
        </w:rPr>
        <w:t>”</w:t>
      </w:r>
      <w:r w:rsidRPr="00746ABA">
        <w:rPr>
          <w:sz w:val="24"/>
        </w:rPr>
        <w:t>国家重大科技基础设施建设项目，其中导体性能研究平台是聚变堆主机关键系统综合研究设施建设项目重要的组成部分。根据导体</w:t>
      </w:r>
      <w:r w:rsidRPr="00746ABA">
        <w:rPr>
          <w:rFonts w:hint="eastAsia"/>
          <w:sz w:val="24"/>
        </w:rPr>
        <w:t>性能</w:t>
      </w:r>
      <w:r w:rsidRPr="00746ABA">
        <w:rPr>
          <w:sz w:val="24"/>
        </w:rPr>
        <w:t>测试的需求，已经设计研制一套</w:t>
      </w:r>
      <w:r w:rsidRPr="00746ABA">
        <w:rPr>
          <w:sz w:val="24"/>
        </w:rPr>
        <w:t>1 KW</w:t>
      </w:r>
      <w:r w:rsidRPr="00746ABA">
        <w:rPr>
          <w:rFonts w:hint="eastAsia"/>
          <w:sz w:val="24"/>
        </w:rPr>
        <w:t>氦制冷机</w:t>
      </w:r>
      <w:r w:rsidRPr="00746ABA">
        <w:rPr>
          <w:sz w:val="24"/>
        </w:rPr>
        <w:t>。</w:t>
      </w:r>
      <w:r w:rsidRPr="00746ABA">
        <w:rPr>
          <w:rFonts w:hint="eastAsia"/>
          <w:sz w:val="24"/>
        </w:rPr>
        <w:t>但</w:t>
      </w:r>
      <w:r w:rsidRPr="00746ABA">
        <w:rPr>
          <w:sz w:val="24"/>
        </w:rPr>
        <w:t>整个低温系统需要完成包括外围辅助设备安装，</w:t>
      </w:r>
      <w:r w:rsidRPr="00746ABA">
        <w:rPr>
          <w:rFonts w:hint="eastAsia"/>
          <w:sz w:val="24"/>
        </w:rPr>
        <w:t>接口</w:t>
      </w:r>
      <w:r w:rsidRPr="00746ABA">
        <w:rPr>
          <w:sz w:val="24"/>
        </w:rPr>
        <w:t>管路连接等相关工作才能进行低温调试。</w:t>
      </w:r>
    </w:p>
    <w:p w:rsidR="007E0701" w:rsidRPr="00746ABA" w:rsidRDefault="007E0701" w:rsidP="007E0701">
      <w:pPr>
        <w:adjustRightInd w:val="0"/>
        <w:snapToGrid w:val="0"/>
        <w:spacing w:line="360" w:lineRule="auto"/>
        <w:ind w:firstLineChars="200" w:firstLine="480"/>
        <w:rPr>
          <w:rFonts w:hint="eastAsia"/>
          <w:b/>
          <w:sz w:val="24"/>
        </w:rPr>
      </w:pPr>
      <w:r w:rsidRPr="00746ABA">
        <w:rPr>
          <w:rFonts w:hint="eastAsia"/>
          <w:sz w:val="24"/>
        </w:rPr>
        <w:t>低温系统作为导体性能研究平台重要的子系统，主要包括氦压缩机与除油系统、纯化系统、氦制冷机、分配阀箱、液氮系统、储气回收、气源等相关系统。现低温系统流程与主要</w:t>
      </w:r>
      <w:r w:rsidRPr="00746ABA">
        <w:rPr>
          <w:sz w:val="24"/>
        </w:rPr>
        <w:t>设备已经</w:t>
      </w:r>
      <w:r w:rsidRPr="00746ABA">
        <w:rPr>
          <w:rFonts w:hint="eastAsia"/>
          <w:sz w:val="24"/>
        </w:rPr>
        <w:t>设计或</w:t>
      </w:r>
      <w:r w:rsidRPr="00746ABA">
        <w:rPr>
          <w:sz w:val="24"/>
        </w:rPr>
        <w:t>采购完毕，需进行各个设备的</w:t>
      </w:r>
      <w:r w:rsidRPr="00746ABA">
        <w:rPr>
          <w:rFonts w:hint="eastAsia"/>
          <w:sz w:val="24"/>
        </w:rPr>
        <w:t>就位</w:t>
      </w:r>
      <w:r w:rsidRPr="00746ABA">
        <w:rPr>
          <w:sz w:val="24"/>
        </w:rPr>
        <w:t>，各个设备之间的管路连接，</w:t>
      </w:r>
      <w:r w:rsidRPr="00746ABA">
        <w:rPr>
          <w:rFonts w:hint="eastAsia"/>
          <w:sz w:val="24"/>
        </w:rPr>
        <w:t>及</w:t>
      </w:r>
      <w:r w:rsidRPr="00746ABA">
        <w:rPr>
          <w:sz w:val="24"/>
        </w:rPr>
        <w:t>附属设备的安装。</w:t>
      </w:r>
      <w:r w:rsidRPr="00746ABA">
        <w:rPr>
          <w:rFonts w:hint="eastAsia"/>
          <w:sz w:val="24"/>
        </w:rPr>
        <w:t>此次采购需求包括低温系统所有常温管路安装、低温传输管线的设计安装、储气与液氮储罐的基础设计施工与储罐安装、管路管件及配件材料的采购、钢架结构的设计安装、设备运输到园区现场，现场</w:t>
      </w:r>
      <w:r w:rsidRPr="00746ABA">
        <w:rPr>
          <w:sz w:val="24"/>
        </w:rPr>
        <w:t>施工及施工管理等</w:t>
      </w:r>
      <w:r w:rsidRPr="00746ABA">
        <w:rPr>
          <w:rFonts w:hint="eastAsia"/>
          <w:sz w:val="24"/>
        </w:rPr>
        <w:t>，不包括测量数据采集与控制系统。</w:t>
      </w:r>
    </w:p>
    <w:p w:rsidR="007E0701" w:rsidRPr="00746ABA" w:rsidRDefault="007E0701" w:rsidP="007E0701">
      <w:pPr>
        <w:pStyle w:val="3"/>
        <w:spacing w:beforeLines="100" w:before="312" w:afterLines="50" w:after="156"/>
        <w:rPr>
          <w:rFonts w:ascii="Times New Roman" w:hAnsi="Times New Roman"/>
          <w:sz w:val="24"/>
          <w:lang w:eastAsia="zh-CN"/>
        </w:rPr>
      </w:pPr>
      <w:r w:rsidRPr="00746ABA">
        <w:rPr>
          <w:rFonts w:ascii="Times New Roman" w:hAnsi="Times New Roman"/>
          <w:sz w:val="24"/>
          <w:lang w:eastAsia="zh-CN"/>
        </w:rPr>
        <w:t xml:space="preserve">2.2 </w:t>
      </w:r>
      <w:r w:rsidRPr="00746ABA">
        <w:rPr>
          <w:rFonts w:ascii="Times New Roman" w:hAnsi="Times New Roman"/>
          <w:sz w:val="24"/>
          <w:lang w:eastAsia="zh-CN"/>
        </w:rPr>
        <w:t>工作条件</w:t>
      </w:r>
    </w:p>
    <w:p w:rsidR="007E0701" w:rsidRPr="00746ABA" w:rsidRDefault="007E0701" w:rsidP="007E0701">
      <w:pPr>
        <w:adjustRightInd w:val="0"/>
        <w:snapToGrid w:val="0"/>
        <w:spacing w:line="360" w:lineRule="auto"/>
        <w:rPr>
          <w:sz w:val="24"/>
        </w:rPr>
      </w:pPr>
      <w:r w:rsidRPr="00746ABA">
        <w:rPr>
          <w:rFonts w:hint="eastAsia"/>
          <w:sz w:val="24"/>
        </w:rPr>
        <w:t>2</w:t>
      </w:r>
      <w:r w:rsidRPr="00746ABA">
        <w:rPr>
          <w:sz w:val="24"/>
        </w:rPr>
        <w:t>.2.1</w:t>
      </w:r>
      <w:r w:rsidRPr="00746ABA">
        <w:rPr>
          <w:sz w:val="24"/>
        </w:rPr>
        <w:t>适于在气温为</w:t>
      </w:r>
      <w:r w:rsidRPr="00746ABA">
        <w:rPr>
          <w:sz w:val="24"/>
        </w:rPr>
        <w:t>-10℃</w:t>
      </w:r>
      <w:r w:rsidRPr="00746ABA">
        <w:rPr>
          <w:sz w:val="24"/>
        </w:rPr>
        <w:t>～</w:t>
      </w:r>
      <w:r w:rsidRPr="00746ABA">
        <w:rPr>
          <w:sz w:val="24"/>
        </w:rPr>
        <w:t>50℃</w:t>
      </w:r>
      <w:r w:rsidRPr="00746ABA">
        <w:rPr>
          <w:sz w:val="24"/>
        </w:rPr>
        <w:t>和相对湿度为</w:t>
      </w:r>
      <w:r w:rsidRPr="00746ABA">
        <w:rPr>
          <w:sz w:val="24"/>
        </w:rPr>
        <w:t>90</w:t>
      </w:r>
      <w:r w:rsidRPr="00746ABA">
        <w:rPr>
          <w:sz w:val="24"/>
        </w:rPr>
        <w:t>％的环境条件下运输和贮存。</w:t>
      </w:r>
    </w:p>
    <w:p w:rsidR="007E0701" w:rsidRPr="00746ABA" w:rsidRDefault="007E0701" w:rsidP="007E0701">
      <w:pPr>
        <w:adjustRightInd w:val="0"/>
        <w:snapToGrid w:val="0"/>
        <w:spacing w:line="360" w:lineRule="auto"/>
        <w:rPr>
          <w:b/>
          <w:sz w:val="24"/>
        </w:rPr>
      </w:pPr>
      <w:r w:rsidRPr="00746ABA">
        <w:rPr>
          <w:sz w:val="24"/>
        </w:rPr>
        <w:t>2.2.2</w:t>
      </w:r>
      <w:r w:rsidRPr="00746ABA">
        <w:rPr>
          <w:sz w:val="24"/>
        </w:rPr>
        <w:t>海拔高度：</w:t>
      </w:r>
      <w:r w:rsidRPr="00746ABA">
        <w:rPr>
          <w:sz w:val="24"/>
        </w:rPr>
        <w:t>&lt;1000</w:t>
      </w:r>
      <w:r w:rsidRPr="00746ABA">
        <w:rPr>
          <w:sz w:val="24"/>
        </w:rPr>
        <w:t>米，地震烈度：</w:t>
      </w:r>
      <w:r w:rsidRPr="00746ABA">
        <w:rPr>
          <w:sz w:val="24"/>
        </w:rPr>
        <w:t>&lt;4</w:t>
      </w:r>
      <w:r w:rsidRPr="00746ABA">
        <w:rPr>
          <w:sz w:val="24"/>
        </w:rPr>
        <w:t>级，最大风速：</w:t>
      </w:r>
      <w:r w:rsidRPr="00746ABA">
        <w:rPr>
          <w:sz w:val="24"/>
        </w:rPr>
        <w:t>&lt;34M/S</w:t>
      </w:r>
      <w:r w:rsidRPr="00746ABA">
        <w:rPr>
          <w:sz w:val="24"/>
        </w:rPr>
        <w:t>，水平加速度：</w:t>
      </w:r>
      <w:r w:rsidRPr="00746ABA">
        <w:rPr>
          <w:sz w:val="24"/>
        </w:rPr>
        <w:t>&lt;0.2G</w:t>
      </w:r>
      <w:r w:rsidRPr="00746ABA">
        <w:rPr>
          <w:sz w:val="24"/>
        </w:rPr>
        <w:t>，可满足户内安装，室内无机械通风、空调和采暖条件下使用。</w:t>
      </w:r>
    </w:p>
    <w:p w:rsidR="007E0701" w:rsidRPr="00746ABA" w:rsidRDefault="007E0701" w:rsidP="007E0701">
      <w:pPr>
        <w:adjustRightInd w:val="0"/>
        <w:snapToGrid w:val="0"/>
        <w:spacing w:line="360" w:lineRule="auto"/>
        <w:rPr>
          <w:b/>
          <w:sz w:val="24"/>
        </w:rPr>
      </w:pPr>
      <w:r w:rsidRPr="00746ABA">
        <w:rPr>
          <w:rFonts w:hint="eastAsia"/>
          <w:sz w:val="24"/>
        </w:rPr>
        <w:t>2</w:t>
      </w:r>
      <w:r w:rsidRPr="00746ABA">
        <w:rPr>
          <w:sz w:val="24"/>
        </w:rPr>
        <w:t>.2.3</w:t>
      </w:r>
      <w:r w:rsidRPr="00746ABA">
        <w:rPr>
          <w:sz w:val="24"/>
        </w:rPr>
        <w:t>低温系统主要设备位于设备间内，设备</w:t>
      </w:r>
      <w:proofErr w:type="gramStart"/>
      <w:r w:rsidRPr="00746ABA">
        <w:rPr>
          <w:sz w:val="24"/>
        </w:rPr>
        <w:t>间内部</w:t>
      </w:r>
      <w:proofErr w:type="gramEnd"/>
      <w:r w:rsidRPr="00746ABA">
        <w:rPr>
          <w:sz w:val="24"/>
        </w:rPr>
        <w:t>有设备基础坑与管沟。</w:t>
      </w:r>
    </w:p>
    <w:p w:rsidR="007E0701" w:rsidRPr="00746ABA" w:rsidRDefault="007E0701" w:rsidP="007E0701">
      <w:pPr>
        <w:adjustRightInd w:val="0"/>
        <w:snapToGrid w:val="0"/>
        <w:spacing w:line="360" w:lineRule="auto"/>
        <w:rPr>
          <w:sz w:val="24"/>
        </w:rPr>
      </w:pPr>
      <w:r w:rsidRPr="00746ABA">
        <w:rPr>
          <w:sz w:val="24"/>
        </w:rPr>
        <w:t>2.2.4</w:t>
      </w:r>
      <w:r w:rsidRPr="00746ABA">
        <w:rPr>
          <w:sz w:val="24"/>
        </w:rPr>
        <w:t>液</w:t>
      </w:r>
      <w:r w:rsidRPr="00746ABA">
        <w:rPr>
          <w:rFonts w:hint="eastAsia"/>
          <w:sz w:val="24"/>
        </w:rPr>
        <w:t>氮</w:t>
      </w:r>
      <w:r w:rsidRPr="00746ABA">
        <w:rPr>
          <w:sz w:val="24"/>
        </w:rPr>
        <w:t>储罐、氦气储罐位于室外，需要建造符合国家</w:t>
      </w:r>
      <w:r w:rsidRPr="00746ABA">
        <w:rPr>
          <w:rFonts w:hint="eastAsia"/>
          <w:sz w:val="24"/>
        </w:rPr>
        <w:t>要求</w:t>
      </w:r>
      <w:r w:rsidRPr="00746ABA">
        <w:rPr>
          <w:sz w:val="24"/>
        </w:rPr>
        <w:t>的基建。</w:t>
      </w:r>
    </w:p>
    <w:p w:rsidR="007E0701" w:rsidRPr="00746ABA" w:rsidRDefault="007E0701" w:rsidP="007E0701">
      <w:pPr>
        <w:adjustRightInd w:val="0"/>
        <w:snapToGrid w:val="0"/>
        <w:spacing w:line="360" w:lineRule="auto"/>
        <w:rPr>
          <w:sz w:val="24"/>
        </w:rPr>
      </w:pPr>
      <w:r w:rsidRPr="00746ABA">
        <w:rPr>
          <w:sz w:val="24"/>
        </w:rPr>
        <w:t>2.2.5</w:t>
      </w:r>
      <w:r w:rsidRPr="00746ABA">
        <w:rPr>
          <w:sz w:val="24"/>
        </w:rPr>
        <w:t>配置符合中国有关标准要求的插头，如果没有这样的插头，则需提供适当的转换插座。</w:t>
      </w:r>
    </w:p>
    <w:p w:rsidR="007E0701" w:rsidRPr="00746ABA" w:rsidRDefault="007E0701" w:rsidP="007E0701">
      <w:pPr>
        <w:adjustRightInd w:val="0"/>
        <w:snapToGrid w:val="0"/>
        <w:spacing w:line="360" w:lineRule="auto"/>
        <w:ind w:firstLineChars="200" w:firstLine="480"/>
        <w:rPr>
          <w:sz w:val="24"/>
        </w:rPr>
      </w:pPr>
      <w:r w:rsidRPr="00746ABA">
        <w:rPr>
          <w:sz w:val="24"/>
        </w:rPr>
        <w:lastRenderedPageBreak/>
        <w:t>如产品达不到上述要求，投标人应注明其偏差。如仪器设备需要特殊工作条件（如水、电源、磁场强度、温度、湿度、动强度等）投标人应在投标书中加以说明。</w:t>
      </w:r>
      <w:bookmarkStart w:id="6" w:name="_GoBack"/>
      <w:bookmarkEnd w:id="6"/>
    </w:p>
    <w:p w:rsidR="007E0701" w:rsidRPr="00746ABA" w:rsidRDefault="007E0701" w:rsidP="007E0701">
      <w:pPr>
        <w:pStyle w:val="3"/>
        <w:spacing w:beforeLines="100" w:before="312" w:afterLines="50" w:after="156"/>
        <w:rPr>
          <w:rFonts w:ascii="Times New Roman" w:hAnsi="Times New Roman"/>
          <w:sz w:val="24"/>
          <w:lang w:eastAsia="zh-CN"/>
        </w:rPr>
      </w:pPr>
      <w:r w:rsidRPr="00746ABA">
        <w:rPr>
          <w:rFonts w:ascii="Times New Roman" w:hAnsi="Times New Roman"/>
          <w:sz w:val="24"/>
          <w:lang w:eastAsia="zh-CN"/>
        </w:rPr>
        <w:t xml:space="preserve">2.3 </w:t>
      </w:r>
      <w:r w:rsidRPr="00746ABA">
        <w:rPr>
          <w:rFonts w:ascii="Times New Roman" w:hAnsi="Times New Roman"/>
          <w:sz w:val="24"/>
          <w:lang w:eastAsia="zh-CN"/>
        </w:rPr>
        <w:t>技术性能指标要求</w:t>
      </w:r>
    </w:p>
    <w:p w:rsidR="007E0701" w:rsidRPr="00746ABA" w:rsidRDefault="007E0701" w:rsidP="007E0701">
      <w:pPr>
        <w:pStyle w:val="4"/>
        <w:spacing w:line="360" w:lineRule="auto"/>
        <w:rPr>
          <w:rFonts w:ascii="Times New Roman" w:hAnsi="Times New Roman"/>
          <w:i w:val="0"/>
          <w:iCs w:val="0"/>
          <w:color w:val="auto"/>
          <w:sz w:val="24"/>
          <w:lang w:eastAsia="zh-CN"/>
        </w:rPr>
      </w:pPr>
      <w:r w:rsidRPr="00746ABA">
        <w:rPr>
          <w:rFonts w:ascii="Times New Roman" w:hAnsi="Times New Roman"/>
          <w:i w:val="0"/>
          <w:iCs w:val="0"/>
          <w:color w:val="auto"/>
          <w:sz w:val="24"/>
          <w:lang w:eastAsia="zh-CN"/>
        </w:rPr>
        <w:t xml:space="preserve">2.3.1 </w:t>
      </w:r>
      <w:r w:rsidRPr="00746ABA">
        <w:rPr>
          <w:rFonts w:ascii="Times New Roman" w:hAnsi="Times New Roman"/>
          <w:i w:val="0"/>
          <w:iCs w:val="0"/>
          <w:color w:val="auto"/>
          <w:sz w:val="24"/>
          <w:lang w:eastAsia="zh-CN"/>
        </w:rPr>
        <w:t>标准及规范</w:t>
      </w:r>
    </w:p>
    <w:p w:rsidR="007E0701" w:rsidRPr="00746ABA" w:rsidRDefault="007E0701" w:rsidP="007E0701">
      <w:pPr>
        <w:adjustRightInd w:val="0"/>
        <w:snapToGrid w:val="0"/>
        <w:spacing w:line="360" w:lineRule="auto"/>
        <w:ind w:firstLineChars="200" w:firstLine="480"/>
        <w:rPr>
          <w:sz w:val="24"/>
        </w:rPr>
      </w:pPr>
      <w:r w:rsidRPr="00746ABA">
        <w:rPr>
          <w:rFonts w:hint="eastAsia"/>
          <w:sz w:val="24"/>
        </w:rPr>
        <w:t>该项目中涉及的</w:t>
      </w:r>
      <w:r w:rsidRPr="00746ABA">
        <w:rPr>
          <w:sz w:val="24"/>
        </w:rPr>
        <w:t>采购、制造、施工、接口、调试和验收等相关过程应按（但不限于）如下的标准和规范执行，所引用的标准和规范的最新版本可构成</w:t>
      </w:r>
      <w:proofErr w:type="gramStart"/>
      <w:r w:rsidRPr="00746ABA">
        <w:rPr>
          <w:sz w:val="24"/>
        </w:rPr>
        <w:t>本</w:t>
      </w:r>
      <w:r w:rsidRPr="00746ABA">
        <w:rPr>
          <w:rFonts w:hint="eastAsia"/>
          <w:sz w:val="24"/>
        </w:rPr>
        <w:t>要求</w:t>
      </w:r>
      <w:proofErr w:type="gramEnd"/>
      <w:r w:rsidRPr="00746ABA">
        <w:rPr>
          <w:sz w:val="24"/>
        </w:rPr>
        <w:t>的一部分：</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 50252-2010 </w:t>
      </w:r>
      <w:r w:rsidRPr="00746ABA">
        <w:rPr>
          <w:sz w:val="24"/>
        </w:rPr>
        <w:t>工业安装工程施工质量验收统一标准</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HG 20236-1993 </w:t>
      </w:r>
      <w:r w:rsidRPr="00746ABA">
        <w:rPr>
          <w:sz w:val="24"/>
        </w:rPr>
        <w:t>化工设备安装工程质量检验评定标准</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GB50235-2010 </w:t>
      </w:r>
      <w:r w:rsidRPr="00746ABA">
        <w:rPr>
          <w:sz w:val="24"/>
        </w:rPr>
        <w:t>工业金属管道工程施工质量验收规范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 50205-2001 </w:t>
      </w:r>
      <w:r w:rsidRPr="00746ABA">
        <w:rPr>
          <w:sz w:val="24"/>
        </w:rPr>
        <w:t>钢结构工程施工质量验收规范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 50236-2011 </w:t>
      </w:r>
      <w:r w:rsidRPr="00746ABA">
        <w:rPr>
          <w:sz w:val="24"/>
        </w:rPr>
        <w:t>现场设备、工业管道焊接工程施工规范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 50683-2011 </w:t>
      </w:r>
      <w:r w:rsidRPr="00746ABA">
        <w:rPr>
          <w:sz w:val="24"/>
        </w:rPr>
        <w:t>现场设备、工业管道焊接工程施工质量验收规范</w:t>
      </w:r>
    </w:p>
    <w:p w:rsidR="007E0701" w:rsidRPr="00746ABA" w:rsidRDefault="007E0701" w:rsidP="007E0701">
      <w:pPr>
        <w:spacing w:line="360" w:lineRule="auto"/>
        <w:ind w:firstLineChars="200" w:firstLine="480"/>
        <w:rPr>
          <w:rFonts w:ascii="宋体" w:hAnsi="宋体" w:hint="eastAsia"/>
          <w:sz w:val="24"/>
        </w:rPr>
      </w:pPr>
      <w:r w:rsidRPr="00746ABA">
        <w:rPr>
          <w:sz w:val="24"/>
        </w:rPr>
        <w:t xml:space="preserve">GB50264-2013 </w:t>
      </w:r>
      <w:r w:rsidRPr="00746ABA">
        <w:rPr>
          <w:rFonts w:ascii="宋体" w:hAnsi="宋体"/>
          <w:sz w:val="24"/>
        </w:rPr>
        <w:t>工业设备及管道绝热工程设计规范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 50126-2008 </w:t>
      </w:r>
      <w:r w:rsidRPr="00746ABA">
        <w:rPr>
          <w:sz w:val="24"/>
        </w:rPr>
        <w:t>工业设备及管道绝热工程施工规范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 50185-2010 </w:t>
      </w:r>
      <w:r w:rsidRPr="00746ABA">
        <w:rPr>
          <w:sz w:val="24"/>
        </w:rPr>
        <w:t>工业设备及管道绝热工程施工质量验收规范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HG/T 20229-2017 </w:t>
      </w:r>
      <w:r w:rsidRPr="00746ABA">
        <w:rPr>
          <w:sz w:val="24"/>
        </w:rPr>
        <w:t>化工设备、管道防腐蚀工程施工及验收规范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 50231-2009 </w:t>
      </w:r>
      <w:r w:rsidRPr="00746ABA">
        <w:rPr>
          <w:sz w:val="24"/>
        </w:rPr>
        <w:t>机械设备安装工程施工及验收通用规范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GB/T13927-2008 </w:t>
      </w:r>
      <w:r w:rsidRPr="00746ABA">
        <w:rPr>
          <w:sz w:val="24"/>
        </w:rPr>
        <w:t>工业阀门压力实验</w:t>
      </w:r>
    </w:p>
    <w:p w:rsidR="007E0701" w:rsidRPr="00746ABA" w:rsidRDefault="007E0701" w:rsidP="007E0701">
      <w:pPr>
        <w:adjustRightInd w:val="0"/>
        <w:snapToGrid w:val="0"/>
        <w:spacing w:line="360" w:lineRule="auto"/>
        <w:ind w:firstLineChars="200" w:firstLine="480"/>
        <w:rPr>
          <w:sz w:val="24"/>
        </w:rPr>
      </w:pPr>
      <w:r w:rsidRPr="00746ABA">
        <w:rPr>
          <w:sz w:val="24"/>
        </w:rPr>
        <w:t>GB</w:t>
      </w:r>
      <w:r w:rsidRPr="00746ABA">
        <w:rPr>
          <w:rFonts w:hint="eastAsia"/>
          <w:sz w:val="24"/>
        </w:rPr>
        <w:t>/</w:t>
      </w:r>
      <w:r w:rsidRPr="00746ABA">
        <w:rPr>
          <w:sz w:val="24"/>
        </w:rPr>
        <w:t xml:space="preserve">T 26480-2011 </w:t>
      </w:r>
      <w:r w:rsidRPr="00746ABA">
        <w:rPr>
          <w:sz w:val="24"/>
        </w:rPr>
        <w:t>阀门的检验和实验</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GB/T 1048-2019 </w:t>
      </w:r>
      <w:r w:rsidRPr="00746ABA">
        <w:rPr>
          <w:sz w:val="24"/>
        </w:rPr>
        <w:t>管道元件</w:t>
      </w:r>
      <w:r w:rsidRPr="00746ABA">
        <w:rPr>
          <w:rFonts w:hint="eastAsia"/>
          <w:sz w:val="24"/>
        </w:rPr>
        <w:t xml:space="preserve"> </w:t>
      </w:r>
      <w:r w:rsidRPr="00746ABA">
        <w:rPr>
          <w:sz w:val="24"/>
        </w:rPr>
        <w:t>公称压力的定义和选用</w:t>
      </w:r>
    </w:p>
    <w:p w:rsidR="007E0701" w:rsidRPr="00746ABA" w:rsidRDefault="007E0701" w:rsidP="007E0701">
      <w:pPr>
        <w:adjustRightInd w:val="0"/>
        <w:snapToGrid w:val="0"/>
        <w:spacing w:line="360" w:lineRule="auto"/>
        <w:ind w:firstLineChars="200" w:firstLine="480"/>
        <w:rPr>
          <w:rFonts w:hint="eastAsia"/>
          <w:sz w:val="24"/>
        </w:rPr>
      </w:pPr>
      <w:r w:rsidRPr="00746ABA">
        <w:rPr>
          <w:rFonts w:hint="eastAsia"/>
          <w:sz w:val="24"/>
        </w:rPr>
        <w:t>SH</w:t>
      </w:r>
      <w:r w:rsidRPr="00746ABA">
        <w:rPr>
          <w:sz w:val="24"/>
        </w:rPr>
        <w:t xml:space="preserve">/T 3546-2011 </w:t>
      </w:r>
      <w:r w:rsidRPr="00746ABA">
        <w:rPr>
          <w:rFonts w:hint="eastAsia"/>
          <w:sz w:val="24"/>
        </w:rPr>
        <w:t>石油化工夹套</w:t>
      </w:r>
      <w:proofErr w:type="gramStart"/>
      <w:r w:rsidRPr="00746ABA">
        <w:rPr>
          <w:rFonts w:hint="eastAsia"/>
          <w:sz w:val="24"/>
        </w:rPr>
        <w:t>管施工</w:t>
      </w:r>
      <w:proofErr w:type="gramEnd"/>
      <w:r w:rsidRPr="00746ABA">
        <w:rPr>
          <w:rFonts w:hint="eastAsia"/>
          <w:sz w:val="24"/>
        </w:rPr>
        <w:t>及验收规范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GB/T 17395-2008 </w:t>
      </w:r>
      <w:r w:rsidRPr="00746ABA">
        <w:rPr>
          <w:sz w:val="24"/>
        </w:rPr>
        <w:t>无缝钢管尺寸、外形、重要及允许误差</w:t>
      </w:r>
    </w:p>
    <w:p w:rsidR="007E0701" w:rsidRPr="00746ABA" w:rsidRDefault="007E0701" w:rsidP="007E0701">
      <w:pPr>
        <w:adjustRightInd w:val="0"/>
        <w:snapToGrid w:val="0"/>
        <w:spacing w:line="360" w:lineRule="auto"/>
        <w:ind w:firstLineChars="200" w:firstLine="480"/>
        <w:rPr>
          <w:rFonts w:hint="eastAsia"/>
          <w:sz w:val="24"/>
        </w:rPr>
      </w:pPr>
      <w:r w:rsidRPr="00746ABA">
        <w:rPr>
          <w:sz w:val="24"/>
        </w:rPr>
        <w:t xml:space="preserve">HG/T20553-2011  </w:t>
      </w:r>
      <w:r w:rsidRPr="00746ABA">
        <w:rPr>
          <w:sz w:val="24"/>
        </w:rPr>
        <w:t>化工配管用无缝及焊接钢管尺寸选用系列</w:t>
      </w:r>
    </w:p>
    <w:p w:rsidR="007E0701" w:rsidRPr="00746ABA" w:rsidRDefault="007E0701" w:rsidP="007E0701">
      <w:pPr>
        <w:adjustRightInd w:val="0"/>
        <w:snapToGrid w:val="0"/>
        <w:spacing w:line="360" w:lineRule="auto"/>
        <w:ind w:firstLineChars="200" w:firstLine="480"/>
        <w:rPr>
          <w:rFonts w:hint="eastAsia"/>
          <w:sz w:val="24"/>
        </w:rPr>
      </w:pPr>
      <w:r w:rsidRPr="00746ABA">
        <w:rPr>
          <w:sz w:val="24"/>
        </w:rPr>
        <w:t xml:space="preserve">HG/T20592-2009  </w:t>
      </w:r>
      <w:r w:rsidRPr="00746ABA">
        <w:rPr>
          <w:sz w:val="24"/>
        </w:rPr>
        <w:t>钢制管法兰、垫片、紧固件</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GB/T 14976-2012  </w:t>
      </w:r>
      <w:r w:rsidRPr="00746ABA">
        <w:rPr>
          <w:sz w:val="24"/>
        </w:rPr>
        <w:t>流体输送用不锈钢无缝钢管</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TSG D0001-2009  </w:t>
      </w:r>
      <w:r w:rsidRPr="00746ABA">
        <w:rPr>
          <w:sz w:val="24"/>
        </w:rPr>
        <w:t>压力管道安全技术监察规程工业管道</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GB/T 20801-2020  </w:t>
      </w:r>
      <w:r w:rsidRPr="00746ABA">
        <w:rPr>
          <w:sz w:val="24"/>
        </w:rPr>
        <w:t>压力管道规范工业管道</w:t>
      </w:r>
    </w:p>
    <w:p w:rsidR="007E0701" w:rsidRPr="00746ABA" w:rsidRDefault="007E0701" w:rsidP="007E0701">
      <w:pPr>
        <w:adjustRightInd w:val="0"/>
        <w:snapToGrid w:val="0"/>
        <w:spacing w:line="360" w:lineRule="auto"/>
        <w:ind w:firstLineChars="200" w:firstLine="480"/>
        <w:rPr>
          <w:sz w:val="24"/>
        </w:rPr>
      </w:pPr>
      <w:r w:rsidRPr="00746ABA">
        <w:rPr>
          <w:sz w:val="24"/>
        </w:rPr>
        <w:lastRenderedPageBreak/>
        <w:t xml:space="preserve">HG/T20592~20635  </w:t>
      </w:r>
      <w:r w:rsidRPr="00746ABA">
        <w:rPr>
          <w:sz w:val="24"/>
        </w:rPr>
        <w:t>钢制管法兰、垫片、紧固件</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GB/T 9115-2010  </w:t>
      </w:r>
      <w:r w:rsidRPr="00746ABA">
        <w:rPr>
          <w:sz w:val="24"/>
        </w:rPr>
        <w:t>对焊钢制管法兰</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GB/T 8163-2018 </w:t>
      </w:r>
      <w:r w:rsidRPr="00746ABA">
        <w:rPr>
          <w:sz w:val="24"/>
        </w:rPr>
        <w:t>输送流体用无缝钢管</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GB/T 4237-2007 </w:t>
      </w:r>
      <w:r w:rsidRPr="00746ABA">
        <w:rPr>
          <w:sz w:val="24"/>
        </w:rPr>
        <w:t>不锈钢热轧钢板和钢带</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GB/T 17116-1997 </w:t>
      </w:r>
      <w:r w:rsidRPr="00746ABA">
        <w:rPr>
          <w:sz w:val="24"/>
        </w:rPr>
        <w:t>管道支吊架</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 4053 </w:t>
      </w:r>
      <w:r w:rsidRPr="00746ABA">
        <w:rPr>
          <w:sz w:val="24"/>
        </w:rPr>
        <w:t>固定式钢梯及平台安全要求</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GB50009-2012  </w:t>
      </w:r>
      <w:r w:rsidRPr="00746ABA">
        <w:rPr>
          <w:sz w:val="24"/>
        </w:rPr>
        <w:t>建筑结构荷载规范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JGJ18-2012   </w:t>
      </w:r>
      <w:r w:rsidRPr="00746ABA">
        <w:rPr>
          <w:sz w:val="24"/>
        </w:rPr>
        <w:t>钢筋焊接及验收规程</w:t>
      </w:r>
    </w:p>
    <w:p w:rsidR="007E0701" w:rsidRPr="00746ABA" w:rsidRDefault="007E0701" w:rsidP="007E0701">
      <w:pPr>
        <w:adjustRightInd w:val="0"/>
        <w:snapToGrid w:val="0"/>
        <w:spacing w:line="360" w:lineRule="auto"/>
        <w:ind w:firstLineChars="200" w:firstLine="480"/>
        <w:rPr>
          <w:rFonts w:hint="eastAsia"/>
          <w:sz w:val="24"/>
        </w:rPr>
      </w:pPr>
      <w:r w:rsidRPr="00746ABA">
        <w:rPr>
          <w:sz w:val="24"/>
        </w:rPr>
        <w:t xml:space="preserve">GB51249-2017 </w:t>
      </w:r>
      <w:r w:rsidRPr="00746ABA">
        <w:rPr>
          <w:sz w:val="24"/>
        </w:rPr>
        <w:t>建筑钢结构防火技术规范</w:t>
      </w:r>
    </w:p>
    <w:p w:rsidR="007E0701" w:rsidRPr="00746ABA" w:rsidRDefault="007E0701" w:rsidP="007E0701">
      <w:pPr>
        <w:adjustRightInd w:val="0"/>
        <w:snapToGrid w:val="0"/>
        <w:spacing w:line="360" w:lineRule="auto"/>
        <w:ind w:firstLineChars="200" w:firstLine="480"/>
        <w:rPr>
          <w:sz w:val="24"/>
        </w:rPr>
      </w:pPr>
      <w:r w:rsidRPr="00746ABA">
        <w:rPr>
          <w:sz w:val="24"/>
        </w:rPr>
        <w:t xml:space="preserve">TSG 21-2016 </w:t>
      </w:r>
      <w:r w:rsidRPr="00746ABA">
        <w:rPr>
          <w:sz w:val="24"/>
        </w:rPr>
        <w:t>固定式压力容器安全技术监察规程</w:t>
      </w:r>
    </w:p>
    <w:p w:rsidR="007E0701" w:rsidRPr="00746ABA" w:rsidRDefault="007E0701" w:rsidP="007E0701">
      <w:pPr>
        <w:pStyle w:val="4"/>
        <w:spacing w:line="360" w:lineRule="auto"/>
        <w:rPr>
          <w:rFonts w:ascii="Times New Roman" w:hAnsi="Times New Roman"/>
          <w:i w:val="0"/>
          <w:iCs w:val="0"/>
          <w:color w:val="auto"/>
          <w:sz w:val="24"/>
          <w:lang w:eastAsia="zh-CN"/>
        </w:rPr>
      </w:pPr>
      <w:r w:rsidRPr="00746ABA">
        <w:rPr>
          <w:rFonts w:ascii="Times New Roman" w:hAnsi="Times New Roman" w:hint="eastAsia"/>
          <w:i w:val="0"/>
          <w:iCs w:val="0"/>
          <w:color w:val="auto"/>
          <w:sz w:val="24"/>
          <w:lang w:eastAsia="zh-CN"/>
        </w:rPr>
        <w:t>2</w:t>
      </w:r>
      <w:r w:rsidRPr="00746ABA">
        <w:rPr>
          <w:rFonts w:ascii="Times New Roman" w:hAnsi="Times New Roman"/>
          <w:i w:val="0"/>
          <w:iCs w:val="0"/>
          <w:color w:val="auto"/>
          <w:sz w:val="24"/>
          <w:lang w:eastAsia="zh-CN"/>
        </w:rPr>
        <w:t xml:space="preserve">.3.2 </w:t>
      </w:r>
      <w:r w:rsidRPr="00746ABA">
        <w:rPr>
          <w:rFonts w:ascii="Times New Roman" w:hAnsi="Times New Roman" w:hint="eastAsia"/>
          <w:i w:val="0"/>
          <w:iCs w:val="0"/>
          <w:color w:val="auto"/>
          <w:sz w:val="24"/>
          <w:lang w:eastAsia="zh-CN"/>
        </w:rPr>
        <w:t>工作内容</w:t>
      </w:r>
    </w:p>
    <w:p w:rsidR="007E0701" w:rsidRPr="00746ABA" w:rsidRDefault="007E0701" w:rsidP="007E0701">
      <w:pPr>
        <w:adjustRightInd w:val="0"/>
        <w:snapToGrid w:val="0"/>
        <w:spacing w:line="360" w:lineRule="auto"/>
        <w:ind w:firstLineChars="200" w:firstLine="480"/>
        <w:rPr>
          <w:sz w:val="24"/>
        </w:rPr>
      </w:pPr>
      <w:r w:rsidRPr="00746ABA">
        <w:rPr>
          <w:sz w:val="24"/>
        </w:rPr>
        <w:t>所有系统管道</w:t>
      </w:r>
      <w:r w:rsidRPr="00746ABA">
        <w:rPr>
          <w:rFonts w:hint="eastAsia"/>
          <w:sz w:val="24"/>
        </w:rPr>
        <w:t>布局及</w:t>
      </w:r>
      <w:r w:rsidRPr="00746ABA">
        <w:rPr>
          <w:sz w:val="24"/>
        </w:rPr>
        <w:t>最终实际走向需中标方在满足招标</w:t>
      </w:r>
      <w:proofErr w:type="gramStart"/>
      <w:r w:rsidRPr="00746ABA">
        <w:rPr>
          <w:sz w:val="24"/>
        </w:rPr>
        <w:t>方需求</w:t>
      </w:r>
      <w:proofErr w:type="gramEnd"/>
      <w:r w:rsidRPr="00746ABA">
        <w:rPr>
          <w:sz w:val="24"/>
        </w:rPr>
        <w:t>下，根据现场情况进行相应设计调整，实际内容包括且不限于以下描述，实际工作内容以现场勘查测量后为主，如实际内容与投标内容有偏差，总价不变，</w:t>
      </w:r>
      <w:r w:rsidRPr="00746ABA">
        <w:rPr>
          <w:rFonts w:hint="eastAsia"/>
          <w:sz w:val="24"/>
        </w:rPr>
        <w:t>招标方</w:t>
      </w:r>
      <w:r w:rsidRPr="00746ABA">
        <w:rPr>
          <w:sz w:val="24"/>
        </w:rPr>
        <w:t>概不负责。中标后中标人应对全部系统进行优化设计和图纸深化，并出具最终施工方案图，并经过双方认可方可施工。</w:t>
      </w:r>
    </w:p>
    <w:p w:rsidR="007E0701" w:rsidRPr="00746ABA" w:rsidRDefault="007E0701" w:rsidP="007E0701">
      <w:pPr>
        <w:adjustRightInd w:val="0"/>
        <w:snapToGrid w:val="0"/>
        <w:spacing w:line="360" w:lineRule="auto"/>
        <w:ind w:firstLineChars="200" w:firstLine="480"/>
        <w:rPr>
          <w:sz w:val="24"/>
        </w:rPr>
      </w:pPr>
      <w:r w:rsidRPr="00746ABA">
        <w:rPr>
          <w:sz w:val="24"/>
        </w:rPr>
        <w:t>图</w:t>
      </w:r>
      <w:r w:rsidRPr="00746ABA">
        <w:rPr>
          <w:sz w:val="24"/>
        </w:rPr>
        <w:t>1</w:t>
      </w:r>
      <w:r w:rsidRPr="00746ABA">
        <w:rPr>
          <w:rFonts w:hint="eastAsia"/>
          <w:sz w:val="24"/>
        </w:rPr>
        <w:t>为此次安装项目氦低温系统的结构框图，</w:t>
      </w:r>
      <w:r w:rsidRPr="00746ABA">
        <w:rPr>
          <w:rFonts w:hAnsi="宋体"/>
          <w:sz w:val="24"/>
          <w:szCs w:val="20"/>
        </w:rPr>
        <w:t>低温系统主要</w:t>
      </w:r>
      <w:r w:rsidRPr="00746ABA">
        <w:rPr>
          <w:rFonts w:hAnsi="宋体" w:hint="eastAsia"/>
          <w:sz w:val="24"/>
          <w:szCs w:val="20"/>
        </w:rPr>
        <w:t>包括</w:t>
      </w:r>
      <w:r w:rsidRPr="00746ABA">
        <w:rPr>
          <w:rFonts w:hAnsi="宋体"/>
          <w:sz w:val="24"/>
          <w:szCs w:val="20"/>
        </w:rPr>
        <w:t>以下部分</w:t>
      </w:r>
      <w:r w:rsidRPr="00746ABA">
        <w:rPr>
          <w:rFonts w:hAnsi="宋体" w:hint="eastAsia"/>
          <w:sz w:val="24"/>
          <w:szCs w:val="20"/>
        </w:rPr>
        <w:t>与设备</w:t>
      </w:r>
      <w:r w:rsidRPr="00746ABA">
        <w:rPr>
          <w:rFonts w:hAnsi="宋体"/>
          <w:sz w:val="24"/>
          <w:szCs w:val="20"/>
        </w:rPr>
        <w:t>：</w:t>
      </w:r>
    </w:p>
    <w:p w:rsidR="007E0701" w:rsidRPr="00746ABA" w:rsidRDefault="007E0701" w:rsidP="007E0701">
      <w:pPr>
        <w:numPr>
          <w:ilvl w:val="0"/>
          <w:numId w:val="28"/>
        </w:numPr>
        <w:spacing w:after="50" w:line="380" w:lineRule="exact"/>
        <w:ind w:leftChars="-14" w:left="-29" w:rightChars="50" w:right="105" w:firstLineChars="200" w:firstLine="480"/>
        <w:rPr>
          <w:sz w:val="24"/>
          <w:szCs w:val="20"/>
        </w:rPr>
      </w:pPr>
      <w:r w:rsidRPr="00746ABA">
        <w:rPr>
          <w:rFonts w:hAnsi="宋体"/>
          <w:sz w:val="24"/>
          <w:szCs w:val="20"/>
        </w:rPr>
        <w:t>压缩机</w:t>
      </w:r>
      <w:r w:rsidRPr="00746ABA">
        <w:rPr>
          <w:rFonts w:hAnsi="宋体" w:hint="eastAsia"/>
          <w:sz w:val="24"/>
          <w:szCs w:val="20"/>
        </w:rPr>
        <w:t>及除油</w:t>
      </w:r>
      <w:r w:rsidRPr="00746ABA">
        <w:rPr>
          <w:rFonts w:hAnsi="宋体"/>
          <w:sz w:val="24"/>
          <w:szCs w:val="20"/>
        </w:rPr>
        <w:t>系统</w:t>
      </w:r>
      <w:r w:rsidRPr="00746ABA">
        <w:rPr>
          <w:rFonts w:hAnsi="宋体" w:hint="eastAsia"/>
          <w:sz w:val="24"/>
          <w:szCs w:val="20"/>
        </w:rPr>
        <w:t>，包括两台压缩机，两套除油系统；</w:t>
      </w:r>
    </w:p>
    <w:p w:rsidR="007E0701" w:rsidRPr="00746ABA" w:rsidRDefault="007E0701" w:rsidP="007E0701">
      <w:pPr>
        <w:numPr>
          <w:ilvl w:val="0"/>
          <w:numId w:val="28"/>
        </w:numPr>
        <w:spacing w:after="50" w:line="380" w:lineRule="exact"/>
        <w:ind w:leftChars="-14" w:left="-29" w:rightChars="50" w:right="105" w:firstLineChars="200" w:firstLine="480"/>
        <w:rPr>
          <w:rFonts w:hAnsi="宋体"/>
          <w:sz w:val="24"/>
          <w:szCs w:val="20"/>
        </w:rPr>
      </w:pPr>
      <w:r w:rsidRPr="00746ABA">
        <w:rPr>
          <w:rFonts w:hAnsi="宋体"/>
          <w:sz w:val="24"/>
          <w:szCs w:val="20"/>
        </w:rPr>
        <w:t>冷箱，</w:t>
      </w:r>
      <w:r w:rsidRPr="00746ABA">
        <w:rPr>
          <w:rFonts w:hAnsi="宋体" w:hint="eastAsia"/>
          <w:sz w:val="24"/>
          <w:szCs w:val="20"/>
        </w:rPr>
        <w:t>可在</w:t>
      </w:r>
      <w:r w:rsidRPr="00746ABA">
        <w:rPr>
          <w:rFonts w:hAnsi="宋体"/>
          <w:sz w:val="24"/>
          <w:szCs w:val="20"/>
        </w:rPr>
        <w:t>液氮</w:t>
      </w:r>
      <w:r w:rsidRPr="00746ABA">
        <w:rPr>
          <w:rFonts w:hAnsi="宋体" w:hint="eastAsia"/>
          <w:sz w:val="24"/>
          <w:szCs w:val="20"/>
        </w:rPr>
        <w:t>预冷与非</w:t>
      </w:r>
      <w:r w:rsidRPr="00746ABA">
        <w:rPr>
          <w:rFonts w:hAnsi="宋体"/>
          <w:sz w:val="24"/>
          <w:szCs w:val="20"/>
        </w:rPr>
        <w:t>液氮</w:t>
      </w:r>
      <w:r w:rsidRPr="00746ABA">
        <w:rPr>
          <w:rFonts w:hAnsi="宋体" w:hint="eastAsia"/>
          <w:sz w:val="24"/>
          <w:szCs w:val="20"/>
        </w:rPr>
        <w:t>预冷两种模式下工作；</w:t>
      </w:r>
    </w:p>
    <w:p w:rsidR="007E0701" w:rsidRPr="00746ABA" w:rsidRDefault="007E0701" w:rsidP="007E0701">
      <w:pPr>
        <w:numPr>
          <w:ilvl w:val="0"/>
          <w:numId w:val="28"/>
        </w:numPr>
        <w:spacing w:after="50" w:line="380" w:lineRule="exact"/>
        <w:ind w:leftChars="-14" w:left="-29" w:rightChars="50" w:right="105" w:firstLineChars="200" w:firstLine="480"/>
        <w:rPr>
          <w:rFonts w:hAnsi="宋体" w:hint="eastAsia"/>
          <w:sz w:val="24"/>
          <w:szCs w:val="20"/>
        </w:rPr>
      </w:pPr>
      <w:r w:rsidRPr="00746ABA">
        <w:rPr>
          <w:rFonts w:hAnsi="宋体" w:hint="eastAsia"/>
          <w:sz w:val="24"/>
          <w:szCs w:val="20"/>
        </w:rPr>
        <w:t>储气及回收系统，包括四台套氦气中压储罐，一台套氮气中压储罐，一台回收压缩机及除油系统，一套氦气气袋。为低温系统运行提供所需的氦气，运行结束能够将低温冷却系统的氦气储存在氦气储罐中；</w:t>
      </w:r>
    </w:p>
    <w:p w:rsidR="007E0701" w:rsidRPr="00746ABA" w:rsidRDefault="007E0701" w:rsidP="007E0701">
      <w:pPr>
        <w:numPr>
          <w:ilvl w:val="0"/>
          <w:numId w:val="28"/>
        </w:numPr>
        <w:spacing w:after="50" w:line="380" w:lineRule="exact"/>
        <w:ind w:leftChars="-14" w:left="-29" w:rightChars="50" w:right="105" w:firstLineChars="200" w:firstLine="480"/>
        <w:rPr>
          <w:rFonts w:hint="eastAsia"/>
          <w:sz w:val="24"/>
          <w:szCs w:val="20"/>
        </w:rPr>
      </w:pPr>
      <w:r w:rsidRPr="00746ABA">
        <w:rPr>
          <w:rFonts w:hint="eastAsia"/>
          <w:sz w:val="24"/>
          <w:szCs w:val="20"/>
        </w:rPr>
        <w:t>液氮系统，为低温系统的氦制冷机、低温分配阀箱等提供液氮；</w:t>
      </w:r>
    </w:p>
    <w:p w:rsidR="007E0701" w:rsidRPr="00746ABA" w:rsidRDefault="007E0701" w:rsidP="007E0701">
      <w:pPr>
        <w:numPr>
          <w:ilvl w:val="0"/>
          <w:numId w:val="28"/>
        </w:numPr>
        <w:spacing w:after="50" w:line="380" w:lineRule="exact"/>
        <w:ind w:leftChars="-14" w:left="-29" w:rightChars="50" w:right="105" w:firstLineChars="200" w:firstLine="480"/>
        <w:rPr>
          <w:sz w:val="24"/>
          <w:szCs w:val="20"/>
        </w:rPr>
      </w:pPr>
      <w:r w:rsidRPr="00746ABA">
        <w:rPr>
          <w:rFonts w:hint="eastAsia"/>
          <w:sz w:val="24"/>
          <w:szCs w:val="20"/>
        </w:rPr>
        <w:t>纯化系统，对整个系统进行纯化；</w:t>
      </w:r>
    </w:p>
    <w:p w:rsidR="007E0701" w:rsidRPr="00746ABA" w:rsidRDefault="007E0701" w:rsidP="007E0701">
      <w:pPr>
        <w:numPr>
          <w:ilvl w:val="0"/>
          <w:numId w:val="28"/>
        </w:numPr>
        <w:spacing w:after="50" w:line="380" w:lineRule="exact"/>
        <w:ind w:leftChars="-14" w:left="-29" w:rightChars="50" w:right="105" w:firstLineChars="200" w:firstLine="480"/>
        <w:rPr>
          <w:sz w:val="24"/>
          <w:szCs w:val="20"/>
        </w:rPr>
      </w:pPr>
      <w:r w:rsidRPr="00746ABA">
        <w:rPr>
          <w:rFonts w:hint="eastAsia"/>
          <w:sz w:val="24"/>
          <w:szCs w:val="20"/>
        </w:rPr>
        <w:t>分配阀箱，为用户提供所需要的低温介质；</w:t>
      </w:r>
    </w:p>
    <w:p w:rsidR="007E0701" w:rsidRPr="00746ABA" w:rsidRDefault="007E0701" w:rsidP="007E0701">
      <w:pPr>
        <w:numPr>
          <w:ilvl w:val="0"/>
          <w:numId w:val="28"/>
        </w:numPr>
        <w:spacing w:after="50" w:line="380" w:lineRule="exact"/>
        <w:ind w:leftChars="-14" w:left="-29" w:rightChars="50" w:right="105" w:firstLineChars="200" w:firstLine="480"/>
        <w:rPr>
          <w:sz w:val="24"/>
          <w:szCs w:val="20"/>
        </w:rPr>
      </w:pPr>
      <w:r w:rsidRPr="00746ABA">
        <w:rPr>
          <w:rFonts w:hint="eastAsia"/>
          <w:sz w:val="24"/>
          <w:szCs w:val="20"/>
        </w:rPr>
        <w:t>气源系统，为各个系统与设备提供空气源。</w:t>
      </w:r>
    </w:p>
    <w:p w:rsidR="007E0701" w:rsidRPr="00746ABA" w:rsidRDefault="007E0701" w:rsidP="007E0701">
      <w:pPr>
        <w:adjustRightInd w:val="0"/>
        <w:snapToGrid w:val="0"/>
        <w:spacing w:line="360" w:lineRule="auto"/>
        <w:ind w:firstLineChars="200" w:firstLine="420"/>
        <w:jc w:val="center"/>
        <w:rPr>
          <w:rFonts w:ascii="宋体" w:hAnsi="宋体"/>
          <w:sz w:val="24"/>
        </w:rPr>
      </w:pPr>
      <w:r w:rsidRPr="00746ABA">
        <w:rPr>
          <w:noProof/>
        </w:rPr>
        <w:lastRenderedPageBreak/>
        <w:drawing>
          <wp:inline distT="0" distB="0" distL="0" distR="0">
            <wp:extent cx="3942715" cy="2662555"/>
            <wp:effectExtent l="0" t="0" r="63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2715" cy="2662555"/>
                    </a:xfrm>
                    <a:prstGeom prst="rect">
                      <a:avLst/>
                    </a:prstGeom>
                    <a:noFill/>
                    <a:ln>
                      <a:noFill/>
                    </a:ln>
                  </pic:spPr>
                </pic:pic>
              </a:graphicData>
            </a:graphic>
          </wp:inline>
        </w:drawing>
      </w:r>
    </w:p>
    <w:p w:rsidR="007E0701" w:rsidRPr="00746ABA" w:rsidRDefault="007E0701" w:rsidP="007E0701">
      <w:pPr>
        <w:adjustRightInd w:val="0"/>
        <w:snapToGrid w:val="0"/>
        <w:spacing w:line="360" w:lineRule="auto"/>
        <w:ind w:firstLineChars="200" w:firstLine="422"/>
        <w:jc w:val="center"/>
        <w:rPr>
          <w:rFonts w:ascii="宋体" w:hAnsi="宋体"/>
          <w:b/>
          <w:bCs/>
          <w:szCs w:val="21"/>
        </w:rPr>
      </w:pPr>
      <w:r w:rsidRPr="00746ABA">
        <w:rPr>
          <w:rFonts w:ascii="宋体" w:hAnsi="宋体" w:hint="eastAsia"/>
          <w:b/>
          <w:bCs/>
          <w:szCs w:val="21"/>
        </w:rPr>
        <w:t>图1</w:t>
      </w:r>
      <w:r w:rsidRPr="00746ABA">
        <w:rPr>
          <w:rFonts w:ascii="宋体" w:hAnsi="宋体"/>
          <w:b/>
          <w:bCs/>
          <w:szCs w:val="21"/>
        </w:rPr>
        <w:t xml:space="preserve"> </w:t>
      </w:r>
      <w:r w:rsidRPr="00746ABA">
        <w:rPr>
          <w:rFonts w:ascii="宋体" w:hAnsi="宋体" w:hint="eastAsia"/>
          <w:b/>
          <w:bCs/>
          <w:szCs w:val="21"/>
        </w:rPr>
        <w:t>低温系统结构简图</w:t>
      </w:r>
    </w:p>
    <w:p w:rsidR="007E0701" w:rsidRPr="00746ABA" w:rsidRDefault="007E0701" w:rsidP="007E0701">
      <w:pPr>
        <w:adjustRightInd w:val="0"/>
        <w:snapToGrid w:val="0"/>
        <w:spacing w:line="360" w:lineRule="auto"/>
        <w:ind w:firstLineChars="200" w:firstLine="480"/>
        <w:rPr>
          <w:sz w:val="24"/>
        </w:rPr>
      </w:pPr>
      <w:r w:rsidRPr="00746ABA">
        <w:rPr>
          <w:rFonts w:hint="eastAsia"/>
          <w:sz w:val="24"/>
        </w:rPr>
        <w:t>上述所有设备已经研制或采购完成，此次项目只涉及各个设备之间的管道管件采购，现场管路安装，及设备从指定地点搬运至园区就位。低温系统建设在聚变堆主机关键系统综合研究设施园区</w:t>
      </w:r>
      <w:r w:rsidRPr="00746ABA">
        <w:rPr>
          <w:rFonts w:hint="eastAsia"/>
          <w:sz w:val="24"/>
        </w:rPr>
        <w:t>8</w:t>
      </w:r>
      <w:r w:rsidRPr="00746ABA">
        <w:rPr>
          <w:sz w:val="24"/>
        </w:rPr>
        <w:t>#</w:t>
      </w:r>
      <w:r w:rsidRPr="00746ABA">
        <w:rPr>
          <w:rFonts w:hint="eastAsia"/>
          <w:sz w:val="24"/>
        </w:rPr>
        <w:t>，</w:t>
      </w:r>
      <w:r w:rsidRPr="00746ABA">
        <w:rPr>
          <w:rFonts w:hint="eastAsia"/>
          <w:sz w:val="24"/>
        </w:rPr>
        <w:t>9</w:t>
      </w:r>
      <w:r w:rsidRPr="00746ABA">
        <w:rPr>
          <w:sz w:val="24"/>
        </w:rPr>
        <w:t>#</w:t>
      </w:r>
      <w:r w:rsidRPr="00746ABA">
        <w:rPr>
          <w:rFonts w:hint="eastAsia"/>
          <w:sz w:val="24"/>
        </w:rPr>
        <w:t>厂房，设备的布局图如下图</w:t>
      </w:r>
      <w:r w:rsidRPr="00746ABA">
        <w:rPr>
          <w:rFonts w:hint="eastAsia"/>
          <w:sz w:val="24"/>
        </w:rPr>
        <w:t>2</w:t>
      </w:r>
      <w:r w:rsidRPr="00746ABA">
        <w:rPr>
          <w:rFonts w:hint="eastAsia"/>
          <w:sz w:val="24"/>
        </w:rPr>
        <w:t>所示。</w:t>
      </w:r>
    </w:p>
    <w:p w:rsidR="007E0701" w:rsidRPr="00746ABA" w:rsidRDefault="007E0701" w:rsidP="007E0701">
      <w:pPr>
        <w:adjustRightInd w:val="0"/>
        <w:snapToGrid w:val="0"/>
        <w:spacing w:line="360" w:lineRule="auto"/>
        <w:ind w:firstLineChars="200" w:firstLine="420"/>
        <w:jc w:val="center"/>
        <w:rPr>
          <w:rFonts w:ascii="宋体" w:hAnsi="宋体"/>
          <w:sz w:val="24"/>
        </w:rPr>
      </w:pPr>
      <w:r w:rsidRPr="00746ABA">
        <w:rPr>
          <w:noProof/>
        </w:rPr>
        <w:drawing>
          <wp:inline distT="0" distB="0" distL="0" distR="0">
            <wp:extent cx="5274310" cy="296481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964815"/>
                    </a:xfrm>
                    <a:prstGeom prst="rect">
                      <a:avLst/>
                    </a:prstGeom>
                    <a:noFill/>
                    <a:ln>
                      <a:noFill/>
                    </a:ln>
                  </pic:spPr>
                </pic:pic>
              </a:graphicData>
            </a:graphic>
          </wp:inline>
        </w:drawing>
      </w:r>
    </w:p>
    <w:p w:rsidR="007E0701" w:rsidRPr="00746ABA" w:rsidRDefault="007E0701" w:rsidP="007E0701">
      <w:pPr>
        <w:adjustRightInd w:val="0"/>
        <w:snapToGrid w:val="0"/>
        <w:spacing w:line="360" w:lineRule="auto"/>
        <w:ind w:firstLineChars="200" w:firstLine="422"/>
        <w:jc w:val="center"/>
        <w:rPr>
          <w:b/>
          <w:bCs/>
          <w:szCs w:val="21"/>
        </w:rPr>
      </w:pPr>
      <w:r w:rsidRPr="00746ABA">
        <w:rPr>
          <w:rFonts w:hint="eastAsia"/>
          <w:b/>
          <w:bCs/>
          <w:szCs w:val="21"/>
        </w:rPr>
        <w:t>图</w:t>
      </w:r>
      <w:r w:rsidRPr="00746ABA">
        <w:rPr>
          <w:rFonts w:hint="eastAsia"/>
          <w:b/>
          <w:bCs/>
          <w:szCs w:val="21"/>
        </w:rPr>
        <w:t>2</w:t>
      </w:r>
      <w:r w:rsidRPr="00746ABA">
        <w:rPr>
          <w:b/>
          <w:bCs/>
          <w:szCs w:val="21"/>
        </w:rPr>
        <w:t xml:space="preserve"> </w:t>
      </w:r>
      <w:r w:rsidRPr="00746ABA">
        <w:rPr>
          <w:rFonts w:hint="eastAsia"/>
          <w:b/>
          <w:bCs/>
          <w:szCs w:val="21"/>
        </w:rPr>
        <w:t>厂房设备布局图</w:t>
      </w:r>
    </w:p>
    <w:p w:rsidR="007E0701" w:rsidRPr="00746ABA" w:rsidRDefault="007E0701" w:rsidP="007E0701">
      <w:pPr>
        <w:pStyle w:val="5"/>
        <w:spacing w:afterLines="100" w:after="312"/>
        <w:rPr>
          <w:b/>
          <w:bCs/>
          <w:color w:val="auto"/>
          <w:sz w:val="24"/>
          <w:lang w:eastAsia="zh-CN"/>
        </w:rPr>
      </w:pPr>
      <w:r w:rsidRPr="00746ABA">
        <w:rPr>
          <w:rFonts w:hint="eastAsia"/>
          <w:b/>
          <w:bCs/>
          <w:color w:val="auto"/>
          <w:sz w:val="24"/>
          <w:lang w:eastAsia="zh-CN"/>
        </w:rPr>
        <w:t>1</w:t>
      </w:r>
      <w:r w:rsidRPr="00746ABA">
        <w:rPr>
          <w:rFonts w:hint="eastAsia"/>
          <w:b/>
          <w:bCs/>
          <w:color w:val="auto"/>
          <w:sz w:val="24"/>
          <w:lang w:eastAsia="zh-CN"/>
        </w:rPr>
        <w:t>）常温管路的设计与安装</w:t>
      </w:r>
    </w:p>
    <w:p w:rsidR="007E0701" w:rsidRPr="00746ABA" w:rsidRDefault="007E0701" w:rsidP="007E0701">
      <w:pPr>
        <w:adjustRightInd w:val="0"/>
        <w:snapToGrid w:val="0"/>
        <w:spacing w:beforeLines="50" w:before="156" w:line="360" w:lineRule="auto"/>
        <w:ind w:firstLineChars="200" w:firstLine="480"/>
        <w:rPr>
          <w:rFonts w:hint="eastAsia"/>
          <w:bCs/>
          <w:sz w:val="24"/>
        </w:rPr>
      </w:pPr>
      <w:r w:rsidRPr="00746ABA">
        <w:rPr>
          <w:rFonts w:hint="eastAsia"/>
          <w:bCs/>
          <w:sz w:val="24"/>
        </w:rPr>
        <w:t>招标所涉及的气体管路介质无特殊标明均为氦气，具体参数如下表所示。所给出管路长度只是平面量取长度仅供参考，未加入翻入地沟和翻上管架的长度，空间的转弯等长度，实际距离根据中标方管道铺设设计和现场测绘为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87"/>
        <w:gridCol w:w="1843"/>
        <w:gridCol w:w="1206"/>
        <w:gridCol w:w="800"/>
        <w:gridCol w:w="1233"/>
        <w:gridCol w:w="1354"/>
      </w:tblGrid>
      <w:tr w:rsidR="007E0701" w:rsidRPr="00746ABA" w:rsidTr="00E16923">
        <w:tc>
          <w:tcPr>
            <w:tcW w:w="789"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lastRenderedPageBreak/>
              <w:t>序号</w:t>
            </w:r>
          </w:p>
        </w:tc>
        <w:tc>
          <w:tcPr>
            <w:tcW w:w="144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设备名称</w:t>
            </w:r>
          </w:p>
        </w:tc>
        <w:tc>
          <w:tcPr>
            <w:tcW w:w="2409"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连接位置</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管径（mm</w:t>
            </w:r>
            <w:r w:rsidRPr="00746ABA">
              <w:rPr>
                <w:rFonts w:ascii="宋体" w:hAnsi="宋体"/>
                <w:szCs w:val="21"/>
              </w:rPr>
              <w:t>）</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根数</w:t>
            </w:r>
          </w:p>
        </w:tc>
        <w:tc>
          <w:tcPr>
            <w:tcW w:w="1464" w:type="dxa"/>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平面米数（m）</w:t>
            </w:r>
          </w:p>
        </w:tc>
        <w:tc>
          <w:tcPr>
            <w:tcW w:w="1494"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备注</w:t>
            </w:r>
          </w:p>
        </w:tc>
      </w:tr>
      <w:tr w:rsidR="007E0701" w:rsidRPr="00746ABA" w:rsidTr="00E16923">
        <w:tc>
          <w:tcPr>
            <w:tcW w:w="789"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1</w:t>
            </w:r>
          </w:p>
        </w:tc>
        <w:tc>
          <w:tcPr>
            <w:tcW w:w="1446"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氦气储罐</w:t>
            </w: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连接回收压机</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szCs w:val="21"/>
              </w:rPr>
              <w:t>Φ57*3</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4</w:t>
            </w:r>
            <w:r w:rsidRPr="00746ABA">
              <w:rPr>
                <w:rFonts w:ascii="宋体" w:hAnsi="宋体"/>
                <w:szCs w:val="21"/>
              </w:rPr>
              <w:t>6</w:t>
            </w:r>
          </w:p>
        </w:tc>
        <w:tc>
          <w:tcPr>
            <w:tcW w:w="1494" w:type="dxa"/>
            <w:vMerge w:val="restart"/>
            <w:shd w:val="clear" w:color="auto" w:fill="auto"/>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厂房外墙壁合理位置，开孔进入9</w:t>
            </w:r>
            <w:r w:rsidRPr="00746ABA">
              <w:rPr>
                <w:rFonts w:ascii="宋体" w:hAnsi="宋体"/>
                <w:szCs w:val="21"/>
              </w:rPr>
              <w:t>#</w:t>
            </w:r>
            <w:r w:rsidRPr="00746ABA">
              <w:rPr>
                <w:rFonts w:ascii="宋体" w:hAnsi="宋体" w:hint="eastAsia"/>
                <w:szCs w:val="21"/>
              </w:rPr>
              <w:t>厂房压缩机车间</w:t>
            </w: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接压缩机车间</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szCs w:val="21"/>
              </w:rPr>
              <w:t>Φ32*2</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4</w:t>
            </w:r>
          </w:p>
        </w:tc>
        <w:tc>
          <w:tcPr>
            <w:tcW w:w="1464" w:type="dxa"/>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3</w:t>
            </w:r>
            <w:r w:rsidRPr="00746ABA">
              <w:rPr>
                <w:rFonts w:ascii="宋体" w:hAnsi="宋体"/>
                <w:szCs w:val="21"/>
              </w:rPr>
              <w:t>2*4</w:t>
            </w:r>
          </w:p>
        </w:tc>
        <w:tc>
          <w:tcPr>
            <w:tcW w:w="1494" w:type="dxa"/>
            <w:vMerge/>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szCs w:val="21"/>
              </w:rPr>
            </w:pPr>
            <w:proofErr w:type="gramStart"/>
            <w:r w:rsidRPr="00746ABA">
              <w:rPr>
                <w:rFonts w:ascii="宋体" w:hAnsi="宋体" w:hint="eastAsia"/>
                <w:szCs w:val="21"/>
              </w:rPr>
              <w:t>接分配</w:t>
            </w:r>
            <w:proofErr w:type="gramEnd"/>
            <w:r w:rsidRPr="00746ABA">
              <w:rPr>
                <w:rFonts w:ascii="宋体" w:hAnsi="宋体" w:hint="eastAsia"/>
                <w:szCs w:val="21"/>
              </w:rPr>
              <w:t>阀箱</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szCs w:val="21"/>
              </w:rPr>
              <w:t>Φ108*3</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1</w:t>
            </w:r>
            <w:r w:rsidRPr="00746ABA">
              <w:rPr>
                <w:rFonts w:ascii="宋体" w:hAnsi="宋体"/>
                <w:szCs w:val="21"/>
              </w:rPr>
              <w:t>20</w:t>
            </w:r>
          </w:p>
        </w:tc>
        <w:tc>
          <w:tcPr>
            <w:tcW w:w="1494" w:type="dxa"/>
            <w:vMerge/>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2</w:t>
            </w:r>
          </w:p>
        </w:tc>
        <w:tc>
          <w:tcPr>
            <w:tcW w:w="1446" w:type="dxa"/>
            <w:vMerge w:val="restart"/>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主压缩机与除油系统</w:t>
            </w: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proofErr w:type="gramStart"/>
            <w:r w:rsidRPr="00746ABA">
              <w:rPr>
                <w:rFonts w:ascii="宋体" w:hAnsi="宋体" w:hint="eastAsia"/>
                <w:szCs w:val="21"/>
              </w:rPr>
              <w:t>压机接车间</w:t>
            </w:r>
            <w:proofErr w:type="gramEnd"/>
            <w:r w:rsidRPr="00746ABA">
              <w:rPr>
                <w:rFonts w:ascii="宋体" w:hAnsi="宋体" w:hint="eastAsia"/>
                <w:szCs w:val="21"/>
              </w:rPr>
              <w:t>进气</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szCs w:val="21"/>
              </w:rPr>
              <w:t>Φ159*4</w:t>
            </w:r>
          </w:p>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szCs w:val="21"/>
              </w:rPr>
              <w:t>Φ133*3</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1</w:t>
            </w:r>
          </w:p>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6</w:t>
            </w:r>
          </w:p>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6</w:t>
            </w:r>
          </w:p>
        </w:tc>
        <w:tc>
          <w:tcPr>
            <w:tcW w:w="1494" w:type="dxa"/>
            <w:vMerge w:val="restart"/>
            <w:shd w:val="clear" w:color="auto" w:fill="auto"/>
          </w:tcPr>
          <w:p w:rsidR="007E0701" w:rsidRPr="00746ABA" w:rsidRDefault="007E0701" w:rsidP="00E16923">
            <w:pPr>
              <w:adjustRightInd w:val="0"/>
              <w:snapToGrid w:val="0"/>
              <w:spacing w:line="360" w:lineRule="auto"/>
              <w:jc w:val="left"/>
              <w:rPr>
                <w:rFonts w:ascii="宋体" w:hAnsi="宋体"/>
                <w:szCs w:val="21"/>
              </w:rPr>
            </w:pPr>
            <w:r w:rsidRPr="00746ABA">
              <w:rPr>
                <w:rFonts w:hint="eastAsia"/>
              </w:rPr>
              <w:t>包括回油管若干（</w:t>
            </w:r>
            <w:r w:rsidRPr="00746ABA">
              <w:rPr>
                <w:rFonts w:ascii="宋体" w:hAnsi="宋体" w:cs="宋体" w:hint="eastAsia"/>
              </w:rPr>
              <w:t>Φ6*1,Φ10*1.5</w:t>
            </w:r>
            <w:r w:rsidRPr="00746ABA">
              <w:rPr>
                <w:rFonts w:hint="eastAsia"/>
              </w:rPr>
              <w:t>）</w:t>
            </w: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proofErr w:type="gramStart"/>
            <w:r w:rsidRPr="00746ABA">
              <w:rPr>
                <w:rFonts w:ascii="宋体" w:hAnsi="宋体" w:hint="eastAsia"/>
                <w:szCs w:val="21"/>
              </w:rPr>
              <w:t>压机接除油</w:t>
            </w:r>
            <w:proofErr w:type="gramEnd"/>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szCs w:val="21"/>
              </w:rPr>
              <w:t>Φ89*3</w:t>
            </w:r>
          </w:p>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szCs w:val="21"/>
              </w:rPr>
              <w:t>Φ32*2</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2</w:t>
            </w:r>
          </w:p>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2</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szCs w:val="21"/>
              </w:rPr>
              <w:t>6*2</w:t>
            </w:r>
          </w:p>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szCs w:val="21"/>
              </w:rPr>
              <w:t>6*2</w:t>
            </w:r>
          </w:p>
        </w:tc>
        <w:tc>
          <w:tcPr>
            <w:tcW w:w="1494" w:type="dxa"/>
            <w:vMerge/>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3</w:t>
            </w:r>
          </w:p>
        </w:tc>
        <w:tc>
          <w:tcPr>
            <w:tcW w:w="1446"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回收系统</w:t>
            </w: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回收压</w:t>
            </w:r>
            <w:proofErr w:type="gramStart"/>
            <w:r w:rsidRPr="00746ABA">
              <w:rPr>
                <w:rFonts w:ascii="宋体" w:hAnsi="宋体" w:hint="eastAsia"/>
                <w:szCs w:val="21"/>
              </w:rPr>
              <w:t>机接低压主管路</w:t>
            </w:r>
            <w:proofErr w:type="gramEnd"/>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cs="宋体" w:hint="eastAsia"/>
                <w:szCs w:val="21"/>
              </w:rPr>
              <w:t>Φ108</w:t>
            </w:r>
            <w:r w:rsidRPr="00746ABA">
              <w:rPr>
                <w:rFonts w:hint="eastAsia"/>
                <w:szCs w:val="21"/>
              </w:rPr>
              <w:t>*3</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6</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回收</w:t>
            </w:r>
            <w:proofErr w:type="gramStart"/>
            <w:r w:rsidRPr="00746ABA">
              <w:rPr>
                <w:rFonts w:ascii="宋体" w:hAnsi="宋体" w:hint="eastAsia"/>
                <w:szCs w:val="21"/>
              </w:rPr>
              <w:t>压机接回收</w:t>
            </w:r>
            <w:proofErr w:type="gramEnd"/>
            <w:r w:rsidRPr="00746ABA">
              <w:rPr>
                <w:rFonts w:ascii="宋体" w:hAnsi="宋体" w:hint="eastAsia"/>
                <w:szCs w:val="21"/>
              </w:rPr>
              <w:t>除油</w:t>
            </w:r>
          </w:p>
        </w:tc>
        <w:tc>
          <w:tcPr>
            <w:tcW w:w="1276" w:type="dxa"/>
            <w:shd w:val="clear" w:color="auto" w:fill="auto"/>
          </w:tcPr>
          <w:p w:rsidR="007E0701" w:rsidRPr="00746ABA" w:rsidRDefault="007E0701" w:rsidP="00E16923">
            <w:pPr>
              <w:adjustRightInd w:val="0"/>
              <w:snapToGrid w:val="0"/>
              <w:spacing w:line="360" w:lineRule="auto"/>
              <w:jc w:val="center"/>
              <w:rPr>
                <w:szCs w:val="21"/>
              </w:rPr>
            </w:pPr>
            <w:r w:rsidRPr="00746ABA">
              <w:rPr>
                <w:rFonts w:ascii="宋体" w:hAnsi="宋体" w:cs="宋体" w:hint="eastAsia"/>
                <w:szCs w:val="21"/>
              </w:rPr>
              <w:t>Φ57</w:t>
            </w:r>
            <w:r w:rsidRPr="00746ABA">
              <w:rPr>
                <w:rFonts w:hint="eastAsia"/>
                <w:szCs w:val="21"/>
              </w:rPr>
              <w:t>*3</w:t>
            </w:r>
          </w:p>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cs="宋体" w:hint="eastAsia"/>
                <w:szCs w:val="21"/>
              </w:rPr>
              <w:t>Φ25</w:t>
            </w:r>
            <w:r w:rsidRPr="00746ABA">
              <w:rPr>
                <w:rFonts w:hint="eastAsia"/>
                <w:szCs w:val="21"/>
              </w:rPr>
              <w:t>*2</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1</w:t>
            </w:r>
          </w:p>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6</w:t>
            </w:r>
          </w:p>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6</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气囊接低压</w:t>
            </w:r>
            <w:proofErr w:type="gramStart"/>
            <w:r w:rsidRPr="00746ABA">
              <w:rPr>
                <w:rFonts w:ascii="宋体" w:hAnsi="宋体" w:hint="eastAsia"/>
                <w:szCs w:val="21"/>
              </w:rPr>
              <w:t>主管路</w:t>
            </w:r>
            <w:proofErr w:type="gramEnd"/>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cs="宋体" w:hint="eastAsia"/>
                <w:szCs w:val="21"/>
              </w:rPr>
            </w:pPr>
            <w:r w:rsidRPr="00746ABA">
              <w:rPr>
                <w:rFonts w:ascii="宋体" w:hAnsi="宋体"/>
                <w:szCs w:val="21"/>
              </w:rPr>
              <w:t>Φ89*3</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6</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分配阀箱接气囊</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cs="宋体" w:hint="eastAsia"/>
                <w:szCs w:val="21"/>
              </w:rPr>
              <w:t>Φ4</w:t>
            </w:r>
            <w:r w:rsidRPr="00746ABA">
              <w:rPr>
                <w:rFonts w:ascii="宋体" w:hAnsi="宋体" w:cs="宋体"/>
                <w:szCs w:val="21"/>
              </w:rPr>
              <w:t>2</w:t>
            </w:r>
            <w:r w:rsidRPr="00746ABA">
              <w:rPr>
                <w:rFonts w:hint="eastAsia"/>
                <w:szCs w:val="21"/>
              </w:rPr>
              <w:t>*</w:t>
            </w:r>
            <w:r w:rsidRPr="00746ABA">
              <w:rPr>
                <w:szCs w:val="21"/>
              </w:rPr>
              <w:t>2</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1</w:t>
            </w:r>
            <w:r w:rsidRPr="00746ABA">
              <w:rPr>
                <w:rFonts w:ascii="宋体" w:hAnsi="宋体"/>
                <w:szCs w:val="21"/>
              </w:rPr>
              <w:t>20</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proofErr w:type="gramStart"/>
            <w:r w:rsidRPr="00746ABA">
              <w:rPr>
                <w:rFonts w:ascii="宋体" w:hAnsi="宋体" w:hint="eastAsia"/>
                <w:szCs w:val="21"/>
              </w:rPr>
              <w:t>纯化器接气囊</w:t>
            </w:r>
            <w:proofErr w:type="gramEnd"/>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szCs w:val="21"/>
              </w:rPr>
              <w:t>Φ28*1.5</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5</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4</w:t>
            </w:r>
          </w:p>
        </w:tc>
        <w:tc>
          <w:tcPr>
            <w:tcW w:w="1446"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proofErr w:type="gramStart"/>
            <w:r w:rsidRPr="00746ABA">
              <w:rPr>
                <w:rFonts w:ascii="宋体" w:hAnsi="宋体" w:hint="eastAsia"/>
                <w:szCs w:val="21"/>
              </w:rPr>
              <w:t>冷箱</w:t>
            </w:r>
            <w:proofErr w:type="gramEnd"/>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proofErr w:type="gramStart"/>
            <w:r w:rsidRPr="00746ABA">
              <w:rPr>
                <w:rFonts w:ascii="宋体" w:hAnsi="宋体" w:hint="eastAsia"/>
                <w:szCs w:val="21"/>
              </w:rPr>
              <w:t>接主压缩机</w:t>
            </w:r>
            <w:proofErr w:type="gramEnd"/>
            <w:r w:rsidRPr="00746ABA">
              <w:rPr>
                <w:rFonts w:ascii="宋体" w:hAnsi="宋体" w:hint="eastAsia"/>
                <w:szCs w:val="21"/>
              </w:rPr>
              <w:t>系统</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cs="宋体" w:hint="eastAsia"/>
                <w:szCs w:val="21"/>
              </w:rPr>
              <w:t>Φ108</w:t>
            </w:r>
            <w:r w:rsidRPr="00746ABA">
              <w:rPr>
                <w:rFonts w:hint="eastAsia"/>
                <w:szCs w:val="21"/>
              </w:rPr>
              <w:t>*3</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9</w:t>
            </w:r>
            <w:r w:rsidRPr="00746ABA">
              <w:rPr>
                <w:rFonts w:ascii="宋体" w:hAnsi="宋体"/>
                <w:szCs w:val="21"/>
              </w:rPr>
              <w:t>0</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proofErr w:type="gramStart"/>
            <w:r w:rsidRPr="00746ABA">
              <w:rPr>
                <w:rFonts w:ascii="宋体" w:hAnsi="宋体" w:hint="eastAsia"/>
                <w:szCs w:val="21"/>
              </w:rPr>
              <w:t>冷箱回</w:t>
            </w:r>
            <w:proofErr w:type="gramEnd"/>
            <w:r w:rsidRPr="00746ABA">
              <w:rPr>
                <w:rFonts w:ascii="宋体" w:hAnsi="宋体" w:hint="eastAsia"/>
                <w:szCs w:val="21"/>
              </w:rPr>
              <w:t>压缩机站低压主路</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cs="宋体" w:hint="eastAsia"/>
                <w:szCs w:val="21"/>
              </w:rPr>
              <w:t>Φ</w:t>
            </w:r>
            <w:r w:rsidRPr="00746ABA">
              <w:rPr>
                <w:rFonts w:hint="eastAsia"/>
                <w:szCs w:val="21"/>
              </w:rPr>
              <w:t>219*</w:t>
            </w:r>
            <w:r w:rsidRPr="00746ABA">
              <w:rPr>
                <w:szCs w:val="21"/>
              </w:rPr>
              <w:t>4</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9</w:t>
            </w:r>
            <w:r w:rsidRPr="00746ABA">
              <w:rPr>
                <w:rFonts w:ascii="宋体" w:hAnsi="宋体"/>
                <w:szCs w:val="21"/>
              </w:rPr>
              <w:t>0</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proofErr w:type="gramStart"/>
            <w:r w:rsidRPr="00746ABA">
              <w:rPr>
                <w:rFonts w:ascii="宋体" w:hAnsi="宋体" w:hint="eastAsia"/>
                <w:szCs w:val="21"/>
              </w:rPr>
              <w:t>冷箱其他</w:t>
            </w:r>
            <w:proofErr w:type="gramEnd"/>
            <w:r w:rsidRPr="00746ABA">
              <w:rPr>
                <w:rFonts w:ascii="宋体" w:hAnsi="宋体" w:hint="eastAsia"/>
                <w:szCs w:val="21"/>
              </w:rPr>
              <w:t>管路安装</w:t>
            </w:r>
          </w:p>
        </w:tc>
        <w:tc>
          <w:tcPr>
            <w:tcW w:w="1276" w:type="dxa"/>
            <w:shd w:val="clear" w:color="auto" w:fill="auto"/>
          </w:tcPr>
          <w:p w:rsidR="007E0701" w:rsidRPr="00746ABA" w:rsidRDefault="007E0701" w:rsidP="00E16923">
            <w:pPr>
              <w:adjustRightInd w:val="0"/>
              <w:snapToGrid w:val="0"/>
              <w:spacing w:line="360" w:lineRule="auto"/>
              <w:jc w:val="center"/>
              <w:rPr>
                <w:szCs w:val="21"/>
              </w:rPr>
            </w:pPr>
            <w:r w:rsidRPr="00746ABA">
              <w:rPr>
                <w:rFonts w:ascii="宋体" w:hAnsi="宋体" w:cs="宋体" w:hint="eastAsia"/>
                <w:szCs w:val="21"/>
              </w:rPr>
              <w:t>Φ1</w:t>
            </w:r>
            <w:r w:rsidRPr="00746ABA">
              <w:rPr>
                <w:rFonts w:ascii="宋体" w:hAnsi="宋体" w:cs="宋体"/>
                <w:szCs w:val="21"/>
              </w:rPr>
              <w:t>59</w:t>
            </w:r>
            <w:r w:rsidRPr="00746ABA">
              <w:rPr>
                <w:rFonts w:hint="eastAsia"/>
                <w:szCs w:val="21"/>
              </w:rPr>
              <w:t>*</w:t>
            </w:r>
            <w:r w:rsidRPr="00746ABA">
              <w:rPr>
                <w:szCs w:val="21"/>
              </w:rPr>
              <w:t>4</w:t>
            </w:r>
          </w:p>
          <w:p w:rsidR="007E0701" w:rsidRPr="00746ABA" w:rsidRDefault="007E0701" w:rsidP="00E16923">
            <w:pPr>
              <w:adjustRightInd w:val="0"/>
              <w:snapToGrid w:val="0"/>
              <w:spacing w:line="360" w:lineRule="auto"/>
              <w:jc w:val="center"/>
              <w:rPr>
                <w:szCs w:val="21"/>
              </w:rPr>
            </w:pPr>
            <w:r w:rsidRPr="00746ABA">
              <w:rPr>
                <w:rFonts w:ascii="宋体" w:hAnsi="宋体" w:cs="宋体" w:hint="eastAsia"/>
                <w:szCs w:val="21"/>
              </w:rPr>
              <w:t>Φ2</w:t>
            </w:r>
            <w:r w:rsidRPr="00746ABA">
              <w:rPr>
                <w:rFonts w:ascii="宋体" w:hAnsi="宋体" w:cs="宋体"/>
                <w:szCs w:val="21"/>
              </w:rPr>
              <w:t>8</w:t>
            </w:r>
            <w:r w:rsidRPr="00746ABA">
              <w:rPr>
                <w:rFonts w:hint="eastAsia"/>
                <w:szCs w:val="21"/>
              </w:rPr>
              <w:t>*</w:t>
            </w:r>
            <w:r w:rsidRPr="00746ABA">
              <w:rPr>
                <w:szCs w:val="21"/>
              </w:rPr>
              <w:t>1.5</w:t>
            </w:r>
          </w:p>
          <w:p w:rsidR="007E0701" w:rsidRPr="00746ABA" w:rsidRDefault="007E0701" w:rsidP="00E16923">
            <w:pPr>
              <w:adjustRightInd w:val="0"/>
              <w:snapToGrid w:val="0"/>
              <w:spacing w:line="360" w:lineRule="auto"/>
              <w:jc w:val="center"/>
              <w:rPr>
                <w:rFonts w:ascii="宋体" w:hAnsi="宋体" w:cs="宋体" w:hint="eastAsia"/>
                <w:szCs w:val="21"/>
              </w:rPr>
            </w:pPr>
            <w:r w:rsidRPr="00746ABA">
              <w:rPr>
                <w:rFonts w:ascii="宋体" w:hAnsi="宋体" w:cs="宋体" w:hint="eastAsia"/>
                <w:szCs w:val="21"/>
              </w:rPr>
              <w:t>Φ4</w:t>
            </w:r>
            <w:r w:rsidRPr="00746ABA">
              <w:rPr>
                <w:rFonts w:ascii="宋体" w:hAnsi="宋体" w:cs="宋体"/>
                <w:szCs w:val="21"/>
              </w:rPr>
              <w:t>8</w:t>
            </w:r>
            <w:r w:rsidRPr="00746ABA">
              <w:rPr>
                <w:rFonts w:hint="eastAsia"/>
                <w:szCs w:val="21"/>
              </w:rPr>
              <w:t>*</w:t>
            </w:r>
            <w:r w:rsidRPr="00746ABA">
              <w:rPr>
                <w:szCs w:val="21"/>
              </w:rPr>
              <w:t>2</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1</w:t>
            </w:r>
          </w:p>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2</w:t>
            </w:r>
          </w:p>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各4</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5</w:t>
            </w:r>
          </w:p>
        </w:tc>
        <w:tc>
          <w:tcPr>
            <w:tcW w:w="1446"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纯化系统</w:t>
            </w: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proofErr w:type="gramStart"/>
            <w:r w:rsidRPr="00746ABA">
              <w:rPr>
                <w:rFonts w:ascii="宋体" w:hAnsi="宋体" w:hint="eastAsia"/>
                <w:szCs w:val="21"/>
              </w:rPr>
              <w:t>接主压缩机</w:t>
            </w:r>
            <w:proofErr w:type="gramEnd"/>
            <w:r w:rsidRPr="00746ABA">
              <w:rPr>
                <w:rFonts w:ascii="宋体" w:hAnsi="宋体" w:hint="eastAsia"/>
                <w:szCs w:val="21"/>
              </w:rPr>
              <w:t>与除油系统</w:t>
            </w:r>
          </w:p>
        </w:tc>
        <w:tc>
          <w:tcPr>
            <w:tcW w:w="1276" w:type="dxa"/>
            <w:shd w:val="clear" w:color="auto" w:fill="auto"/>
          </w:tcPr>
          <w:p w:rsidR="007E0701" w:rsidRPr="00746ABA" w:rsidRDefault="007E0701" w:rsidP="00E16923">
            <w:pPr>
              <w:adjustRightInd w:val="0"/>
              <w:snapToGrid w:val="0"/>
              <w:spacing w:line="360" w:lineRule="auto"/>
              <w:jc w:val="center"/>
              <w:rPr>
                <w:szCs w:val="21"/>
              </w:rPr>
            </w:pPr>
            <w:r w:rsidRPr="00746ABA">
              <w:rPr>
                <w:rFonts w:ascii="宋体" w:hAnsi="宋体" w:cs="宋体" w:hint="eastAsia"/>
                <w:szCs w:val="21"/>
              </w:rPr>
              <w:t>Φ4</w:t>
            </w:r>
            <w:r w:rsidRPr="00746ABA">
              <w:rPr>
                <w:rFonts w:ascii="宋体" w:hAnsi="宋体" w:cs="宋体"/>
                <w:szCs w:val="21"/>
              </w:rPr>
              <w:t>2</w:t>
            </w:r>
            <w:r w:rsidRPr="00746ABA">
              <w:rPr>
                <w:rFonts w:hint="eastAsia"/>
                <w:szCs w:val="21"/>
              </w:rPr>
              <w:t>*</w:t>
            </w:r>
            <w:r w:rsidRPr="00746ABA">
              <w:rPr>
                <w:szCs w:val="21"/>
              </w:rPr>
              <w:t>2</w:t>
            </w:r>
          </w:p>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cs="宋体" w:hint="eastAsia"/>
                <w:szCs w:val="21"/>
              </w:rPr>
              <w:t>Φ</w:t>
            </w:r>
            <w:r w:rsidRPr="00746ABA">
              <w:rPr>
                <w:rFonts w:ascii="宋体" w:hAnsi="宋体" w:cs="宋体"/>
                <w:szCs w:val="21"/>
              </w:rPr>
              <w:t>28</w:t>
            </w:r>
            <w:r w:rsidRPr="00746ABA">
              <w:rPr>
                <w:rFonts w:hint="eastAsia"/>
                <w:szCs w:val="21"/>
              </w:rPr>
              <w:t>*</w:t>
            </w:r>
            <w:r w:rsidRPr="00746ABA">
              <w:rPr>
                <w:szCs w:val="21"/>
              </w:rPr>
              <w:t>1.5</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2</w:t>
            </w:r>
          </w:p>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2</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szCs w:val="21"/>
              </w:rPr>
              <w:t>8*2</w:t>
            </w:r>
          </w:p>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szCs w:val="21"/>
              </w:rPr>
              <w:t>8*2</w:t>
            </w:r>
          </w:p>
        </w:tc>
        <w:tc>
          <w:tcPr>
            <w:tcW w:w="1494" w:type="dxa"/>
            <w:vMerge w:val="restart"/>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包括纯化</w:t>
            </w:r>
            <w:proofErr w:type="gramStart"/>
            <w:r w:rsidRPr="00746ABA">
              <w:rPr>
                <w:rFonts w:ascii="宋体" w:hAnsi="宋体" w:hint="eastAsia"/>
                <w:szCs w:val="21"/>
              </w:rPr>
              <w:t>器实现</w:t>
            </w:r>
            <w:proofErr w:type="gramEnd"/>
            <w:r w:rsidRPr="00746ABA">
              <w:rPr>
                <w:rFonts w:ascii="宋体" w:hAnsi="宋体" w:hint="eastAsia"/>
                <w:szCs w:val="21"/>
              </w:rPr>
              <w:t>其功能的所有管路。</w:t>
            </w: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接氦气储罐</w:t>
            </w:r>
          </w:p>
        </w:tc>
        <w:tc>
          <w:tcPr>
            <w:tcW w:w="1276" w:type="dxa"/>
            <w:shd w:val="clear" w:color="auto" w:fill="auto"/>
          </w:tcPr>
          <w:p w:rsidR="007E0701" w:rsidRPr="00746ABA" w:rsidRDefault="007E0701" w:rsidP="00E16923">
            <w:pPr>
              <w:adjustRightInd w:val="0"/>
              <w:snapToGrid w:val="0"/>
              <w:spacing w:line="360" w:lineRule="auto"/>
              <w:jc w:val="center"/>
              <w:rPr>
                <w:rFonts w:hint="eastAsia"/>
                <w:szCs w:val="21"/>
              </w:rPr>
            </w:pPr>
            <w:r w:rsidRPr="00746ABA">
              <w:rPr>
                <w:rFonts w:ascii="宋体" w:hAnsi="宋体" w:cs="宋体" w:hint="eastAsia"/>
                <w:szCs w:val="21"/>
              </w:rPr>
              <w:t>Φ4</w:t>
            </w:r>
            <w:r w:rsidRPr="00746ABA">
              <w:rPr>
                <w:rFonts w:ascii="宋体" w:hAnsi="宋体" w:cs="宋体"/>
                <w:szCs w:val="21"/>
              </w:rPr>
              <w:t>2</w:t>
            </w:r>
            <w:r w:rsidRPr="00746ABA">
              <w:rPr>
                <w:rFonts w:hint="eastAsia"/>
                <w:szCs w:val="21"/>
              </w:rPr>
              <w:t>*</w:t>
            </w:r>
            <w:r w:rsidRPr="00746ABA">
              <w:rPr>
                <w:szCs w:val="21"/>
              </w:rPr>
              <w:t>2</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2</w:t>
            </w:r>
            <w:r w:rsidRPr="00746ABA">
              <w:rPr>
                <w:rFonts w:ascii="宋体" w:hAnsi="宋体"/>
                <w:szCs w:val="21"/>
              </w:rPr>
              <w:t>2</w:t>
            </w:r>
          </w:p>
        </w:tc>
        <w:tc>
          <w:tcPr>
            <w:tcW w:w="1494" w:type="dxa"/>
            <w:vMerge/>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接液氮蒸发器（氮气）</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cs="宋体" w:hint="eastAsia"/>
                <w:szCs w:val="21"/>
              </w:rPr>
              <w:t>Φ3</w:t>
            </w:r>
            <w:r w:rsidRPr="00746ABA">
              <w:rPr>
                <w:rFonts w:ascii="宋体" w:hAnsi="宋体" w:cs="宋体"/>
                <w:szCs w:val="21"/>
              </w:rPr>
              <w:t>8</w:t>
            </w:r>
            <w:r w:rsidRPr="00746ABA">
              <w:rPr>
                <w:rFonts w:hint="eastAsia"/>
                <w:szCs w:val="21"/>
              </w:rPr>
              <w:t>*</w:t>
            </w:r>
            <w:r w:rsidRPr="00746ABA">
              <w:rPr>
                <w:szCs w:val="21"/>
              </w:rPr>
              <w:t>2</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2</w:t>
            </w:r>
            <w:r w:rsidRPr="00746ABA">
              <w:rPr>
                <w:rFonts w:ascii="宋体" w:hAnsi="宋体"/>
                <w:szCs w:val="21"/>
              </w:rPr>
              <w:t>5</w:t>
            </w:r>
          </w:p>
        </w:tc>
        <w:tc>
          <w:tcPr>
            <w:tcW w:w="1494" w:type="dxa"/>
            <w:vMerge/>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6</w:t>
            </w:r>
          </w:p>
        </w:tc>
        <w:tc>
          <w:tcPr>
            <w:tcW w:w="1446"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气源系统</w:t>
            </w:r>
          </w:p>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（空气）</w:t>
            </w: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空气压缩机系统组装</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cs="宋体" w:hint="eastAsia"/>
                <w:szCs w:val="21"/>
              </w:rPr>
            </w:pP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p>
        </w:tc>
        <w:tc>
          <w:tcPr>
            <w:tcW w:w="1464" w:type="dxa"/>
          </w:tcPr>
          <w:p w:rsidR="007E0701" w:rsidRPr="00746ABA" w:rsidRDefault="007E0701" w:rsidP="00E16923">
            <w:pPr>
              <w:adjustRightInd w:val="0"/>
              <w:snapToGrid w:val="0"/>
              <w:spacing w:line="360" w:lineRule="auto"/>
              <w:jc w:val="left"/>
              <w:rPr>
                <w:rFonts w:ascii="宋体" w:hAnsi="宋体" w:hint="eastAsia"/>
                <w:szCs w:val="21"/>
              </w:rPr>
            </w:pP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依据空气压缩机图纸</w:t>
            </w: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接压缩机站</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cs="宋体" w:hint="eastAsia"/>
                <w:szCs w:val="21"/>
              </w:rPr>
            </w:pPr>
            <w:r w:rsidRPr="00746ABA">
              <w:rPr>
                <w:rFonts w:ascii="宋体" w:hAnsi="宋体" w:cs="宋体"/>
                <w:szCs w:val="21"/>
              </w:rPr>
              <w:t>DN65</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6</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proofErr w:type="gramStart"/>
            <w:r w:rsidRPr="00746ABA">
              <w:rPr>
                <w:rFonts w:ascii="宋体" w:hAnsi="宋体" w:hint="eastAsia"/>
                <w:szCs w:val="21"/>
              </w:rPr>
              <w:t>接冷箱</w:t>
            </w:r>
            <w:proofErr w:type="gramEnd"/>
            <w:r w:rsidRPr="00746ABA">
              <w:rPr>
                <w:rFonts w:ascii="宋体" w:hAnsi="宋体" w:hint="eastAsia"/>
                <w:szCs w:val="21"/>
              </w:rPr>
              <w:t>厂房</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cs="宋体" w:hint="eastAsia"/>
                <w:szCs w:val="21"/>
              </w:rPr>
            </w:pPr>
            <w:r w:rsidRPr="00746ABA">
              <w:rPr>
                <w:rFonts w:ascii="宋体" w:hAnsi="宋体" w:cs="宋体"/>
                <w:szCs w:val="21"/>
              </w:rPr>
              <w:t>DN65</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9</w:t>
            </w:r>
            <w:r w:rsidRPr="00746ABA">
              <w:rPr>
                <w:rFonts w:ascii="宋体" w:hAnsi="宋体"/>
                <w:szCs w:val="21"/>
              </w:rPr>
              <w:t>0</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接阀箱厂房</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cs="宋体" w:hint="eastAsia"/>
                <w:szCs w:val="21"/>
              </w:rPr>
            </w:pPr>
            <w:r w:rsidRPr="00746ABA">
              <w:rPr>
                <w:rFonts w:ascii="宋体" w:hAnsi="宋体" w:cs="宋体"/>
                <w:szCs w:val="21"/>
              </w:rPr>
              <w:t>DN65</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1</w:t>
            </w:r>
            <w:r w:rsidRPr="00746ABA">
              <w:rPr>
                <w:rFonts w:ascii="宋体" w:hAnsi="宋体"/>
                <w:szCs w:val="21"/>
              </w:rPr>
              <w:t>20</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7</w:t>
            </w:r>
          </w:p>
        </w:tc>
        <w:tc>
          <w:tcPr>
            <w:tcW w:w="1446" w:type="dxa"/>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冷却水</w:t>
            </w:r>
          </w:p>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（去离子水）</w:t>
            </w: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9</w:t>
            </w:r>
            <w:r w:rsidRPr="00746ABA">
              <w:rPr>
                <w:rFonts w:ascii="宋体" w:hAnsi="宋体"/>
                <w:szCs w:val="21"/>
              </w:rPr>
              <w:t>#</w:t>
            </w:r>
            <w:r w:rsidRPr="00746ABA">
              <w:rPr>
                <w:rFonts w:ascii="宋体" w:hAnsi="宋体" w:hint="eastAsia"/>
                <w:szCs w:val="21"/>
              </w:rPr>
              <w:t>厂房外接压缩机站</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cs="宋体"/>
                <w:szCs w:val="21"/>
              </w:rPr>
            </w:pPr>
            <w:r w:rsidRPr="00746ABA">
              <w:rPr>
                <w:rFonts w:ascii="宋体" w:hAnsi="宋体" w:cs="宋体" w:hint="eastAsia"/>
                <w:szCs w:val="21"/>
              </w:rPr>
              <w:t>DN</w:t>
            </w:r>
            <w:r w:rsidRPr="00746ABA">
              <w:rPr>
                <w:rFonts w:ascii="宋体" w:hAnsi="宋体" w:cs="宋体"/>
                <w:szCs w:val="21"/>
              </w:rPr>
              <w:t>200</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2</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8</w:t>
            </w:r>
            <w:r w:rsidRPr="00746ABA">
              <w:rPr>
                <w:rFonts w:ascii="宋体" w:hAnsi="宋体"/>
                <w:szCs w:val="21"/>
              </w:rPr>
              <w:t>0*2</w:t>
            </w:r>
          </w:p>
        </w:tc>
        <w:tc>
          <w:tcPr>
            <w:tcW w:w="1494" w:type="dxa"/>
            <w:shd w:val="clear" w:color="auto" w:fill="auto"/>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上图左侧引入压缩机车间</w:t>
            </w:r>
          </w:p>
        </w:tc>
      </w:tr>
      <w:tr w:rsidR="007E0701" w:rsidRPr="00746ABA" w:rsidTr="00E16923">
        <w:tc>
          <w:tcPr>
            <w:tcW w:w="789" w:type="dxa"/>
            <w:vMerge w:val="restart"/>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8</w:t>
            </w:r>
          </w:p>
        </w:tc>
        <w:tc>
          <w:tcPr>
            <w:tcW w:w="1446" w:type="dxa"/>
            <w:vMerge w:val="restart"/>
            <w:shd w:val="clear" w:color="auto" w:fill="auto"/>
          </w:tcPr>
          <w:p w:rsidR="007E0701" w:rsidRPr="00746ABA" w:rsidRDefault="007E0701" w:rsidP="00E16923">
            <w:pPr>
              <w:adjustRightInd w:val="0"/>
              <w:snapToGrid w:val="0"/>
              <w:spacing w:line="360" w:lineRule="auto"/>
              <w:jc w:val="center"/>
              <w:rPr>
                <w:rFonts w:ascii="宋体" w:hAnsi="宋体"/>
                <w:szCs w:val="21"/>
              </w:rPr>
            </w:pPr>
            <w:r w:rsidRPr="00746ABA">
              <w:rPr>
                <w:rFonts w:ascii="宋体" w:hAnsi="宋体" w:hint="eastAsia"/>
                <w:szCs w:val="21"/>
              </w:rPr>
              <w:t>氮气罐</w:t>
            </w:r>
          </w:p>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（氮气）</w:t>
            </w: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接液氮蒸发器</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cs="宋体" w:hint="eastAsia"/>
                <w:szCs w:val="21"/>
              </w:rPr>
            </w:pPr>
            <w:r w:rsidRPr="00746ABA">
              <w:rPr>
                <w:rFonts w:ascii="宋体" w:hAnsi="宋体" w:cs="宋体" w:hint="eastAsia"/>
                <w:szCs w:val="21"/>
              </w:rPr>
              <w:t>DN</w:t>
            </w:r>
            <w:r w:rsidRPr="00746ABA">
              <w:rPr>
                <w:rFonts w:ascii="宋体" w:hAnsi="宋体" w:cs="宋体"/>
                <w:szCs w:val="21"/>
              </w:rPr>
              <w:t>50</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1</w:t>
            </w:r>
            <w:r w:rsidRPr="00746ABA">
              <w:rPr>
                <w:rFonts w:ascii="宋体" w:hAnsi="宋体"/>
                <w:szCs w:val="21"/>
              </w:rPr>
              <w:t>5</w:t>
            </w:r>
          </w:p>
        </w:tc>
        <w:tc>
          <w:tcPr>
            <w:tcW w:w="1494" w:type="dxa"/>
            <w:vMerge w:val="restart"/>
            <w:shd w:val="clear" w:color="auto" w:fill="auto"/>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厂房外墙壁合理位置，开孔进入9</w:t>
            </w:r>
            <w:r w:rsidRPr="00746ABA">
              <w:rPr>
                <w:rFonts w:ascii="宋体" w:hAnsi="宋体"/>
                <w:szCs w:val="21"/>
              </w:rPr>
              <w:t>#</w:t>
            </w:r>
            <w:r w:rsidRPr="00746ABA">
              <w:rPr>
                <w:rFonts w:ascii="宋体" w:hAnsi="宋体" w:hint="eastAsia"/>
                <w:szCs w:val="21"/>
              </w:rPr>
              <w:t>厂房压缩机车间</w:t>
            </w: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r w:rsidRPr="00746ABA">
              <w:rPr>
                <w:rFonts w:ascii="宋体" w:hAnsi="宋体" w:hint="eastAsia"/>
                <w:szCs w:val="21"/>
              </w:rPr>
              <w:t>接压缩机站</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cs="宋体" w:hint="eastAsia"/>
                <w:szCs w:val="21"/>
              </w:rPr>
            </w:pPr>
            <w:r w:rsidRPr="00746ABA">
              <w:rPr>
                <w:rFonts w:ascii="宋体" w:hAnsi="宋体" w:cs="宋体" w:hint="eastAsia"/>
                <w:szCs w:val="21"/>
              </w:rPr>
              <w:t>DN</w:t>
            </w:r>
            <w:r w:rsidRPr="00746ABA">
              <w:rPr>
                <w:rFonts w:ascii="宋体" w:hAnsi="宋体" w:cs="宋体"/>
                <w:szCs w:val="21"/>
              </w:rPr>
              <w:t>50</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1</w:t>
            </w:r>
            <w:r w:rsidRPr="00746ABA">
              <w:rPr>
                <w:rFonts w:ascii="宋体" w:hAnsi="宋体"/>
                <w:szCs w:val="21"/>
              </w:rPr>
              <w:t>1</w:t>
            </w:r>
          </w:p>
        </w:tc>
        <w:tc>
          <w:tcPr>
            <w:tcW w:w="1494" w:type="dxa"/>
            <w:vMerge/>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r w:rsidR="007E0701" w:rsidRPr="00746ABA" w:rsidTr="00E16923">
        <w:tc>
          <w:tcPr>
            <w:tcW w:w="789" w:type="dxa"/>
            <w:vMerge/>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p>
        </w:tc>
        <w:tc>
          <w:tcPr>
            <w:tcW w:w="1446" w:type="dxa"/>
            <w:vMerge/>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p>
        </w:tc>
        <w:tc>
          <w:tcPr>
            <w:tcW w:w="2409" w:type="dxa"/>
            <w:shd w:val="clear" w:color="auto" w:fill="auto"/>
          </w:tcPr>
          <w:p w:rsidR="007E0701" w:rsidRPr="00746ABA" w:rsidRDefault="007E0701" w:rsidP="00E16923">
            <w:pPr>
              <w:adjustRightInd w:val="0"/>
              <w:snapToGrid w:val="0"/>
              <w:spacing w:line="360" w:lineRule="auto"/>
              <w:jc w:val="left"/>
              <w:rPr>
                <w:rFonts w:ascii="宋体" w:hAnsi="宋体" w:hint="eastAsia"/>
                <w:szCs w:val="21"/>
              </w:rPr>
            </w:pPr>
            <w:proofErr w:type="gramStart"/>
            <w:r w:rsidRPr="00746ABA">
              <w:rPr>
                <w:rFonts w:ascii="宋体" w:hAnsi="宋体" w:hint="eastAsia"/>
                <w:szCs w:val="21"/>
              </w:rPr>
              <w:t>接冷箱</w:t>
            </w:r>
            <w:proofErr w:type="gramEnd"/>
            <w:r w:rsidRPr="00746ABA">
              <w:rPr>
                <w:rFonts w:ascii="宋体" w:hAnsi="宋体" w:hint="eastAsia"/>
                <w:szCs w:val="21"/>
              </w:rPr>
              <w:t>车间</w:t>
            </w:r>
          </w:p>
        </w:tc>
        <w:tc>
          <w:tcPr>
            <w:tcW w:w="1276" w:type="dxa"/>
            <w:shd w:val="clear" w:color="auto" w:fill="auto"/>
          </w:tcPr>
          <w:p w:rsidR="007E0701" w:rsidRPr="00746ABA" w:rsidRDefault="007E0701" w:rsidP="00E16923">
            <w:pPr>
              <w:adjustRightInd w:val="0"/>
              <w:snapToGrid w:val="0"/>
              <w:spacing w:line="360" w:lineRule="auto"/>
              <w:jc w:val="center"/>
              <w:rPr>
                <w:rFonts w:ascii="宋体" w:hAnsi="宋体" w:cs="宋体" w:hint="eastAsia"/>
                <w:szCs w:val="21"/>
              </w:rPr>
            </w:pPr>
            <w:r w:rsidRPr="00746ABA">
              <w:rPr>
                <w:rFonts w:ascii="宋体" w:hAnsi="宋体" w:cs="宋体" w:hint="eastAsia"/>
                <w:szCs w:val="21"/>
              </w:rPr>
              <w:t>DN</w:t>
            </w:r>
            <w:r w:rsidRPr="00746ABA">
              <w:rPr>
                <w:rFonts w:ascii="宋体" w:hAnsi="宋体" w:cs="宋体"/>
                <w:szCs w:val="21"/>
              </w:rPr>
              <w:t>50</w:t>
            </w:r>
          </w:p>
        </w:tc>
        <w:tc>
          <w:tcPr>
            <w:tcW w:w="976" w:type="dxa"/>
            <w:shd w:val="clear" w:color="auto" w:fill="auto"/>
          </w:tcPr>
          <w:p w:rsidR="007E0701" w:rsidRPr="00746ABA" w:rsidRDefault="007E0701" w:rsidP="00E16923">
            <w:pPr>
              <w:adjustRightInd w:val="0"/>
              <w:snapToGrid w:val="0"/>
              <w:spacing w:line="360" w:lineRule="auto"/>
              <w:jc w:val="center"/>
              <w:rPr>
                <w:rFonts w:ascii="宋体" w:hAnsi="宋体" w:hint="eastAsia"/>
                <w:szCs w:val="21"/>
              </w:rPr>
            </w:pPr>
            <w:r w:rsidRPr="00746ABA">
              <w:rPr>
                <w:rFonts w:ascii="宋体" w:hAnsi="宋体" w:hint="eastAsia"/>
                <w:szCs w:val="21"/>
              </w:rPr>
              <w:t>1</w:t>
            </w:r>
          </w:p>
        </w:tc>
        <w:tc>
          <w:tcPr>
            <w:tcW w:w="1464" w:type="dxa"/>
          </w:tcPr>
          <w:p w:rsidR="007E0701" w:rsidRPr="00746ABA" w:rsidRDefault="007E0701" w:rsidP="00E16923">
            <w:pPr>
              <w:adjustRightInd w:val="0"/>
              <w:snapToGrid w:val="0"/>
              <w:spacing w:line="360" w:lineRule="auto"/>
              <w:jc w:val="left"/>
              <w:rPr>
                <w:rFonts w:ascii="宋体" w:hAnsi="宋体"/>
                <w:szCs w:val="21"/>
              </w:rPr>
            </w:pPr>
            <w:r w:rsidRPr="00746ABA">
              <w:rPr>
                <w:rFonts w:ascii="宋体" w:hAnsi="宋体" w:hint="eastAsia"/>
                <w:szCs w:val="21"/>
              </w:rPr>
              <w:t>7</w:t>
            </w:r>
            <w:r w:rsidRPr="00746ABA">
              <w:rPr>
                <w:rFonts w:ascii="宋体" w:hAnsi="宋体"/>
                <w:szCs w:val="21"/>
              </w:rPr>
              <w:t>0</w:t>
            </w:r>
          </w:p>
        </w:tc>
        <w:tc>
          <w:tcPr>
            <w:tcW w:w="1494" w:type="dxa"/>
            <w:vMerge/>
            <w:shd w:val="clear" w:color="auto" w:fill="auto"/>
          </w:tcPr>
          <w:p w:rsidR="007E0701" w:rsidRPr="00746ABA" w:rsidRDefault="007E0701" w:rsidP="00E16923">
            <w:pPr>
              <w:adjustRightInd w:val="0"/>
              <w:snapToGrid w:val="0"/>
              <w:spacing w:line="360" w:lineRule="auto"/>
              <w:jc w:val="left"/>
              <w:rPr>
                <w:rFonts w:ascii="宋体" w:hAnsi="宋体"/>
                <w:szCs w:val="21"/>
              </w:rPr>
            </w:pPr>
          </w:p>
        </w:tc>
      </w:tr>
    </w:tbl>
    <w:p w:rsidR="007E0701" w:rsidRPr="00746ABA" w:rsidRDefault="007E0701" w:rsidP="007E0701">
      <w:pPr>
        <w:adjustRightInd w:val="0"/>
        <w:snapToGrid w:val="0"/>
        <w:spacing w:line="360" w:lineRule="auto"/>
        <w:ind w:firstLineChars="200" w:firstLine="422"/>
        <w:jc w:val="center"/>
        <w:rPr>
          <w:b/>
          <w:bCs/>
          <w:szCs w:val="21"/>
        </w:rPr>
      </w:pPr>
    </w:p>
    <w:p w:rsidR="007E0701" w:rsidRPr="00746ABA" w:rsidRDefault="007E0701" w:rsidP="007E0701">
      <w:pPr>
        <w:adjustRightInd w:val="0"/>
        <w:snapToGrid w:val="0"/>
        <w:spacing w:beforeLines="50" w:before="156" w:line="360" w:lineRule="auto"/>
        <w:jc w:val="center"/>
        <w:rPr>
          <w:b/>
          <w:sz w:val="24"/>
        </w:rPr>
      </w:pPr>
      <w:r w:rsidRPr="00746ABA">
        <w:rPr>
          <w:noProof/>
        </w:rPr>
        <w:drawing>
          <wp:inline distT="0" distB="0" distL="0" distR="0">
            <wp:extent cx="4930140" cy="1901825"/>
            <wp:effectExtent l="0" t="0" r="381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0140" cy="1901825"/>
                    </a:xfrm>
                    <a:prstGeom prst="rect">
                      <a:avLst/>
                    </a:prstGeom>
                    <a:noFill/>
                    <a:ln>
                      <a:noFill/>
                    </a:ln>
                  </pic:spPr>
                </pic:pic>
              </a:graphicData>
            </a:graphic>
          </wp:inline>
        </w:drawing>
      </w:r>
    </w:p>
    <w:p w:rsidR="007E0701" w:rsidRPr="00746ABA" w:rsidRDefault="007E0701" w:rsidP="007E0701">
      <w:pPr>
        <w:adjustRightInd w:val="0"/>
        <w:snapToGrid w:val="0"/>
        <w:spacing w:line="360" w:lineRule="auto"/>
        <w:ind w:firstLineChars="200" w:firstLine="422"/>
        <w:jc w:val="center"/>
        <w:rPr>
          <w:b/>
          <w:bCs/>
          <w:szCs w:val="21"/>
        </w:rPr>
      </w:pPr>
      <w:r w:rsidRPr="00746ABA">
        <w:rPr>
          <w:rFonts w:hint="eastAsia"/>
          <w:b/>
          <w:bCs/>
          <w:szCs w:val="21"/>
        </w:rPr>
        <w:t xml:space="preserve"> </w:t>
      </w:r>
      <w:r w:rsidRPr="00746ABA">
        <w:rPr>
          <w:rFonts w:hint="eastAsia"/>
          <w:b/>
          <w:bCs/>
          <w:szCs w:val="21"/>
        </w:rPr>
        <w:t>图</w:t>
      </w:r>
      <w:r w:rsidRPr="00746ABA">
        <w:rPr>
          <w:rFonts w:hint="eastAsia"/>
          <w:b/>
          <w:bCs/>
          <w:szCs w:val="21"/>
        </w:rPr>
        <w:t>3</w:t>
      </w:r>
      <w:r w:rsidRPr="00746ABA">
        <w:rPr>
          <w:b/>
          <w:bCs/>
          <w:szCs w:val="21"/>
        </w:rPr>
        <w:t xml:space="preserve"> </w:t>
      </w:r>
      <w:r w:rsidRPr="00746ABA">
        <w:rPr>
          <w:rFonts w:hint="eastAsia"/>
          <w:b/>
          <w:bCs/>
          <w:szCs w:val="21"/>
        </w:rPr>
        <w:t>空气源简图</w:t>
      </w:r>
    </w:p>
    <w:p w:rsidR="007E0701" w:rsidRPr="00746ABA" w:rsidRDefault="007E0701" w:rsidP="007E0701">
      <w:pPr>
        <w:spacing w:line="360" w:lineRule="auto"/>
        <w:ind w:firstLine="482"/>
        <w:rPr>
          <w:sz w:val="24"/>
        </w:rPr>
      </w:pPr>
      <w:r w:rsidRPr="00746ABA">
        <w:rPr>
          <w:rFonts w:hint="eastAsia"/>
          <w:sz w:val="24"/>
        </w:rPr>
        <w:t>a</w:t>
      </w:r>
      <w:r w:rsidRPr="00746ABA">
        <w:rPr>
          <w:sz w:val="24"/>
        </w:rPr>
        <w:t>）从储气罐及液氮储罐进入压缩机车间的管路都采用空中架设的形式，</w:t>
      </w:r>
      <w:r w:rsidRPr="00746ABA">
        <w:rPr>
          <w:rFonts w:hint="eastAsia"/>
          <w:sz w:val="24"/>
        </w:rPr>
        <w:t>集中在一起</w:t>
      </w:r>
      <w:r w:rsidRPr="00746ABA">
        <w:rPr>
          <w:sz w:val="24"/>
        </w:rPr>
        <w:t>穿过车间外墙壁，需按照国家相关标准</w:t>
      </w:r>
      <w:r w:rsidRPr="00746ABA">
        <w:rPr>
          <w:rFonts w:hint="eastAsia"/>
          <w:sz w:val="24"/>
        </w:rPr>
        <w:t>设计建造</w:t>
      </w:r>
      <w:r w:rsidRPr="00746ABA">
        <w:rPr>
          <w:sz w:val="24"/>
        </w:rPr>
        <w:t>管道支撑和桥架，用于架空支架的固定；</w:t>
      </w:r>
    </w:p>
    <w:p w:rsidR="007E0701" w:rsidRPr="00746ABA" w:rsidRDefault="007E0701" w:rsidP="007E0701">
      <w:pPr>
        <w:spacing w:line="360" w:lineRule="auto"/>
        <w:ind w:firstLine="482"/>
        <w:rPr>
          <w:sz w:val="24"/>
        </w:rPr>
      </w:pPr>
      <w:r w:rsidRPr="00746ABA">
        <w:rPr>
          <w:rFonts w:hint="eastAsia"/>
          <w:sz w:val="24"/>
        </w:rPr>
        <w:t>b</w:t>
      </w:r>
      <w:r w:rsidRPr="00746ABA">
        <w:rPr>
          <w:sz w:val="24"/>
        </w:rPr>
        <w:t>）压缩机车</w:t>
      </w:r>
      <w:proofErr w:type="gramStart"/>
      <w:r w:rsidRPr="00746ABA">
        <w:rPr>
          <w:sz w:val="24"/>
        </w:rPr>
        <w:t>间内部</w:t>
      </w:r>
      <w:proofErr w:type="gramEnd"/>
      <w:r w:rsidRPr="00746ABA">
        <w:rPr>
          <w:sz w:val="24"/>
        </w:rPr>
        <w:t>的管路都采用沿墙架空铺设，设计</w:t>
      </w:r>
      <w:r w:rsidRPr="00746ABA">
        <w:rPr>
          <w:rFonts w:hint="eastAsia"/>
          <w:sz w:val="24"/>
        </w:rPr>
        <w:t>建造</w:t>
      </w:r>
      <w:r w:rsidRPr="00746ABA">
        <w:rPr>
          <w:sz w:val="24"/>
        </w:rPr>
        <w:t>相应的架空支架固定；</w:t>
      </w:r>
    </w:p>
    <w:p w:rsidR="007E0701" w:rsidRPr="00746ABA" w:rsidRDefault="007E0701" w:rsidP="007E0701">
      <w:pPr>
        <w:spacing w:line="360" w:lineRule="auto"/>
        <w:ind w:firstLine="482"/>
        <w:rPr>
          <w:rFonts w:hint="eastAsia"/>
          <w:sz w:val="24"/>
        </w:rPr>
      </w:pPr>
      <w:r w:rsidRPr="00746ABA">
        <w:rPr>
          <w:sz w:val="24"/>
        </w:rPr>
        <w:t>c</w:t>
      </w:r>
      <w:r w:rsidRPr="00746ABA">
        <w:rPr>
          <w:sz w:val="24"/>
        </w:rPr>
        <w:t>）所有在地坑和管沟中布置的管路，需根据管路走向，设计合理的布置方式，设计相应的架空支架固定；</w:t>
      </w:r>
    </w:p>
    <w:p w:rsidR="007E0701" w:rsidRPr="00746ABA" w:rsidRDefault="007E0701" w:rsidP="007E0701">
      <w:pPr>
        <w:spacing w:line="360" w:lineRule="auto"/>
        <w:ind w:firstLine="482"/>
        <w:rPr>
          <w:rFonts w:hint="eastAsia"/>
          <w:sz w:val="24"/>
        </w:rPr>
      </w:pPr>
      <w:r w:rsidRPr="00746ABA">
        <w:rPr>
          <w:rFonts w:hint="eastAsia"/>
          <w:sz w:val="24"/>
        </w:rPr>
        <w:t>d</w:t>
      </w:r>
      <w:r w:rsidRPr="00746ABA">
        <w:rPr>
          <w:rFonts w:hint="eastAsia"/>
          <w:sz w:val="24"/>
        </w:rPr>
        <w:t>）</w:t>
      </w:r>
      <w:r w:rsidRPr="00746ABA">
        <w:rPr>
          <w:sz w:val="24"/>
        </w:rPr>
        <w:t>管道施工应符合设计文件、相关规范要求和本招标文件要求，管道质量控制按压力管道有关规范、规定要求执行；</w:t>
      </w:r>
    </w:p>
    <w:p w:rsidR="007E0701" w:rsidRPr="00746ABA" w:rsidRDefault="007E0701" w:rsidP="007E0701">
      <w:pPr>
        <w:pStyle w:val="5"/>
        <w:spacing w:afterLines="100" w:after="312"/>
        <w:rPr>
          <w:b/>
          <w:bCs/>
          <w:color w:val="auto"/>
          <w:sz w:val="24"/>
          <w:lang w:eastAsia="zh-CN"/>
        </w:rPr>
      </w:pPr>
      <w:r w:rsidRPr="00746ABA">
        <w:rPr>
          <w:rFonts w:hint="eastAsia"/>
          <w:b/>
          <w:bCs/>
          <w:color w:val="auto"/>
          <w:sz w:val="24"/>
          <w:lang w:eastAsia="zh-CN"/>
        </w:rPr>
        <w:t>2</w:t>
      </w:r>
      <w:r w:rsidRPr="00746ABA">
        <w:rPr>
          <w:rFonts w:hint="eastAsia"/>
          <w:b/>
          <w:bCs/>
          <w:color w:val="auto"/>
          <w:sz w:val="24"/>
          <w:lang w:eastAsia="zh-CN"/>
        </w:rPr>
        <w:t>）低温传输管线设计安装</w:t>
      </w:r>
    </w:p>
    <w:p w:rsidR="007E0701" w:rsidRPr="00746ABA" w:rsidRDefault="007E0701" w:rsidP="007E0701">
      <w:pPr>
        <w:spacing w:line="360" w:lineRule="auto"/>
        <w:ind w:firstLine="482"/>
        <w:rPr>
          <w:rFonts w:hint="eastAsia"/>
          <w:sz w:val="24"/>
        </w:rPr>
      </w:pPr>
      <w:r w:rsidRPr="00746ABA">
        <w:rPr>
          <w:rFonts w:hint="eastAsia"/>
          <w:sz w:val="24"/>
        </w:rPr>
        <w:t>此次招标的低温传输管线内部管径如下表所示，中标方需要根据传输线的内</w:t>
      </w:r>
      <w:r w:rsidRPr="00746ABA">
        <w:rPr>
          <w:rFonts w:hint="eastAsia"/>
          <w:sz w:val="24"/>
        </w:rPr>
        <w:lastRenderedPageBreak/>
        <w:t>部设计最终决定外管管径。施工内容包括低温传输管线的设计安装、内外管材外，还应包括所有零部件如真空隔断，内部支撑、多层绝热材料、冷屏、真空泵组等，实现传输线的功能。</w:t>
      </w:r>
      <w:r w:rsidRPr="00746ABA">
        <w:rPr>
          <w:rFonts w:hint="eastAsia"/>
          <w:bCs/>
          <w:sz w:val="24"/>
        </w:rPr>
        <w:t>所给出的管路长度跟上述常温管路一样，只是平面量取长度仅供参考。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232"/>
        <w:gridCol w:w="1289"/>
        <w:gridCol w:w="2390"/>
        <w:gridCol w:w="749"/>
        <w:gridCol w:w="1055"/>
        <w:gridCol w:w="857"/>
      </w:tblGrid>
      <w:tr w:rsidR="007E0701" w:rsidRPr="00746ABA" w:rsidTr="00E16923">
        <w:tc>
          <w:tcPr>
            <w:tcW w:w="817"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序号</w:t>
            </w:r>
          </w:p>
        </w:tc>
        <w:tc>
          <w:tcPr>
            <w:tcW w:w="1418"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设备名称</w:t>
            </w:r>
          </w:p>
        </w:tc>
        <w:tc>
          <w:tcPr>
            <w:tcW w:w="1559"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连接位置</w:t>
            </w:r>
          </w:p>
        </w:tc>
        <w:tc>
          <w:tcPr>
            <w:tcW w:w="2835" w:type="dxa"/>
            <w:shd w:val="clear" w:color="auto" w:fill="auto"/>
          </w:tcPr>
          <w:p w:rsidR="007E0701" w:rsidRPr="00746ABA" w:rsidRDefault="007E0701" w:rsidP="00E16923">
            <w:pPr>
              <w:adjustRightInd w:val="0"/>
              <w:snapToGrid w:val="0"/>
              <w:spacing w:beforeLines="50" w:before="156" w:line="360" w:lineRule="auto"/>
              <w:rPr>
                <w:szCs w:val="21"/>
              </w:rPr>
            </w:pPr>
            <w:r w:rsidRPr="00746ABA">
              <w:rPr>
                <w:szCs w:val="21"/>
              </w:rPr>
              <w:t>内部管径（</w:t>
            </w:r>
            <w:r w:rsidRPr="00746ABA">
              <w:rPr>
                <w:szCs w:val="21"/>
              </w:rPr>
              <w:t>mm</w:t>
            </w:r>
            <w:r w:rsidRPr="00746ABA">
              <w:rPr>
                <w:szCs w:val="21"/>
              </w:rPr>
              <w:t>）</w:t>
            </w:r>
          </w:p>
        </w:tc>
        <w:tc>
          <w:tcPr>
            <w:tcW w:w="850"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根数</w:t>
            </w:r>
          </w:p>
        </w:tc>
        <w:tc>
          <w:tcPr>
            <w:tcW w:w="1134" w:type="dxa"/>
          </w:tcPr>
          <w:p w:rsidR="007E0701" w:rsidRPr="00746ABA" w:rsidRDefault="007E0701" w:rsidP="00E16923">
            <w:pPr>
              <w:adjustRightInd w:val="0"/>
              <w:snapToGrid w:val="0"/>
              <w:spacing w:beforeLines="50" w:before="156" w:line="360" w:lineRule="auto"/>
              <w:rPr>
                <w:szCs w:val="21"/>
              </w:rPr>
            </w:pPr>
            <w:r w:rsidRPr="00746ABA">
              <w:rPr>
                <w:szCs w:val="21"/>
              </w:rPr>
              <w:t>长度（</w:t>
            </w:r>
            <w:r w:rsidRPr="00746ABA">
              <w:rPr>
                <w:szCs w:val="21"/>
              </w:rPr>
              <w:t>m</w:t>
            </w:r>
            <w:r w:rsidRPr="00746ABA">
              <w:rPr>
                <w:szCs w:val="21"/>
              </w:rPr>
              <w:t>）</w:t>
            </w:r>
          </w:p>
        </w:tc>
        <w:tc>
          <w:tcPr>
            <w:tcW w:w="992"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备注</w:t>
            </w:r>
          </w:p>
        </w:tc>
      </w:tr>
      <w:tr w:rsidR="007E0701" w:rsidRPr="00746ABA" w:rsidTr="00E16923">
        <w:tc>
          <w:tcPr>
            <w:tcW w:w="817" w:type="dxa"/>
            <w:vMerge w:val="restart"/>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1</w:t>
            </w:r>
          </w:p>
        </w:tc>
        <w:tc>
          <w:tcPr>
            <w:tcW w:w="1418" w:type="dxa"/>
            <w:vMerge w:val="restart"/>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液氮储罐</w:t>
            </w:r>
          </w:p>
          <w:p w:rsidR="007E0701" w:rsidRPr="00746ABA" w:rsidRDefault="007E0701" w:rsidP="00E16923">
            <w:pPr>
              <w:adjustRightInd w:val="0"/>
              <w:snapToGrid w:val="0"/>
              <w:spacing w:beforeLines="50" w:before="156" w:line="360" w:lineRule="auto"/>
              <w:rPr>
                <w:rFonts w:ascii="宋体" w:hAnsi="宋体" w:hint="eastAsia"/>
                <w:szCs w:val="21"/>
              </w:rPr>
            </w:pPr>
            <w:r w:rsidRPr="00746ABA">
              <w:rPr>
                <w:rFonts w:ascii="宋体" w:hAnsi="宋体" w:hint="eastAsia"/>
                <w:szCs w:val="21"/>
              </w:rPr>
              <w:t>（液氮）</w:t>
            </w:r>
          </w:p>
        </w:tc>
        <w:tc>
          <w:tcPr>
            <w:tcW w:w="1559"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proofErr w:type="gramStart"/>
            <w:r w:rsidRPr="00746ABA">
              <w:rPr>
                <w:rFonts w:ascii="宋体" w:hAnsi="宋体" w:hint="eastAsia"/>
                <w:szCs w:val="21"/>
              </w:rPr>
              <w:t>接冷箱</w:t>
            </w:r>
            <w:proofErr w:type="gramEnd"/>
          </w:p>
        </w:tc>
        <w:tc>
          <w:tcPr>
            <w:tcW w:w="2835" w:type="dxa"/>
            <w:shd w:val="clear" w:color="auto" w:fill="auto"/>
          </w:tcPr>
          <w:p w:rsidR="007E0701" w:rsidRPr="00746ABA" w:rsidRDefault="007E0701" w:rsidP="00E16923">
            <w:pPr>
              <w:adjustRightInd w:val="0"/>
              <w:snapToGrid w:val="0"/>
              <w:spacing w:beforeLines="50" w:before="156" w:line="360" w:lineRule="auto"/>
              <w:rPr>
                <w:szCs w:val="21"/>
              </w:rPr>
            </w:pPr>
            <w:r w:rsidRPr="00746ABA">
              <w:rPr>
                <w:szCs w:val="21"/>
              </w:rPr>
              <w:t>Φ48*2</w:t>
            </w:r>
          </w:p>
        </w:tc>
        <w:tc>
          <w:tcPr>
            <w:tcW w:w="850"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1</w:t>
            </w:r>
          </w:p>
        </w:tc>
        <w:tc>
          <w:tcPr>
            <w:tcW w:w="1134" w:type="dxa"/>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7</w:t>
            </w:r>
            <w:r w:rsidRPr="00746ABA">
              <w:rPr>
                <w:rFonts w:ascii="宋体" w:hAnsi="宋体"/>
                <w:szCs w:val="21"/>
              </w:rPr>
              <w:t>0</w:t>
            </w:r>
          </w:p>
        </w:tc>
        <w:tc>
          <w:tcPr>
            <w:tcW w:w="992" w:type="dxa"/>
            <w:vMerge w:val="restart"/>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外管需设计后给定</w:t>
            </w:r>
          </w:p>
        </w:tc>
      </w:tr>
      <w:tr w:rsidR="007E0701" w:rsidRPr="00746ABA" w:rsidTr="00E16923">
        <w:tc>
          <w:tcPr>
            <w:tcW w:w="817" w:type="dxa"/>
            <w:vMerge/>
            <w:shd w:val="clear" w:color="auto" w:fill="auto"/>
          </w:tcPr>
          <w:p w:rsidR="007E0701" w:rsidRPr="00746ABA" w:rsidRDefault="007E0701" w:rsidP="00E16923">
            <w:pPr>
              <w:adjustRightInd w:val="0"/>
              <w:snapToGrid w:val="0"/>
              <w:spacing w:beforeLines="50" w:before="156" w:line="360" w:lineRule="auto"/>
              <w:rPr>
                <w:rFonts w:ascii="宋体" w:hAnsi="宋体" w:hint="eastAsia"/>
                <w:szCs w:val="21"/>
              </w:rPr>
            </w:pPr>
          </w:p>
        </w:tc>
        <w:tc>
          <w:tcPr>
            <w:tcW w:w="1418" w:type="dxa"/>
            <w:vMerge/>
            <w:shd w:val="clear" w:color="auto" w:fill="auto"/>
          </w:tcPr>
          <w:p w:rsidR="007E0701" w:rsidRPr="00746ABA" w:rsidRDefault="007E0701" w:rsidP="00E16923">
            <w:pPr>
              <w:adjustRightInd w:val="0"/>
              <w:snapToGrid w:val="0"/>
              <w:spacing w:beforeLines="50" w:before="156" w:line="360" w:lineRule="auto"/>
              <w:rPr>
                <w:rFonts w:ascii="宋体" w:hAnsi="宋体" w:hint="eastAsia"/>
                <w:szCs w:val="21"/>
              </w:rPr>
            </w:pPr>
          </w:p>
        </w:tc>
        <w:tc>
          <w:tcPr>
            <w:tcW w:w="1559"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接纯化器</w:t>
            </w:r>
          </w:p>
        </w:tc>
        <w:tc>
          <w:tcPr>
            <w:tcW w:w="2835" w:type="dxa"/>
            <w:shd w:val="clear" w:color="auto" w:fill="auto"/>
          </w:tcPr>
          <w:p w:rsidR="007E0701" w:rsidRPr="00746ABA" w:rsidRDefault="007E0701" w:rsidP="00E16923">
            <w:pPr>
              <w:adjustRightInd w:val="0"/>
              <w:snapToGrid w:val="0"/>
              <w:spacing w:beforeLines="50" w:before="156" w:line="360" w:lineRule="auto"/>
              <w:rPr>
                <w:szCs w:val="21"/>
              </w:rPr>
            </w:pPr>
            <w:r w:rsidRPr="00746ABA">
              <w:rPr>
                <w:szCs w:val="21"/>
              </w:rPr>
              <w:t>Φ28*1.5</w:t>
            </w:r>
          </w:p>
        </w:tc>
        <w:tc>
          <w:tcPr>
            <w:tcW w:w="850"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1</w:t>
            </w:r>
          </w:p>
        </w:tc>
        <w:tc>
          <w:tcPr>
            <w:tcW w:w="1134" w:type="dxa"/>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3</w:t>
            </w:r>
            <w:r w:rsidRPr="00746ABA">
              <w:rPr>
                <w:rFonts w:ascii="宋体" w:hAnsi="宋体"/>
                <w:szCs w:val="21"/>
              </w:rPr>
              <w:t>0</w:t>
            </w:r>
          </w:p>
        </w:tc>
        <w:tc>
          <w:tcPr>
            <w:tcW w:w="992" w:type="dxa"/>
            <w:vMerge/>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p>
        </w:tc>
      </w:tr>
      <w:tr w:rsidR="007E0701" w:rsidRPr="00746ABA" w:rsidTr="00E16923">
        <w:tc>
          <w:tcPr>
            <w:tcW w:w="817"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2</w:t>
            </w:r>
          </w:p>
        </w:tc>
        <w:tc>
          <w:tcPr>
            <w:tcW w:w="1418" w:type="dxa"/>
            <w:shd w:val="clear" w:color="auto" w:fill="auto"/>
          </w:tcPr>
          <w:p w:rsidR="007E0701" w:rsidRPr="00746ABA" w:rsidRDefault="007E0701" w:rsidP="00E16923">
            <w:pPr>
              <w:adjustRightInd w:val="0"/>
              <w:snapToGrid w:val="0"/>
              <w:spacing w:beforeLines="50" w:before="156" w:line="360" w:lineRule="auto"/>
              <w:jc w:val="center"/>
              <w:rPr>
                <w:rFonts w:ascii="宋体" w:hAnsi="宋体"/>
                <w:szCs w:val="21"/>
              </w:rPr>
            </w:pPr>
            <w:proofErr w:type="gramStart"/>
            <w:r w:rsidRPr="00746ABA">
              <w:rPr>
                <w:rFonts w:ascii="宋体" w:hAnsi="宋体" w:hint="eastAsia"/>
                <w:szCs w:val="21"/>
              </w:rPr>
              <w:t>冷箱</w:t>
            </w:r>
            <w:proofErr w:type="gramEnd"/>
          </w:p>
        </w:tc>
        <w:tc>
          <w:tcPr>
            <w:tcW w:w="1559"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proofErr w:type="gramStart"/>
            <w:r w:rsidRPr="00746ABA">
              <w:rPr>
                <w:rFonts w:ascii="宋体" w:hAnsi="宋体" w:hint="eastAsia"/>
                <w:szCs w:val="21"/>
              </w:rPr>
              <w:t>接分配</w:t>
            </w:r>
            <w:proofErr w:type="gramEnd"/>
            <w:r w:rsidRPr="00746ABA">
              <w:rPr>
                <w:rFonts w:ascii="宋体" w:hAnsi="宋体" w:hint="eastAsia"/>
                <w:szCs w:val="21"/>
              </w:rPr>
              <w:t>阀箱</w:t>
            </w:r>
          </w:p>
        </w:tc>
        <w:tc>
          <w:tcPr>
            <w:tcW w:w="2835" w:type="dxa"/>
            <w:shd w:val="clear" w:color="auto" w:fill="auto"/>
          </w:tcPr>
          <w:p w:rsidR="007E0701" w:rsidRPr="00746ABA" w:rsidRDefault="007E0701" w:rsidP="00E16923">
            <w:pPr>
              <w:adjustRightInd w:val="0"/>
              <w:snapToGrid w:val="0"/>
              <w:spacing w:beforeLines="50" w:before="156" w:line="360" w:lineRule="auto"/>
              <w:rPr>
                <w:rFonts w:hint="eastAsia"/>
                <w:szCs w:val="21"/>
              </w:rPr>
            </w:pPr>
            <w:r w:rsidRPr="00746ABA">
              <w:rPr>
                <w:szCs w:val="21"/>
              </w:rPr>
              <w:t>Φ38*2</w:t>
            </w:r>
            <w:r w:rsidRPr="00746ABA">
              <w:rPr>
                <w:rFonts w:hint="eastAsia"/>
                <w:szCs w:val="21"/>
              </w:rPr>
              <w:t>（</w:t>
            </w:r>
            <w:r w:rsidRPr="00746ABA">
              <w:rPr>
                <w:rFonts w:hint="eastAsia"/>
                <w:szCs w:val="21"/>
              </w:rPr>
              <w:t>3</w:t>
            </w:r>
            <w:r w:rsidRPr="00746ABA">
              <w:rPr>
                <w:rFonts w:hint="eastAsia"/>
                <w:szCs w:val="21"/>
              </w:rPr>
              <w:t>根），</w:t>
            </w:r>
            <w:r w:rsidRPr="00746ABA">
              <w:rPr>
                <w:szCs w:val="21"/>
              </w:rPr>
              <w:t>Φ48*2</w:t>
            </w:r>
            <w:r w:rsidRPr="00746ABA">
              <w:rPr>
                <w:rFonts w:hint="eastAsia"/>
                <w:szCs w:val="21"/>
              </w:rPr>
              <w:t>（</w:t>
            </w:r>
            <w:r w:rsidRPr="00746ABA">
              <w:rPr>
                <w:rFonts w:hint="eastAsia"/>
                <w:szCs w:val="21"/>
              </w:rPr>
              <w:t>1</w:t>
            </w:r>
            <w:r w:rsidRPr="00746ABA">
              <w:rPr>
                <w:rFonts w:hint="eastAsia"/>
                <w:szCs w:val="21"/>
              </w:rPr>
              <w:t>根），</w:t>
            </w:r>
            <w:r w:rsidRPr="00746ABA">
              <w:rPr>
                <w:szCs w:val="21"/>
              </w:rPr>
              <w:t>Φ28*1.5</w:t>
            </w:r>
            <w:r w:rsidRPr="00746ABA">
              <w:rPr>
                <w:rFonts w:hint="eastAsia"/>
                <w:szCs w:val="21"/>
              </w:rPr>
              <w:t>（</w:t>
            </w:r>
            <w:r w:rsidRPr="00746ABA">
              <w:rPr>
                <w:rFonts w:hint="eastAsia"/>
                <w:szCs w:val="21"/>
              </w:rPr>
              <w:t>1</w:t>
            </w:r>
            <w:r w:rsidRPr="00746ABA">
              <w:rPr>
                <w:rFonts w:hint="eastAsia"/>
                <w:szCs w:val="21"/>
              </w:rPr>
              <w:t>根液氮）</w:t>
            </w:r>
          </w:p>
        </w:tc>
        <w:tc>
          <w:tcPr>
            <w:tcW w:w="850" w:type="dxa"/>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1</w:t>
            </w:r>
          </w:p>
        </w:tc>
        <w:tc>
          <w:tcPr>
            <w:tcW w:w="1134" w:type="dxa"/>
          </w:tcPr>
          <w:p w:rsidR="007E0701" w:rsidRPr="00746ABA" w:rsidRDefault="007E0701" w:rsidP="00E16923">
            <w:pPr>
              <w:adjustRightInd w:val="0"/>
              <w:snapToGrid w:val="0"/>
              <w:spacing w:beforeLines="50" w:before="156" w:line="360" w:lineRule="auto"/>
              <w:rPr>
                <w:rFonts w:ascii="宋体" w:hAnsi="宋体"/>
                <w:szCs w:val="21"/>
              </w:rPr>
            </w:pPr>
            <w:r w:rsidRPr="00746ABA">
              <w:rPr>
                <w:rFonts w:ascii="宋体" w:hAnsi="宋体" w:hint="eastAsia"/>
                <w:szCs w:val="21"/>
              </w:rPr>
              <w:t>8</w:t>
            </w:r>
            <w:r w:rsidRPr="00746ABA">
              <w:rPr>
                <w:rFonts w:ascii="宋体" w:hAnsi="宋体"/>
                <w:szCs w:val="21"/>
              </w:rPr>
              <w:t>0</w:t>
            </w:r>
          </w:p>
        </w:tc>
        <w:tc>
          <w:tcPr>
            <w:tcW w:w="992" w:type="dxa"/>
            <w:vMerge/>
            <w:shd w:val="clear" w:color="auto" w:fill="auto"/>
          </w:tcPr>
          <w:p w:rsidR="007E0701" w:rsidRPr="00746ABA" w:rsidRDefault="007E0701" w:rsidP="00E16923">
            <w:pPr>
              <w:adjustRightInd w:val="0"/>
              <w:snapToGrid w:val="0"/>
              <w:spacing w:beforeLines="50" w:before="156" w:line="360" w:lineRule="auto"/>
              <w:rPr>
                <w:rFonts w:ascii="宋体" w:hAnsi="宋体"/>
                <w:szCs w:val="21"/>
              </w:rPr>
            </w:pPr>
          </w:p>
        </w:tc>
      </w:tr>
    </w:tbl>
    <w:p w:rsidR="007E0701" w:rsidRPr="00746ABA" w:rsidRDefault="007E0701" w:rsidP="007E0701">
      <w:pPr>
        <w:adjustRightInd w:val="0"/>
        <w:snapToGrid w:val="0"/>
        <w:spacing w:line="360" w:lineRule="auto"/>
        <w:ind w:firstLineChars="200" w:firstLine="480"/>
        <w:rPr>
          <w:sz w:val="24"/>
        </w:rPr>
      </w:pPr>
    </w:p>
    <w:p w:rsidR="007E0701" w:rsidRPr="00746ABA" w:rsidRDefault="007E0701" w:rsidP="007E0701">
      <w:pPr>
        <w:adjustRightInd w:val="0"/>
        <w:snapToGrid w:val="0"/>
        <w:spacing w:line="360" w:lineRule="auto"/>
        <w:ind w:firstLineChars="200" w:firstLine="480"/>
        <w:rPr>
          <w:bCs/>
          <w:sz w:val="24"/>
        </w:rPr>
      </w:pPr>
      <w:r w:rsidRPr="00746ABA">
        <w:rPr>
          <w:sz w:val="24"/>
        </w:rPr>
        <w:t>为保证输液管道表面无结霜、</w:t>
      </w:r>
      <w:r w:rsidRPr="00746ABA">
        <w:rPr>
          <w:rFonts w:hint="eastAsia"/>
          <w:sz w:val="24"/>
        </w:rPr>
        <w:t>结露</w:t>
      </w:r>
      <w:r w:rsidRPr="00746ABA">
        <w:rPr>
          <w:sz w:val="24"/>
        </w:rPr>
        <w:t>现象，液氮管道</w:t>
      </w:r>
      <w:r w:rsidRPr="00746ABA">
        <w:rPr>
          <w:rFonts w:hint="eastAsia"/>
          <w:sz w:val="24"/>
        </w:rPr>
        <w:t>及多通道传输线</w:t>
      </w:r>
      <w:r w:rsidRPr="00746ABA">
        <w:rPr>
          <w:sz w:val="24"/>
        </w:rPr>
        <w:t>内部需采用超高真空多层绝热的方式，这样的结构方式能有效的减少管道漏热，增加</w:t>
      </w:r>
      <w:r w:rsidRPr="00746ABA">
        <w:rPr>
          <w:rFonts w:hint="eastAsia"/>
          <w:sz w:val="24"/>
        </w:rPr>
        <w:t>低温液体介质</w:t>
      </w:r>
      <w:r w:rsidRPr="00746ABA">
        <w:rPr>
          <w:sz w:val="24"/>
        </w:rPr>
        <w:t>使用效率。</w:t>
      </w:r>
      <w:r w:rsidRPr="00746ABA">
        <w:rPr>
          <w:bCs/>
          <w:sz w:val="24"/>
        </w:rPr>
        <w:t>液氮传输线为单通道双层管线，</w:t>
      </w:r>
      <w:proofErr w:type="gramStart"/>
      <w:r w:rsidRPr="00746ABA">
        <w:rPr>
          <w:bCs/>
          <w:sz w:val="24"/>
        </w:rPr>
        <w:t>冷箱低温</w:t>
      </w:r>
      <w:proofErr w:type="gramEnd"/>
      <w:r w:rsidRPr="00746ABA">
        <w:rPr>
          <w:bCs/>
          <w:sz w:val="24"/>
        </w:rPr>
        <w:t>传输线为多通道套管传输管线。</w:t>
      </w:r>
    </w:p>
    <w:p w:rsidR="007E0701" w:rsidRPr="00746ABA" w:rsidRDefault="007E0701" w:rsidP="007E0701">
      <w:pPr>
        <w:adjustRightInd w:val="0"/>
        <w:snapToGrid w:val="0"/>
        <w:spacing w:line="360" w:lineRule="auto"/>
        <w:ind w:firstLineChars="200" w:firstLine="480"/>
        <w:rPr>
          <w:bCs/>
          <w:sz w:val="24"/>
        </w:rPr>
      </w:pPr>
      <w:r w:rsidRPr="00746ABA">
        <w:rPr>
          <w:rFonts w:hint="eastAsia"/>
          <w:bCs/>
          <w:sz w:val="24"/>
        </w:rPr>
        <w:t>a</w:t>
      </w:r>
      <w:r w:rsidRPr="00746ABA">
        <w:rPr>
          <w:bCs/>
          <w:sz w:val="24"/>
        </w:rPr>
        <w:t>)</w:t>
      </w:r>
      <w:r w:rsidRPr="00746ABA">
        <w:rPr>
          <w:rFonts w:hint="eastAsia"/>
          <w:bCs/>
          <w:sz w:val="24"/>
        </w:rPr>
        <w:t>中标方需</w:t>
      </w:r>
      <w:r w:rsidRPr="00746ABA">
        <w:rPr>
          <w:bCs/>
          <w:sz w:val="24"/>
        </w:rPr>
        <w:t>根据套管设计要求</w:t>
      </w:r>
      <w:r w:rsidRPr="00746ABA">
        <w:rPr>
          <w:rFonts w:hint="eastAsia"/>
          <w:bCs/>
          <w:sz w:val="24"/>
        </w:rPr>
        <w:t>，</w:t>
      </w:r>
      <w:r w:rsidRPr="00746ABA">
        <w:rPr>
          <w:bCs/>
          <w:sz w:val="24"/>
        </w:rPr>
        <w:t>相关国家标准及招标方对与传输管线的技术要求，设计合理的方案。充分考虑内管的支撑</w:t>
      </w:r>
      <w:r w:rsidRPr="00746ABA">
        <w:rPr>
          <w:rFonts w:hint="eastAsia"/>
          <w:bCs/>
          <w:sz w:val="24"/>
        </w:rPr>
        <w:t>、</w:t>
      </w:r>
      <w:r w:rsidRPr="00746ABA">
        <w:rPr>
          <w:bCs/>
          <w:sz w:val="24"/>
        </w:rPr>
        <w:t>保温</w:t>
      </w:r>
      <w:r w:rsidRPr="00746ABA">
        <w:rPr>
          <w:rFonts w:hint="eastAsia"/>
          <w:bCs/>
          <w:sz w:val="24"/>
        </w:rPr>
        <w:t>、</w:t>
      </w:r>
      <w:r w:rsidRPr="00746ABA">
        <w:rPr>
          <w:bCs/>
          <w:sz w:val="24"/>
        </w:rPr>
        <w:t>传输冷屏</w:t>
      </w:r>
      <w:r w:rsidRPr="00746ABA">
        <w:rPr>
          <w:rFonts w:hint="eastAsia"/>
          <w:bCs/>
          <w:sz w:val="24"/>
        </w:rPr>
        <w:t>、</w:t>
      </w:r>
      <w:proofErr w:type="gramStart"/>
      <w:r w:rsidRPr="00746ABA">
        <w:rPr>
          <w:bCs/>
          <w:sz w:val="24"/>
        </w:rPr>
        <w:t>与冷箱及</w:t>
      </w:r>
      <w:proofErr w:type="gramEnd"/>
      <w:r w:rsidRPr="00746ABA">
        <w:rPr>
          <w:bCs/>
          <w:sz w:val="24"/>
        </w:rPr>
        <w:t>阀箱的真空隔断</w:t>
      </w:r>
      <w:r w:rsidRPr="00746ABA">
        <w:rPr>
          <w:rFonts w:hint="eastAsia"/>
          <w:bCs/>
          <w:sz w:val="24"/>
        </w:rPr>
        <w:t>的设计与施工</w:t>
      </w:r>
      <w:r w:rsidRPr="00746ABA">
        <w:rPr>
          <w:bCs/>
          <w:sz w:val="24"/>
        </w:rPr>
        <w:t>。根据现场安装位置，确定预制管段的分段，</w:t>
      </w:r>
      <w:proofErr w:type="gramStart"/>
      <w:r w:rsidRPr="00746ABA">
        <w:rPr>
          <w:bCs/>
          <w:sz w:val="24"/>
        </w:rPr>
        <w:t>固定口</w:t>
      </w:r>
      <w:proofErr w:type="gramEnd"/>
      <w:r w:rsidRPr="00746ABA">
        <w:rPr>
          <w:bCs/>
          <w:sz w:val="24"/>
        </w:rPr>
        <w:t>的预留位置及封闭段的位置，充分考虑热应力产生形变而设计必要的补偿。</w:t>
      </w:r>
    </w:p>
    <w:p w:rsidR="007E0701" w:rsidRPr="00746ABA" w:rsidRDefault="007E0701" w:rsidP="007E0701">
      <w:pPr>
        <w:adjustRightInd w:val="0"/>
        <w:snapToGrid w:val="0"/>
        <w:spacing w:line="360" w:lineRule="auto"/>
        <w:ind w:firstLineChars="200" w:firstLine="480"/>
        <w:rPr>
          <w:bCs/>
          <w:sz w:val="24"/>
        </w:rPr>
      </w:pPr>
      <w:r w:rsidRPr="00746ABA">
        <w:rPr>
          <w:rFonts w:hint="eastAsia"/>
          <w:bCs/>
          <w:sz w:val="24"/>
        </w:rPr>
        <w:t>b</w:t>
      </w:r>
      <w:r w:rsidRPr="00746ABA">
        <w:rPr>
          <w:bCs/>
          <w:sz w:val="24"/>
        </w:rPr>
        <w:t>)</w:t>
      </w:r>
      <w:r w:rsidRPr="00746ABA">
        <w:rPr>
          <w:bCs/>
          <w:sz w:val="24"/>
        </w:rPr>
        <w:t>根据招标方确定的内部管路参数，设计详细的低温传输管线方案，编制施工技术方案，需招标方评审</w:t>
      </w:r>
      <w:r w:rsidRPr="00746ABA">
        <w:rPr>
          <w:rFonts w:hint="eastAsia"/>
          <w:bCs/>
          <w:sz w:val="24"/>
        </w:rPr>
        <w:t>通过</w:t>
      </w:r>
      <w:r w:rsidRPr="00746ABA">
        <w:rPr>
          <w:bCs/>
          <w:sz w:val="24"/>
        </w:rPr>
        <w:t>后方可施工。</w:t>
      </w:r>
    </w:p>
    <w:p w:rsidR="007E0701" w:rsidRPr="00746ABA" w:rsidRDefault="007E0701" w:rsidP="007E0701">
      <w:pPr>
        <w:pStyle w:val="5"/>
        <w:spacing w:afterLines="100" w:after="312"/>
        <w:rPr>
          <w:b/>
          <w:bCs/>
          <w:color w:val="auto"/>
          <w:sz w:val="24"/>
          <w:lang w:eastAsia="zh-CN"/>
        </w:rPr>
      </w:pPr>
      <w:r w:rsidRPr="00746ABA">
        <w:rPr>
          <w:rFonts w:hint="eastAsia"/>
          <w:b/>
          <w:bCs/>
          <w:color w:val="auto"/>
          <w:sz w:val="24"/>
          <w:lang w:eastAsia="zh-CN"/>
        </w:rPr>
        <w:t>3</w:t>
      </w:r>
      <w:r w:rsidRPr="00746ABA">
        <w:rPr>
          <w:rFonts w:hint="eastAsia"/>
          <w:b/>
          <w:bCs/>
          <w:color w:val="auto"/>
          <w:sz w:val="24"/>
          <w:lang w:eastAsia="zh-CN"/>
        </w:rPr>
        <w:t>）储罐安装</w:t>
      </w:r>
    </w:p>
    <w:p w:rsidR="007E0701" w:rsidRPr="00746ABA" w:rsidRDefault="007E0701" w:rsidP="007E0701">
      <w:pPr>
        <w:autoSpaceDE w:val="0"/>
        <w:autoSpaceDN w:val="0"/>
        <w:spacing w:line="360" w:lineRule="auto"/>
        <w:ind w:firstLineChars="200" w:firstLine="480"/>
        <w:jc w:val="left"/>
        <w:rPr>
          <w:rFonts w:cs="宋体"/>
          <w:sz w:val="24"/>
        </w:rPr>
      </w:pPr>
      <w:r w:rsidRPr="00746ABA">
        <w:rPr>
          <w:rFonts w:cs="宋体" w:hint="eastAsia"/>
          <w:sz w:val="24"/>
        </w:rPr>
        <w:t>所有储罐均为立式储罐，中标方需进行储罐基础的设计，施工与储罐的安装等工作。储罐具体参数如下，</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20"/>
        <w:gridCol w:w="1900"/>
        <w:gridCol w:w="1420"/>
        <w:gridCol w:w="913"/>
        <w:gridCol w:w="2107"/>
        <w:gridCol w:w="1720"/>
      </w:tblGrid>
      <w:tr w:rsidR="007E0701" w:rsidRPr="00746ABA" w:rsidTr="00E16923">
        <w:trPr>
          <w:trHeight w:val="662"/>
          <w:jc w:val="center"/>
        </w:trPr>
        <w:tc>
          <w:tcPr>
            <w:tcW w:w="10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序号</w:t>
            </w:r>
          </w:p>
        </w:tc>
        <w:tc>
          <w:tcPr>
            <w:tcW w:w="190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设备名称</w:t>
            </w:r>
          </w:p>
        </w:tc>
        <w:tc>
          <w:tcPr>
            <w:tcW w:w="14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容积</w:t>
            </w:r>
          </w:p>
        </w:tc>
        <w:tc>
          <w:tcPr>
            <w:tcW w:w="913"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个数</w:t>
            </w:r>
          </w:p>
        </w:tc>
        <w:tc>
          <w:tcPr>
            <w:tcW w:w="2107" w:type="dxa"/>
          </w:tcPr>
          <w:p w:rsidR="007E0701" w:rsidRPr="00746ABA" w:rsidRDefault="007E0701" w:rsidP="00E16923">
            <w:pPr>
              <w:adjustRightInd w:val="0"/>
              <w:snapToGrid w:val="0"/>
              <w:spacing w:beforeLines="50" w:before="156" w:line="360" w:lineRule="auto"/>
              <w:rPr>
                <w:bCs/>
                <w:szCs w:val="21"/>
              </w:rPr>
            </w:pPr>
            <w:r w:rsidRPr="00746ABA">
              <w:rPr>
                <w:bCs/>
                <w:szCs w:val="21"/>
              </w:rPr>
              <w:t>设备净质量（</w:t>
            </w:r>
            <w:r w:rsidRPr="00746ABA">
              <w:rPr>
                <w:bCs/>
                <w:szCs w:val="21"/>
              </w:rPr>
              <w:t>kg</w:t>
            </w:r>
            <w:r w:rsidRPr="00746ABA">
              <w:rPr>
                <w:bCs/>
                <w:szCs w:val="21"/>
              </w:rPr>
              <w:t>）</w:t>
            </w:r>
          </w:p>
        </w:tc>
        <w:tc>
          <w:tcPr>
            <w:tcW w:w="17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尺寸（</w:t>
            </w:r>
            <w:r w:rsidRPr="00746ABA">
              <w:rPr>
                <w:bCs/>
                <w:szCs w:val="21"/>
              </w:rPr>
              <w:t>m)</w:t>
            </w:r>
          </w:p>
        </w:tc>
      </w:tr>
      <w:tr w:rsidR="007E0701" w:rsidRPr="00746ABA" w:rsidTr="00E16923">
        <w:trPr>
          <w:trHeight w:val="669"/>
          <w:jc w:val="center"/>
        </w:trPr>
        <w:tc>
          <w:tcPr>
            <w:tcW w:w="10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1</w:t>
            </w:r>
          </w:p>
        </w:tc>
        <w:tc>
          <w:tcPr>
            <w:tcW w:w="190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液氮储罐</w:t>
            </w:r>
          </w:p>
        </w:tc>
        <w:tc>
          <w:tcPr>
            <w:tcW w:w="14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50m3</w:t>
            </w:r>
          </w:p>
        </w:tc>
        <w:tc>
          <w:tcPr>
            <w:tcW w:w="913"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2</w:t>
            </w:r>
          </w:p>
        </w:tc>
        <w:tc>
          <w:tcPr>
            <w:tcW w:w="2107" w:type="dxa"/>
          </w:tcPr>
          <w:p w:rsidR="007E0701" w:rsidRPr="00746ABA" w:rsidRDefault="007E0701" w:rsidP="00E16923">
            <w:pPr>
              <w:adjustRightInd w:val="0"/>
              <w:snapToGrid w:val="0"/>
              <w:spacing w:beforeLines="50" w:before="156" w:line="360" w:lineRule="auto"/>
              <w:rPr>
                <w:bCs/>
                <w:szCs w:val="21"/>
              </w:rPr>
            </w:pPr>
            <w:r w:rsidRPr="00746ABA">
              <w:rPr>
                <w:bCs/>
                <w:szCs w:val="21"/>
              </w:rPr>
              <w:t>~25000</w:t>
            </w:r>
            <w:r w:rsidRPr="00746ABA">
              <w:rPr>
                <w:bCs/>
                <w:szCs w:val="21"/>
              </w:rPr>
              <w:t>（加介质后</w:t>
            </w:r>
            <w:r w:rsidRPr="00746ABA">
              <w:rPr>
                <w:bCs/>
                <w:szCs w:val="21"/>
              </w:rPr>
              <w:t>~75</w:t>
            </w:r>
            <w:r w:rsidRPr="00746ABA">
              <w:rPr>
                <w:bCs/>
                <w:szCs w:val="21"/>
              </w:rPr>
              <w:t>吨）</w:t>
            </w:r>
          </w:p>
        </w:tc>
        <w:tc>
          <w:tcPr>
            <w:tcW w:w="17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2.9*13</w:t>
            </w:r>
          </w:p>
        </w:tc>
      </w:tr>
      <w:tr w:rsidR="007E0701" w:rsidRPr="00746ABA" w:rsidTr="00E16923">
        <w:trPr>
          <w:trHeight w:val="653"/>
          <w:jc w:val="center"/>
        </w:trPr>
        <w:tc>
          <w:tcPr>
            <w:tcW w:w="10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2</w:t>
            </w:r>
          </w:p>
        </w:tc>
        <w:tc>
          <w:tcPr>
            <w:tcW w:w="190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氦气储罐</w:t>
            </w:r>
          </w:p>
        </w:tc>
        <w:tc>
          <w:tcPr>
            <w:tcW w:w="14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100m3</w:t>
            </w:r>
          </w:p>
        </w:tc>
        <w:tc>
          <w:tcPr>
            <w:tcW w:w="913"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4</w:t>
            </w:r>
          </w:p>
        </w:tc>
        <w:tc>
          <w:tcPr>
            <w:tcW w:w="2107" w:type="dxa"/>
          </w:tcPr>
          <w:p w:rsidR="007E0701" w:rsidRPr="00746ABA" w:rsidRDefault="007E0701" w:rsidP="00E16923">
            <w:pPr>
              <w:adjustRightInd w:val="0"/>
              <w:snapToGrid w:val="0"/>
              <w:spacing w:beforeLines="50" w:before="156" w:line="360" w:lineRule="auto"/>
              <w:rPr>
                <w:bCs/>
                <w:szCs w:val="21"/>
              </w:rPr>
            </w:pPr>
            <w:r w:rsidRPr="00746ABA">
              <w:rPr>
                <w:bCs/>
                <w:szCs w:val="21"/>
              </w:rPr>
              <w:t>~28810</w:t>
            </w:r>
          </w:p>
        </w:tc>
        <w:tc>
          <w:tcPr>
            <w:tcW w:w="17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3*15</w:t>
            </w:r>
          </w:p>
        </w:tc>
      </w:tr>
      <w:tr w:rsidR="007E0701" w:rsidRPr="00746ABA" w:rsidTr="00E16923">
        <w:trPr>
          <w:jc w:val="center"/>
        </w:trPr>
        <w:tc>
          <w:tcPr>
            <w:tcW w:w="10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lastRenderedPageBreak/>
              <w:t>3</w:t>
            </w:r>
          </w:p>
        </w:tc>
        <w:tc>
          <w:tcPr>
            <w:tcW w:w="190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氮气储罐</w:t>
            </w:r>
          </w:p>
        </w:tc>
        <w:tc>
          <w:tcPr>
            <w:tcW w:w="14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100m3</w:t>
            </w:r>
          </w:p>
        </w:tc>
        <w:tc>
          <w:tcPr>
            <w:tcW w:w="913"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1</w:t>
            </w:r>
          </w:p>
        </w:tc>
        <w:tc>
          <w:tcPr>
            <w:tcW w:w="2107" w:type="dxa"/>
          </w:tcPr>
          <w:p w:rsidR="007E0701" w:rsidRPr="00746ABA" w:rsidRDefault="007E0701" w:rsidP="00E16923">
            <w:pPr>
              <w:adjustRightInd w:val="0"/>
              <w:snapToGrid w:val="0"/>
              <w:spacing w:beforeLines="50" w:before="156" w:line="360" w:lineRule="auto"/>
              <w:rPr>
                <w:bCs/>
                <w:szCs w:val="21"/>
              </w:rPr>
            </w:pPr>
            <w:r w:rsidRPr="00746ABA">
              <w:rPr>
                <w:bCs/>
                <w:szCs w:val="21"/>
              </w:rPr>
              <w:t>~28810</w:t>
            </w:r>
          </w:p>
        </w:tc>
        <w:tc>
          <w:tcPr>
            <w:tcW w:w="1720"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3*15</w:t>
            </w:r>
          </w:p>
        </w:tc>
      </w:tr>
    </w:tbl>
    <w:p w:rsidR="007E0701" w:rsidRPr="00746ABA" w:rsidRDefault="007E0701" w:rsidP="007E0701">
      <w:pPr>
        <w:adjustRightInd w:val="0"/>
        <w:snapToGrid w:val="0"/>
        <w:spacing w:beforeLines="50" w:before="156" w:line="360" w:lineRule="auto"/>
        <w:ind w:firstLineChars="200" w:firstLine="480"/>
        <w:rPr>
          <w:rFonts w:hint="eastAsia"/>
          <w:sz w:val="24"/>
        </w:rPr>
      </w:pPr>
      <w:r w:rsidRPr="00746ABA">
        <w:rPr>
          <w:rFonts w:hint="eastAsia"/>
          <w:kern w:val="28"/>
          <w:sz w:val="24"/>
        </w:rPr>
        <w:t>a</w:t>
      </w:r>
      <w:r w:rsidRPr="00746ABA">
        <w:rPr>
          <w:kern w:val="28"/>
          <w:sz w:val="24"/>
        </w:rPr>
        <w:t>)</w:t>
      </w:r>
      <w:r w:rsidRPr="00746ABA">
        <w:rPr>
          <w:kern w:val="28"/>
          <w:sz w:val="24"/>
        </w:rPr>
        <w:t>因</w:t>
      </w:r>
      <w:r w:rsidRPr="00746ABA">
        <w:rPr>
          <w:rFonts w:hint="eastAsia"/>
          <w:kern w:val="28"/>
          <w:sz w:val="24"/>
        </w:rPr>
        <w:t>上述装置</w:t>
      </w:r>
      <w:r w:rsidRPr="00746ABA">
        <w:rPr>
          <w:kern w:val="28"/>
          <w:sz w:val="24"/>
        </w:rPr>
        <w:t>属于压力容器管辖范围，其安装及使用</w:t>
      </w:r>
      <w:r w:rsidRPr="00746ABA">
        <w:rPr>
          <w:rFonts w:hint="eastAsia"/>
          <w:kern w:val="28"/>
          <w:sz w:val="24"/>
        </w:rPr>
        <w:t>必须</w:t>
      </w:r>
      <w:r w:rsidRPr="00746ABA">
        <w:rPr>
          <w:kern w:val="28"/>
          <w:sz w:val="24"/>
        </w:rPr>
        <w:t>严格</w:t>
      </w:r>
      <w:r w:rsidRPr="00746ABA">
        <w:rPr>
          <w:rFonts w:hint="eastAsia"/>
          <w:kern w:val="28"/>
          <w:sz w:val="24"/>
        </w:rPr>
        <w:t>执行行业</w:t>
      </w:r>
      <w:r w:rsidRPr="00746ABA">
        <w:rPr>
          <w:kern w:val="28"/>
          <w:sz w:val="24"/>
        </w:rPr>
        <w:t>要求，</w:t>
      </w:r>
      <w:r w:rsidRPr="00746ABA">
        <w:rPr>
          <w:rFonts w:hint="eastAsia"/>
          <w:sz w:val="24"/>
        </w:rPr>
        <w:t>按照国家法律法规的要求，在具有资质的前提上进行基础的设计和安装，并协助招标方进行压力容器的报批报建、登记等相关工作。</w:t>
      </w:r>
    </w:p>
    <w:p w:rsidR="007E0701" w:rsidRPr="00746ABA" w:rsidRDefault="007E0701" w:rsidP="007E0701">
      <w:pPr>
        <w:spacing w:line="360" w:lineRule="auto"/>
        <w:ind w:firstLine="480"/>
        <w:rPr>
          <w:rFonts w:hint="eastAsia"/>
          <w:kern w:val="28"/>
          <w:sz w:val="24"/>
        </w:rPr>
      </w:pPr>
      <w:r w:rsidRPr="00746ABA">
        <w:rPr>
          <w:kern w:val="28"/>
          <w:sz w:val="24"/>
        </w:rPr>
        <w:t>b)</w:t>
      </w:r>
      <w:r w:rsidRPr="00746ABA">
        <w:rPr>
          <w:kern w:val="28"/>
          <w:sz w:val="24"/>
        </w:rPr>
        <w:t>报批报建工作作为此项目验收的一项内容</w:t>
      </w:r>
      <w:r w:rsidRPr="00746ABA">
        <w:rPr>
          <w:rFonts w:hint="eastAsia"/>
          <w:kern w:val="28"/>
          <w:sz w:val="24"/>
        </w:rPr>
        <w:t>，中标方</w:t>
      </w:r>
      <w:r w:rsidRPr="00746ABA">
        <w:rPr>
          <w:kern w:val="28"/>
          <w:sz w:val="24"/>
        </w:rPr>
        <w:t>负责按照中华人民共和国国家</w:t>
      </w:r>
      <w:r w:rsidRPr="00746ABA">
        <w:rPr>
          <w:rFonts w:hint="eastAsia"/>
          <w:kern w:val="28"/>
          <w:sz w:val="24"/>
        </w:rPr>
        <w:t>市场</w:t>
      </w:r>
      <w:r w:rsidRPr="00746ABA">
        <w:rPr>
          <w:kern w:val="28"/>
          <w:sz w:val="24"/>
        </w:rPr>
        <w:t>监督</w:t>
      </w:r>
      <w:r w:rsidRPr="00746ABA">
        <w:rPr>
          <w:rFonts w:hint="eastAsia"/>
          <w:kern w:val="28"/>
          <w:sz w:val="24"/>
        </w:rPr>
        <w:t>管理</w:t>
      </w:r>
      <w:r w:rsidRPr="00746ABA">
        <w:rPr>
          <w:kern w:val="28"/>
          <w:sz w:val="24"/>
        </w:rPr>
        <w:t>总局颁发的</w:t>
      </w:r>
      <w:r w:rsidRPr="00746ABA">
        <w:rPr>
          <w:kern w:val="28"/>
          <w:sz w:val="24"/>
        </w:rPr>
        <w:t>TSG 08</w:t>
      </w:r>
      <w:r w:rsidRPr="00746ABA">
        <w:rPr>
          <w:rFonts w:hint="eastAsia"/>
          <w:kern w:val="28"/>
          <w:sz w:val="24"/>
        </w:rPr>
        <w:t>-</w:t>
      </w:r>
      <w:r w:rsidRPr="00746ABA">
        <w:rPr>
          <w:kern w:val="28"/>
          <w:sz w:val="24"/>
        </w:rPr>
        <w:t>2017</w:t>
      </w:r>
      <w:r w:rsidRPr="00746ABA">
        <w:rPr>
          <w:rFonts w:hint="eastAsia"/>
          <w:kern w:val="28"/>
          <w:sz w:val="24"/>
        </w:rPr>
        <w:t>《特种设备使用管理规则》中</w:t>
      </w:r>
      <w:r w:rsidRPr="00746ABA">
        <w:rPr>
          <w:kern w:val="28"/>
          <w:sz w:val="24"/>
        </w:rPr>
        <w:t>规定</w:t>
      </w:r>
      <w:r w:rsidRPr="00746ABA">
        <w:rPr>
          <w:rFonts w:hint="eastAsia"/>
          <w:kern w:val="28"/>
          <w:sz w:val="24"/>
        </w:rPr>
        <w:t>，</w:t>
      </w:r>
      <w:r w:rsidRPr="00746ABA">
        <w:rPr>
          <w:kern w:val="28"/>
          <w:sz w:val="24"/>
        </w:rPr>
        <w:t>向所在地使用登记机关申请办理压力容器、压力管道的安装及使用登记，领取《特种设备使用登记证》</w:t>
      </w:r>
      <w:r w:rsidRPr="00746ABA">
        <w:rPr>
          <w:rFonts w:hint="eastAsia"/>
          <w:kern w:val="28"/>
          <w:sz w:val="24"/>
        </w:rPr>
        <w:t>，招标方</w:t>
      </w:r>
      <w:r w:rsidRPr="00746ABA">
        <w:rPr>
          <w:kern w:val="28"/>
          <w:sz w:val="24"/>
        </w:rPr>
        <w:t>负责配合提供</w:t>
      </w:r>
      <w:r w:rsidRPr="00746ABA">
        <w:rPr>
          <w:rFonts w:hint="eastAsia"/>
          <w:kern w:val="28"/>
          <w:sz w:val="24"/>
        </w:rPr>
        <w:t>罐体</w:t>
      </w:r>
      <w:r w:rsidRPr="00746ABA">
        <w:rPr>
          <w:kern w:val="28"/>
          <w:sz w:val="24"/>
        </w:rPr>
        <w:t>相关资料。</w:t>
      </w:r>
    </w:p>
    <w:p w:rsidR="007E0701" w:rsidRPr="00746ABA" w:rsidRDefault="007E0701" w:rsidP="007E0701">
      <w:pPr>
        <w:spacing w:line="360" w:lineRule="auto"/>
        <w:ind w:firstLineChars="200" w:firstLine="480"/>
        <w:rPr>
          <w:sz w:val="24"/>
        </w:rPr>
      </w:pPr>
      <w:bookmarkStart w:id="7" w:name="_Toc84943210"/>
      <w:r w:rsidRPr="00746ABA">
        <w:rPr>
          <w:rFonts w:hint="eastAsia"/>
          <w:sz w:val="24"/>
        </w:rPr>
        <w:t>c</w:t>
      </w:r>
      <w:r w:rsidRPr="00746ABA">
        <w:rPr>
          <w:sz w:val="24"/>
        </w:rPr>
        <w:t>)</w:t>
      </w:r>
      <w:r w:rsidRPr="00746ABA">
        <w:rPr>
          <w:sz w:val="24"/>
        </w:rPr>
        <w:t>压力容器安装申报</w:t>
      </w:r>
      <w:bookmarkEnd w:id="7"/>
      <w:r w:rsidRPr="00746ABA">
        <w:rPr>
          <w:rFonts w:hint="eastAsia"/>
          <w:sz w:val="24"/>
        </w:rPr>
        <w:t>，中标方</w:t>
      </w:r>
      <w:r w:rsidRPr="00746ABA">
        <w:rPr>
          <w:sz w:val="24"/>
        </w:rPr>
        <w:t>负责办理压力容器的安装申请报批手续</w:t>
      </w:r>
      <w:r w:rsidRPr="00746ABA">
        <w:rPr>
          <w:rFonts w:hint="eastAsia"/>
          <w:sz w:val="24"/>
        </w:rPr>
        <w:t>，并协助办理安装地园区内的各项手续。</w:t>
      </w:r>
      <w:r w:rsidRPr="00746ABA">
        <w:rPr>
          <w:sz w:val="24"/>
        </w:rPr>
        <w:t>安装单位还须提交如下资料：《压力容器安装申报表》；安装单位资质证明；施工工艺方案；焊接工艺评定或焊接模拟试验报告；质保手册；进场人员名单及其资质证明；安装合同副本</w:t>
      </w:r>
      <w:r w:rsidRPr="00746ABA">
        <w:rPr>
          <w:rFonts w:hint="eastAsia"/>
          <w:sz w:val="24"/>
        </w:rPr>
        <w:t>等</w:t>
      </w:r>
      <w:r w:rsidRPr="00746ABA">
        <w:rPr>
          <w:sz w:val="24"/>
        </w:rPr>
        <w:t>。</w:t>
      </w:r>
    </w:p>
    <w:p w:rsidR="007E0701" w:rsidRPr="00746ABA" w:rsidRDefault="007E0701" w:rsidP="007E0701">
      <w:pPr>
        <w:spacing w:line="360" w:lineRule="auto"/>
        <w:ind w:firstLineChars="200" w:firstLine="480"/>
        <w:rPr>
          <w:rFonts w:hint="eastAsia"/>
          <w:sz w:val="24"/>
        </w:rPr>
      </w:pPr>
      <w:bookmarkStart w:id="8" w:name="_Toc322900470"/>
      <w:bookmarkStart w:id="9" w:name="_Toc84943212"/>
      <w:r w:rsidRPr="00746ABA">
        <w:rPr>
          <w:sz w:val="24"/>
        </w:rPr>
        <w:t>d)</w:t>
      </w:r>
      <w:r w:rsidRPr="00746ABA">
        <w:rPr>
          <w:sz w:val="24"/>
        </w:rPr>
        <w:t>压力容器使用登记</w:t>
      </w:r>
      <w:bookmarkEnd w:id="8"/>
      <w:bookmarkEnd w:id="9"/>
      <w:r w:rsidRPr="00746ABA">
        <w:rPr>
          <w:rFonts w:hint="eastAsia"/>
          <w:sz w:val="24"/>
        </w:rPr>
        <w:t>，</w:t>
      </w:r>
      <w:r w:rsidRPr="00746ABA">
        <w:rPr>
          <w:rFonts w:hint="eastAsia"/>
          <w:kern w:val="28"/>
          <w:sz w:val="24"/>
        </w:rPr>
        <w:t>中标方</w:t>
      </w:r>
      <w:r w:rsidRPr="00746ABA">
        <w:rPr>
          <w:kern w:val="28"/>
          <w:sz w:val="24"/>
        </w:rPr>
        <w:t>负责办理压力容器使用登记证，办理时需提供以下资料：</w:t>
      </w:r>
      <w:r w:rsidRPr="00746ABA">
        <w:rPr>
          <w:sz w:val="24"/>
        </w:rPr>
        <w:t>压力容器登记卡；安全技术规范要求的设计文件、产品质量合格证明、安装及使用维修说明、制造过程监督检验证明；安装过程监督检验证明；压力容器安装质量证明书</w:t>
      </w:r>
      <w:r w:rsidRPr="00746ABA">
        <w:rPr>
          <w:rFonts w:hint="eastAsia"/>
          <w:sz w:val="24"/>
        </w:rPr>
        <w:t>；</w:t>
      </w:r>
      <w:r w:rsidRPr="00746ABA">
        <w:rPr>
          <w:sz w:val="24"/>
        </w:rPr>
        <w:t>压力容器使用安全管理的有关规章制度</w:t>
      </w:r>
      <w:r w:rsidRPr="00746ABA">
        <w:rPr>
          <w:rFonts w:hint="eastAsia"/>
          <w:sz w:val="24"/>
        </w:rPr>
        <w:t>等。</w:t>
      </w:r>
    </w:p>
    <w:p w:rsidR="007E0701" w:rsidRPr="00746ABA" w:rsidRDefault="007E0701" w:rsidP="007E0701">
      <w:pPr>
        <w:pStyle w:val="5"/>
        <w:spacing w:afterLines="100" w:after="312"/>
        <w:rPr>
          <w:b/>
          <w:bCs/>
          <w:color w:val="auto"/>
          <w:sz w:val="24"/>
          <w:lang w:eastAsia="zh-CN"/>
        </w:rPr>
      </w:pPr>
      <w:r w:rsidRPr="00746ABA">
        <w:rPr>
          <w:rFonts w:hint="eastAsia"/>
          <w:b/>
          <w:bCs/>
          <w:color w:val="auto"/>
          <w:sz w:val="24"/>
          <w:lang w:eastAsia="zh-CN"/>
        </w:rPr>
        <w:t>4</w:t>
      </w:r>
      <w:r w:rsidRPr="00746ABA">
        <w:rPr>
          <w:rFonts w:hint="eastAsia"/>
          <w:b/>
          <w:bCs/>
          <w:color w:val="auto"/>
          <w:sz w:val="24"/>
          <w:lang w:eastAsia="zh-CN"/>
        </w:rPr>
        <w:t>）钢架结构设计安装</w:t>
      </w:r>
    </w:p>
    <w:p w:rsidR="007E0701" w:rsidRPr="00746ABA" w:rsidRDefault="007E0701" w:rsidP="007E0701">
      <w:pPr>
        <w:adjustRightInd w:val="0"/>
        <w:snapToGrid w:val="0"/>
        <w:spacing w:beforeLines="50" w:before="156" w:line="360" w:lineRule="auto"/>
        <w:ind w:firstLineChars="200" w:firstLine="480"/>
        <w:rPr>
          <w:rFonts w:hint="eastAsia"/>
          <w:bCs/>
          <w:sz w:val="24"/>
        </w:rPr>
      </w:pPr>
      <w:r w:rsidRPr="00746ABA">
        <w:rPr>
          <w:rFonts w:hint="eastAsia"/>
          <w:bCs/>
          <w:sz w:val="24"/>
        </w:rPr>
        <w:t>此次招标需设计的钢架结构，分别为氦气气袋</w:t>
      </w:r>
      <w:proofErr w:type="gramStart"/>
      <w:r w:rsidRPr="00746ABA">
        <w:rPr>
          <w:rFonts w:hint="eastAsia"/>
          <w:bCs/>
          <w:sz w:val="24"/>
        </w:rPr>
        <w:t>和冷箱支撑</w:t>
      </w:r>
      <w:proofErr w:type="gramEnd"/>
      <w:r w:rsidRPr="00746ABA">
        <w:rPr>
          <w:rFonts w:hint="eastAsia"/>
          <w:bCs/>
          <w:sz w:val="24"/>
        </w:rPr>
        <w:t>钢架平台，需求如下表所示，</w:t>
      </w:r>
    </w:p>
    <w:tbl>
      <w:tblPr>
        <w:tblW w:w="6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43"/>
        <w:gridCol w:w="1701"/>
        <w:gridCol w:w="2127"/>
        <w:gridCol w:w="1701"/>
      </w:tblGrid>
      <w:tr w:rsidR="007E0701" w:rsidRPr="00746ABA" w:rsidTr="00E16923">
        <w:trPr>
          <w:trHeight w:val="662"/>
          <w:jc w:val="center"/>
        </w:trPr>
        <w:tc>
          <w:tcPr>
            <w:tcW w:w="843"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rFonts w:hint="eastAsia"/>
                <w:bCs/>
                <w:szCs w:val="21"/>
              </w:rPr>
              <w:t>序号</w:t>
            </w:r>
          </w:p>
        </w:tc>
        <w:tc>
          <w:tcPr>
            <w:tcW w:w="1701"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rFonts w:hint="eastAsia"/>
                <w:bCs/>
                <w:szCs w:val="21"/>
              </w:rPr>
              <w:t>设备名称</w:t>
            </w:r>
          </w:p>
        </w:tc>
        <w:tc>
          <w:tcPr>
            <w:tcW w:w="2127"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rFonts w:hint="eastAsia"/>
                <w:bCs/>
                <w:szCs w:val="21"/>
              </w:rPr>
              <w:t>大约尺寸（</w:t>
            </w:r>
            <w:r w:rsidRPr="00746ABA">
              <w:rPr>
                <w:rFonts w:hint="eastAsia"/>
                <w:bCs/>
                <w:szCs w:val="21"/>
              </w:rPr>
              <w:t>m)</w:t>
            </w:r>
          </w:p>
        </w:tc>
        <w:tc>
          <w:tcPr>
            <w:tcW w:w="1701" w:type="dxa"/>
          </w:tcPr>
          <w:p w:rsidR="007E0701" w:rsidRPr="00746ABA" w:rsidRDefault="007E0701" w:rsidP="00E16923">
            <w:pPr>
              <w:adjustRightInd w:val="0"/>
              <w:snapToGrid w:val="0"/>
              <w:spacing w:beforeLines="50" w:before="156" w:line="360" w:lineRule="auto"/>
              <w:rPr>
                <w:rFonts w:hint="eastAsia"/>
                <w:bCs/>
                <w:szCs w:val="21"/>
              </w:rPr>
            </w:pPr>
            <w:r w:rsidRPr="00746ABA">
              <w:rPr>
                <w:rFonts w:hint="eastAsia"/>
                <w:bCs/>
                <w:szCs w:val="21"/>
              </w:rPr>
              <w:t>设备重量</w:t>
            </w:r>
          </w:p>
        </w:tc>
      </w:tr>
      <w:tr w:rsidR="007E0701" w:rsidRPr="00746ABA" w:rsidTr="00E16923">
        <w:trPr>
          <w:trHeight w:val="669"/>
          <w:jc w:val="center"/>
        </w:trPr>
        <w:tc>
          <w:tcPr>
            <w:tcW w:w="843"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rFonts w:hint="eastAsia"/>
                <w:bCs/>
                <w:szCs w:val="21"/>
              </w:rPr>
              <w:t>1</w:t>
            </w:r>
          </w:p>
        </w:tc>
        <w:tc>
          <w:tcPr>
            <w:tcW w:w="1701"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rFonts w:hint="eastAsia"/>
                <w:bCs/>
                <w:szCs w:val="21"/>
              </w:rPr>
              <w:t>气袋平台</w:t>
            </w:r>
          </w:p>
        </w:tc>
        <w:tc>
          <w:tcPr>
            <w:tcW w:w="2127"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w:t>
            </w:r>
            <w:r w:rsidRPr="00746ABA">
              <w:rPr>
                <w:rFonts w:hint="eastAsia"/>
                <w:bCs/>
                <w:szCs w:val="21"/>
              </w:rPr>
              <w:t>6*10*6</w:t>
            </w:r>
          </w:p>
        </w:tc>
        <w:tc>
          <w:tcPr>
            <w:tcW w:w="1701" w:type="dxa"/>
          </w:tcPr>
          <w:p w:rsidR="007E0701" w:rsidRPr="00746ABA" w:rsidRDefault="007E0701" w:rsidP="00E16923">
            <w:pPr>
              <w:adjustRightInd w:val="0"/>
              <w:snapToGrid w:val="0"/>
              <w:spacing w:beforeLines="50" w:before="156" w:line="360" w:lineRule="auto"/>
              <w:rPr>
                <w:rFonts w:hint="eastAsia"/>
                <w:bCs/>
                <w:szCs w:val="21"/>
              </w:rPr>
            </w:pPr>
            <w:r w:rsidRPr="00746ABA">
              <w:rPr>
                <w:bCs/>
                <w:szCs w:val="21"/>
              </w:rPr>
              <w:t>~</w:t>
            </w:r>
            <w:r w:rsidRPr="00746ABA">
              <w:rPr>
                <w:rFonts w:hint="eastAsia"/>
                <w:bCs/>
                <w:szCs w:val="21"/>
              </w:rPr>
              <w:t>1</w:t>
            </w:r>
            <w:r w:rsidRPr="00746ABA">
              <w:rPr>
                <w:rFonts w:hint="eastAsia"/>
                <w:bCs/>
                <w:szCs w:val="21"/>
              </w:rPr>
              <w:t>吨</w:t>
            </w:r>
          </w:p>
        </w:tc>
      </w:tr>
      <w:tr w:rsidR="007E0701" w:rsidRPr="00746ABA" w:rsidTr="00E16923">
        <w:trPr>
          <w:trHeight w:val="653"/>
          <w:jc w:val="center"/>
        </w:trPr>
        <w:tc>
          <w:tcPr>
            <w:tcW w:w="843"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rFonts w:hint="eastAsia"/>
                <w:bCs/>
                <w:szCs w:val="21"/>
              </w:rPr>
              <w:t>2</w:t>
            </w:r>
          </w:p>
        </w:tc>
        <w:tc>
          <w:tcPr>
            <w:tcW w:w="1701" w:type="dxa"/>
            <w:shd w:val="clear" w:color="auto" w:fill="auto"/>
            <w:hideMark/>
          </w:tcPr>
          <w:p w:rsidR="007E0701" w:rsidRPr="00746ABA" w:rsidRDefault="007E0701" w:rsidP="00E16923">
            <w:pPr>
              <w:adjustRightInd w:val="0"/>
              <w:snapToGrid w:val="0"/>
              <w:spacing w:beforeLines="50" w:before="156" w:line="360" w:lineRule="auto"/>
              <w:rPr>
                <w:bCs/>
                <w:szCs w:val="21"/>
              </w:rPr>
            </w:pPr>
            <w:proofErr w:type="gramStart"/>
            <w:r w:rsidRPr="00746ABA">
              <w:rPr>
                <w:rFonts w:hint="eastAsia"/>
                <w:bCs/>
                <w:szCs w:val="21"/>
              </w:rPr>
              <w:t>冷箱平台</w:t>
            </w:r>
            <w:proofErr w:type="gramEnd"/>
          </w:p>
        </w:tc>
        <w:tc>
          <w:tcPr>
            <w:tcW w:w="2127" w:type="dxa"/>
            <w:shd w:val="clear" w:color="auto" w:fill="auto"/>
            <w:hideMark/>
          </w:tcPr>
          <w:p w:rsidR="007E0701" w:rsidRPr="00746ABA" w:rsidRDefault="007E0701" w:rsidP="00E16923">
            <w:pPr>
              <w:adjustRightInd w:val="0"/>
              <w:snapToGrid w:val="0"/>
              <w:spacing w:beforeLines="50" w:before="156" w:line="360" w:lineRule="auto"/>
              <w:rPr>
                <w:bCs/>
                <w:szCs w:val="21"/>
              </w:rPr>
            </w:pPr>
            <w:r w:rsidRPr="00746ABA">
              <w:rPr>
                <w:bCs/>
                <w:szCs w:val="21"/>
              </w:rPr>
              <w:t>~6*12*5</w:t>
            </w:r>
          </w:p>
        </w:tc>
        <w:tc>
          <w:tcPr>
            <w:tcW w:w="1701" w:type="dxa"/>
          </w:tcPr>
          <w:p w:rsidR="007E0701" w:rsidRPr="00746ABA" w:rsidRDefault="007E0701" w:rsidP="00E16923">
            <w:pPr>
              <w:adjustRightInd w:val="0"/>
              <w:snapToGrid w:val="0"/>
              <w:spacing w:beforeLines="50" w:before="156" w:line="360" w:lineRule="auto"/>
              <w:rPr>
                <w:bCs/>
                <w:szCs w:val="21"/>
              </w:rPr>
            </w:pPr>
            <w:r w:rsidRPr="00746ABA">
              <w:rPr>
                <w:bCs/>
                <w:szCs w:val="21"/>
              </w:rPr>
              <w:t>~</w:t>
            </w:r>
            <w:r w:rsidRPr="00746ABA">
              <w:rPr>
                <w:rFonts w:hint="eastAsia"/>
                <w:bCs/>
                <w:szCs w:val="21"/>
              </w:rPr>
              <w:t>1</w:t>
            </w:r>
            <w:r w:rsidRPr="00746ABA">
              <w:rPr>
                <w:bCs/>
                <w:szCs w:val="21"/>
              </w:rPr>
              <w:t>0</w:t>
            </w:r>
            <w:r w:rsidRPr="00746ABA">
              <w:rPr>
                <w:rFonts w:hint="eastAsia"/>
                <w:bCs/>
                <w:szCs w:val="21"/>
              </w:rPr>
              <w:t>吨</w:t>
            </w:r>
          </w:p>
        </w:tc>
      </w:tr>
    </w:tbl>
    <w:p w:rsidR="007E0701" w:rsidRPr="00746ABA" w:rsidRDefault="007E0701" w:rsidP="007E0701">
      <w:pPr>
        <w:spacing w:beforeLines="100" w:before="312" w:line="360" w:lineRule="auto"/>
        <w:ind w:firstLineChars="200" w:firstLine="480"/>
        <w:rPr>
          <w:sz w:val="24"/>
        </w:rPr>
      </w:pPr>
      <w:r w:rsidRPr="00746ABA">
        <w:rPr>
          <w:rFonts w:hint="eastAsia"/>
          <w:sz w:val="24"/>
        </w:rPr>
        <w:t>a</w:t>
      </w:r>
      <w:r w:rsidRPr="00746ABA">
        <w:rPr>
          <w:sz w:val="24"/>
        </w:rPr>
        <w:t>)</w:t>
      </w:r>
      <w:r w:rsidRPr="00746ABA">
        <w:rPr>
          <w:rFonts w:hint="eastAsia"/>
          <w:sz w:val="24"/>
        </w:rPr>
        <w:t>中标方</w:t>
      </w:r>
      <w:r w:rsidRPr="00746ABA">
        <w:rPr>
          <w:sz w:val="24"/>
        </w:rPr>
        <w:t>应依据</w:t>
      </w:r>
      <w:r w:rsidRPr="00746ABA">
        <w:rPr>
          <w:rFonts w:hint="eastAsia"/>
          <w:sz w:val="24"/>
        </w:rPr>
        <w:t>气袋、冷箱、现场情况进行</w:t>
      </w:r>
      <w:r w:rsidRPr="00746ABA">
        <w:rPr>
          <w:sz w:val="24"/>
        </w:rPr>
        <w:t>钢结构工程设计</w:t>
      </w:r>
      <w:r w:rsidRPr="00746ABA">
        <w:rPr>
          <w:rFonts w:hint="eastAsia"/>
          <w:sz w:val="24"/>
        </w:rPr>
        <w:t>，钢架尺寸结构根据设计而定，根据钢结构工程设计图纸，受力分析报告</w:t>
      </w:r>
      <w:r w:rsidRPr="00746ABA">
        <w:rPr>
          <w:sz w:val="24"/>
        </w:rPr>
        <w:t>及相关设计文件</w:t>
      </w:r>
      <w:r w:rsidRPr="00746ABA">
        <w:rPr>
          <w:rFonts w:hint="eastAsia"/>
          <w:sz w:val="24"/>
        </w:rPr>
        <w:t>，需提交招标方审核</w:t>
      </w:r>
      <w:r w:rsidRPr="00746ABA">
        <w:rPr>
          <w:sz w:val="24"/>
        </w:rPr>
        <w:t>确认</w:t>
      </w:r>
      <w:r w:rsidRPr="00746ABA">
        <w:rPr>
          <w:rFonts w:hint="eastAsia"/>
          <w:sz w:val="24"/>
        </w:rPr>
        <w:t>。</w:t>
      </w:r>
    </w:p>
    <w:p w:rsidR="007E0701" w:rsidRPr="00746ABA" w:rsidRDefault="007E0701" w:rsidP="007E0701">
      <w:pPr>
        <w:spacing w:line="360" w:lineRule="auto"/>
        <w:ind w:firstLineChars="200" w:firstLine="480"/>
        <w:rPr>
          <w:rFonts w:hint="eastAsia"/>
          <w:b/>
          <w:szCs w:val="21"/>
        </w:rPr>
      </w:pPr>
      <w:r w:rsidRPr="00746ABA">
        <w:rPr>
          <w:rFonts w:hint="eastAsia"/>
          <w:sz w:val="24"/>
        </w:rPr>
        <w:t>b</w:t>
      </w:r>
      <w:r w:rsidRPr="00746ABA">
        <w:rPr>
          <w:sz w:val="24"/>
        </w:rPr>
        <w:t>)</w:t>
      </w:r>
      <w:r w:rsidRPr="00746ABA">
        <w:rPr>
          <w:rFonts w:hint="eastAsia"/>
          <w:sz w:val="24"/>
        </w:rPr>
        <w:t>中标方</w:t>
      </w:r>
      <w:r w:rsidRPr="00746ABA">
        <w:rPr>
          <w:sz w:val="24"/>
        </w:rPr>
        <w:t>依据</w:t>
      </w:r>
      <w:r w:rsidRPr="00746ABA">
        <w:rPr>
          <w:rFonts w:hint="eastAsia"/>
          <w:sz w:val="24"/>
        </w:rPr>
        <w:t>审核</w:t>
      </w:r>
      <w:r w:rsidRPr="00746ABA">
        <w:rPr>
          <w:sz w:val="24"/>
        </w:rPr>
        <w:t>确认后的文件对钢平台</w:t>
      </w:r>
      <w:r w:rsidRPr="00746ABA">
        <w:rPr>
          <w:rFonts w:hint="eastAsia"/>
          <w:sz w:val="24"/>
        </w:rPr>
        <w:t>的</w:t>
      </w:r>
      <w:r w:rsidRPr="00746ABA">
        <w:rPr>
          <w:sz w:val="24"/>
        </w:rPr>
        <w:t>安装主材、设备及配套辅材进行</w:t>
      </w:r>
      <w:r w:rsidRPr="00746ABA">
        <w:rPr>
          <w:sz w:val="24"/>
        </w:rPr>
        <w:lastRenderedPageBreak/>
        <w:t>采购</w:t>
      </w:r>
      <w:r w:rsidRPr="00746ABA">
        <w:rPr>
          <w:rFonts w:hint="eastAsia"/>
          <w:sz w:val="24"/>
        </w:rPr>
        <w:t>，并安装</w:t>
      </w:r>
      <w:r w:rsidRPr="00746ABA">
        <w:rPr>
          <w:sz w:val="24"/>
        </w:rPr>
        <w:t>。</w:t>
      </w:r>
      <w:r w:rsidRPr="00746ABA">
        <w:rPr>
          <w:rFonts w:hint="eastAsia"/>
          <w:sz w:val="24"/>
        </w:rPr>
        <w:t>中标方</w:t>
      </w:r>
      <w:r w:rsidRPr="00746ABA">
        <w:rPr>
          <w:sz w:val="24"/>
        </w:rPr>
        <w:t>采购提供的各种材料和设备均要求选用符合国家标准和规范产品。</w:t>
      </w:r>
    </w:p>
    <w:p w:rsidR="007E0701" w:rsidRPr="00746ABA" w:rsidRDefault="007E0701" w:rsidP="007E0701">
      <w:pPr>
        <w:pStyle w:val="5"/>
        <w:spacing w:afterLines="100" w:after="312"/>
        <w:rPr>
          <w:b/>
          <w:bCs/>
          <w:color w:val="auto"/>
          <w:sz w:val="24"/>
          <w:lang w:eastAsia="zh-CN"/>
        </w:rPr>
      </w:pPr>
      <w:r w:rsidRPr="00746ABA">
        <w:rPr>
          <w:rFonts w:hint="eastAsia"/>
          <w:b/>
          <w:bCs/>
          <w:color w:val="auto"/>
          <w:sz w:val="24"/>
          <w:lang w:eastAsia="zh-CN"/>
        </w:rPr>
        <w:t>5</w:t>
      </w:r>
      <w:r w:rsidRPr="00746ABA">
        <w:rPr>
          <w:rFonts w:hint="eastAsia"/>
          <w:b/>
          <w:bCs/>
          <w:color w:val="auto"/>
          <w:sz w:val="24"/>
          <w:lang w:eastAsia="zh-CN"/>
        </w:rPr>
        <w:t>）采购阀门及辅材</w:t>
      </w:r>
    </w:p>
    <w:p w:rsidR="007E0701" w:rsidRPr="00746ABA" w:rsidRDefault="007E0701" w:rsidP="007E0701">
      <w:pPr>
        <w:adjustRightInd w:val="0"/>
        <w:snapToGrid w:val="0"/>
        <w:spacing w:beforeLines="50" w:before="156" w:line="360" w:lineRule="auto"/>
        <w:ind w:firstLineChars="200" w:firstLine="480"/>
        <w:rPr>
          <w:rFonts w:hint="eastAsia"/>
          <w:bCs/>
          <w:sz w:val="24"/>
        </w:rPr>
      </w:pPr>
      <w:r w:rsidRPr="00746ABA">
        <w:rPr>
          <w:rFonts w:hint="eastAsia"/>
          <w:bCs/>
          <w:sz w:val="24"/>
        </w:rPr>
        <w:t>此次招标涉及的采购辅材包括阀门，管件，辅助设备等，不包括采集元件，包括在施工过程中产生的零星加工，具体参数如下表所示，</w:t>
      </w:r>
    </w:p>
    <w:p w:rsidR="007E0701" w:rsidRPr="00746ABA" w:rsidRDefault="007E0701" w:rsidP="007E0701">
      <w:pPr>
        <w:adjustRightInd w:val="0"/>
        <w:snapToGrid w:val="0"/>
        <w:spacing w:beforeLines="50" w:before="156" w:line="360" w:lineRule="auto"/>
        <w:rPr>
          <w:b/>
          <w:sz w:val="24"/>
        </w:rPr>
      </w:pPr>
      <w:r w:rsidRPr="00746ABA">
        <w:rPr>
          <w:rFonts w:hint="eastAsia"/>
          <w:b/>
          <w:sz w:val="24"/>
        </w:rPr>
        <w:t>回收系统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795"/>
        <w:gridCol w:w="1743"/>
        <w:gridCol w:w="1210"/>
        <w:gridCol w:w="2386"/>
      </w:tblGrid>
      <w:tr w:rsidR="007E0701" w:rsidRPr="00746ABA" w:rsidTr="00E16923">
        <w:tc>
          <w:tcPr>
            <w:tcW w:w="8737" w:type="dxa"/>
            <w:gridSpan w:val="5"/>
          </w:tcPr>
          <w:p w:rsidR="007E0701" w:rsidRPr="00746ABA" w:rsidRDefault="007E0701" w:rsidP="00E16923">
            <w:pPr>
              <w:jc w:val="center"/>
            </w:pPr>
            <w:r w:rsidRPr="00746ABA">
              <w:rPr>
                <w:rFonts w:hint="eastAsia"/>
              </w:rPr>
              <w:t>阀门及管件</w:t>
            </w:r>
            <w:r w:rsidRPr="00746ABA">
              <w:rPr>
                <w:rFonts w:hint="eastAsia"/>
              </w:rPr>
              <w:t>(SUS30408)</w:t>
            </w:r>
          </w:p>
        </w:tc>
      </w:tr>
      <w:tr w:rsidR="007E0701" w:rsidRPr="00746ABA" w:rsidTr="00E16923">
        <w:tc>
          <w:tcPr>
            <w:tcW w:w="1224" w:type="dxa"/>
          </w:tcPr>
          <w:p w:rsidR="007E0701" w:rsidRPr="00746ABA" w:rsidRDefault="007E0701" w:rsidP="00E16923">
            <w:pPr>
              <w:jc w:val="center"/>
              <w:rPr>
                <w:rFonts w:hint="eastAsia"/>
              </w:rPr>
            </w:pPr>
            <w:r w:rsidRPr="00746ABA">
              <w:rPr>
                <w:rFonts w:hint="eastAsia"/>
              </w:rPr>
              <w:t>序号</w:t>
            </w:r>
          </w:p>
        </w:tc>
        <w:tc>
          <w:tcPr>
            <w:tcW w:w="1893" w:type="dxa"/>
            <w:shd w:val="clear" w:color="auto" w:fill="auto"/>
          </w:tcPr>
          <w:p w:rsidR="007E0701" w:rsidRPr="00746ABA" w:rsidRDefault="007E0701" w:rsidP="00E16923">
            <w:pPr>
              <w:jc w:val="center"/>
            </w:pPr>
            <w:r w:rsidRPr="00746ABA">
              <w:rPr>
                <w:rFonts w:hint="eastAsia"/>
              </w:rPr>
              <w:t>名称</w:t>
            </w:r>
          </w:p>
        </w:tc>
        <w:tc>
          <w:tcPr>
            <w:tcW w:w="1793" w:type="dxa"/>
            <w:shd w:val="clear" w:color="auto" w:fill="auto"/>
          </w:tcPr>
          <w:p w:rsidR="007E0701" w:rsidRPr="00746ABA" w:rsidRDefault="007E0701" w:rsidP="00E16923">
            <w:pPr>
              <w:jc w:val="center"/>
            </w:pPr>
            <w:r w:rsidRPr="00746ABA">
              <w:rPr>
                <w:rFonts w:hint="eastAsia"/>
              </w:rPr>
              <w:t>要求</w:t>
            </w:r>
          </w:p>
        </w:tc>
        <w:tc>
          <w:tcPr>
            <w:tcW w:w="1276" w:type="dxa"/>
            <w:shd w:val="clear" w:color="auto" w:fill="auto"/>
          </w:tcPr>
          <w:p w:rsidR="007E0701" w:rsidRPr="00746ABA" w:rsidRDefault="007E0701" w:rsidP="00E16923">
            <w:pPr>
              <w:jc w:val="center"/>
            </w:pPr>
            <w:r w:rsidRPr="00746ABA">
              <w:rPr>
                <w:rFonts w:hint="eastAsia"/>
              </w:rPr>
              <w:t>数量</w:t>
            </w:r>
          </w:p>
        </w:tc>
        <w:tc>
          <w:tcPr>
            <w:tcW w:w="2551" w:type="dxa"/>
            <w:shd w:val="clear" w:color="auto" w:fill="auto"/>
          </w:tcPr>
          <w:p w:rsidR="007E0701" w:rsidRPr="00746ABA" w:rsidRDefault="007E0701" w:rsidP="00E16923">
            <w:pPr>
              <w:jc w:val="center"/>
            </w:pPr>
            <w:r w:rsidRPr="00746ABA">
              <w:rPr>
                <w:rFonts w:hint="eastAsia"/>
              </w:rPr>
              <w:t>备注</w:t>
            </w:r>
          </w:p>
        </w:tc>
      </w:tr>
      <w:tr w:rsidR="007E0701" w:rsidRPr="00746ABA" w:rsidTr="00E16923">
        <w:tc>
          <w:tcPr>
            <w:tcW w:w="1224" w:type="dxa"/>
          </w:tcPr>
          <w:p w:rsidR="007E0701" w:rsidRPr="00746ABA" w:rsidRDefault="007E0701" w:rsidP="00E16923">
            <w:pPr>
              <w:jc w:val="center"/>
              <w:rPr>
                <w:rFonts w:hint="eastAsia"/>
              </w:rPr>
            </w:pPr>
            <w:r w:rsidRPr="00746ABA">
              <w:rPr>
                <w:rFonts w:hint="eastAsia"/>
              </w:rPr>
              <w:t>1</w:t>
            </w:r>
          </w:p>
        </w:tc>
        <w:tc>
          <w:tcPr>
            <w:tcW w:w="1893" w:type="dxa"/>
            <w:shd w:val="clear" w:color="auto" w:fill="auto"/>
          </w:tcPr>
          <w:p w:rsidR="007E0701" w:rsidRPr="00746ABA" w:rsidRDefault="007E0701" w:rsidP="00E16923">
            <w:pPr>
              <w:jc w:val="center"/>
            </w:pPr>
            <w:r w:rsidRPr="00746ABA">
              <w:rPr>
                <w:rFonts w:hint="eastAsia"/>
              </w:rPr>
              <w:t>爆破膜</w:t>
            </w:r>
          </w:p>
        </w:tc>
        <w:tc>
          <w:tcPr>
            <w:tcW w:w="1793" w:type="dxa"/>
            <w:shd w:val="clear" w:color="auto" w:fill="auto"/>
          </w:tcPr>
          <w:p w:rsidR="007E0701" w:rsidRPr="00746ABA" w:rsidRDefault="007E0701" w:rsidP="00E16923">
            <w:pPr>
              <w:jc w:val="center"/>
            </w:pPr>
            <w:r w:rsidRPr="00746ABA">
              <w:rPr>
                <w:rFonts w:hint="eastAsia"/>
              </w:rPr>
              <w:t>DN80</w:t>
            </w:r>
            <w:r w:rsidRPr="00746ABA">
              <w:rPr>
                <w:rFonts w:hint="eastAsia"/>
              </w:rPr>
              <w:t>，</w:t>
            </w:r>
            <w:r w:rsidRPr="00746ABA">
              <w:rPr>
                <w:rFonts w:hint="eastAsia"/>
              </w:rPr>
              <w:t>5bara</w:t>
            </w:r>
          </w:p>
        </w:tc>
        <w:tc>
          <w:tcPr>
            <w:tcW w:w="1276" w:type="dxa"/>
            <w:shd w:val="clear" w:color="auto" w:fill="auto"/>
          </w:tcPr>
          <w:p w:rsidR="007E0701" w:rsidRPr="00746ABA" w:rsidRDefault="007E0701" w:rsidP="00E16923">
            <w:pPr>
              <w:jc w:val="center"/>
            </w:pPr>
            <w:r w:rsidRPr="00746ABA">
              <w:rPr>
                <w:rFonts w:hint="eastAsia"/>
              </w:rPr>
              <w:t>1</w:t>
            </w:r>
          </w:p>
        </w:tc>
        <w:tc>
          <w:tcPr>
            <w:tcW w:w="2551" w:type="dxa"/>
            <w:shd w:val="clear" w:color="auto" w:fill="auto"/>
          </w:tcPr>
          <w:p w:rsidR="007E0701" w:rsidRPr="00746ABA" w:rsidRDefault="007E0701" w:rsidP="00E16923">
            <w:pPr>
              <w:jc w:val="center"/>
            </w:pPr>
          </w:p>
        </w:tc>
      </w:tr>
      <w:tr w:rsidR="007E0701" w:rsidRPr="00746ABA" w:rsidTr="00E16923">
        <w:tc>
          <w:tcPr>
            <w:tcW w:w="1224" w:type="dxa"/>
          </w:tcPr>
          <w:p w:rsidR="007E0701" w:rsidRPr="00746ABA" w:rsidRDefault="007E0701" w:rsidP="00E16923">
            <w:pPr>
              <w:jc w:val="center"/>
              <w:rPr>
                <w:rFonts w:hint="eastAsia"/>
              </w:rPr>
            </w:pPr>
            <w:r w:rsidRPr="00746ABA">
              <w:rPr>
                <w:rFonts w:hint="eastAsia"/>
              </w:rPr>
              <w:t>2</w:t>
            </w:r>
          </w:p>
        </w:tc>
        <w:tc>
          <w:tcPr>
            <w:tcW w:w="1893" w:type="dxa"/>
            <w:shd w:val="clear" w:color="auto" w:fill="auto"/>
          </w:tcPr>
          <w:p w:rsidR="007E0701" w:rsidRPr="00746ABA" w:rsidRDefault="007E0701" w:rsidP="00E16923">
            <w:pPr>
              <w:jc w:val="center"/>
            </w:pPr>
            <w:r w:rsidRPr="00746ABA">
              <w:rPr>
                <w:rFonts w:hint="eastAsia"/>
              </w:rPr>
              <w:t>单向截止阀</w:t>
            </w:r>
          </w:p>
        </w:tc>
        <w:tc>
          <w:tcPr>
            <w:tcW w:w="1793" w:type="dxa"/>
            <w:shd w:val="clear" w:color="auto" w:fill="auto"/>
          </w:tcPr>
          <w:p w:rsidR="007E0701" w:rsidRPr="00746ABA" w:rsidRDefault="007E0701" w:rsidP="00E16923">
            <w:pPr>
              <w:jc w:val="center"/>
            </w:pPr>
            <w:r w:rsidRPr="00746ABA">
              <w:rPr>
                <w:rFonts w:hint="eastAsia"/>
              </w:rPr>
              <w:t>DN</w:t>
            </w:r>
            <w:proofErr w:type="gramStart"/>
            <w:r w:rsidRPr="00746ABA">
              <w:rPr>
                <w:rFonts w:hint="eastAsia"/>
              </w:rPr>
              <w:t>80,PN</w:t>
            </w:r>
            <w:proofErr w:type="gramEnd"/>
            <w:r w:rsidRPr="00746ABA">
              <w:rPr>
                <w:rFonts w:hint="eastAsia"/>
              </w:rPr>
              <w:t>6</w:t>
            </w:r>
          </w:p>
        </w:tc>
        <w:tc>
          <w:tcPr>
            <w:tcW w:w="1276" w:type="dxa"/>
            <w:shd w:val="clear" w:color="auto" w:fill="auto"/>
          </w:tcPr>
          <w:p w:rsidR="007E0701" w:rsidRPr="00746ABA" w:rsidRDefault="007E0701" w:rsidP="00E16923">
            <w:pPr>
              <w:jc w:val="center"/>
            </w:pPr>
            <w:r w:rsidRPr="00746ABA">
              <w:rPr>
                <w:rFonts w:hint="eastAsia"/>
              </w:rPr>
              <w:t>1</w:t>
            </w:r>
          </w:p>
        </w:tc>
        <w:tc>
          <w:tcPr>
            <w:tcW w:w="2551" w:type="dxa"/>
            <w:shd w:val="clear" w:color="auto" w:fill="auto"/>
          </w:tcPr>
          <w:p w:rsidR="007E0701" w:rsidRPr="00746ABA" w:rsidRDefault="007E0701" w:rsidP="00E16923">
            <w:pPr>
              <w:jc w:val="center"/>
            </w:pPr>
            <w:r w:rsidRPr="00746ABA">
              <w:rPr>
                <w:rFonts w:hint="eastAsia"/>
              </w:rPr>
              <w:t>配法兰</w:t>
            </w:r>
          </w:p>
        </w:tc>
      </w:tr>
      <w:tr w:rsidR="007E0701" w:rsidRPr="00746ABA" w:rsidTr="00E16923">
        <w:tc>
          <w:tcPr>
            <w:tcW w:w="1224" w:type="dxa"/>
          </w:tcPr>
          <w:p w:rsidR="007E0701" w:rsidRPr="00746ABA" w:rsidRDefault="007E0701" w:rsidP="00E16923">
            <w:pPr>
              <w:jc w:val="center"/>
              <w:rPr>
                <w:rFonts w:hint="eastAsia"/>
              </w:rPr>
            </w:pPr>
            <w:r w:rsidRPr="00746ABA">
              <w:rPr>
                <w:rFonts w:hint="eastAsia"/>
              </w:rPr>
              <w:t>3</w:t>
            </w:r>
          </w:p>
        </w:tc>
        <w:tc>
          <w:tcPr>
            <w:tcW w:w="1893" w:type="dxa"/>
            <w:shd w:val="clear" w:color="auto" w:fill="auto"/>
          </w:tcPr>
          <w:p w:rsidR="007E0701" w:rsidRPr="00746ABA" w:rsidRDefault="007E0701" w:rsidP="00E16923">
            <w:pPr>
              <w:jc w:val="center"/>
            </w:pPr>
            <w:r w:rsidRPr="00746ABA">
              <w:rPr>
                <w:rFonts w:hint="eastAsia"/>
              </w:rPr>
              <w:t>过滤器</w:t>
            </w:r>
          </w:p>
        </w:tc>
        <w:tc>
          <w:tcPr>
            <w:tcW w:w="1793" w:type="dxa"/>
            <w:shd w:val="clear" w:color="auto" w:fill="auto"/>
          </w:tcPr>
          <w:p w:rsidR="007E0701" w:rsidRPr="00746ABA" w:rsidRDefault="007E0701" w:rsidP="00E16923">
            <w:pPr>
              <w:jc w:val="center"/>
            </w:pPr>
            <w:r w:rsidRPr="00746ABA">
              <w:rPr>
                <w:rFonts w:hint="eastAsia"/>
              </w:rPr>
              <w:t>DN</w:t>
            </w:r>
            <w:proofErr w:type="gramStart"/>
            <w:r w:rsidRPr="00746ABA">
              <w:rPr>
                <w:rFonts w:hint="eastAsia"/>
              </w:rPr>
              <w:t>80,PN</w:t>
            </w:r>
            <w:proofErr w:type="gramEnd"/>
            <w:r w:rsidRPr="00746ABA">
              <w:rPr>
                <w:rFonts w:hint="eastAsia"/>
              </w:rPr>
              <w:t>6</w:t>
            </w:r>
          </w:p>
        </w:tc>
        <w:tc>
          <w:tcPr>
            <w:tcW w:w="1276" w:type="dxa"/>
            <w:shd w:val="clear" w:color="auto" w:fill="auto"/>
          </w:tcPr>
          <w:p w:rsidR="007E0701" w:rsidRPr="00746ABA" w:rsidRDefault="007E0701" w:rsidP="00E16923">
            <w:pPr>
              <w:jc w:val="center"/>
            </w:pPr>
            <w:r w:rsidRPr="00746ABA">
              <w:rPr>
                <w:rFonts w:hint="eastAsia"/>
              </w:rPr>
              <w:t>1</w:t>
            </w:r>
          </w:p>
        </w:tc>
        <w:tc>
          <w:tcPr>
            <w:tcW w:w="2551" w:type="dxa"/>
            <w:shd w:val="clear" w:color="auto" w:fill="auto"/>
          </w:tcPr>
          <w:p w:rsidR="007E0701" w:rsidRPr="00746ABA" w:rsidRDefault="007E0701" w:rsidP="00E16923">
            <w:pPr>
              <w:jc w:val="center"/>
            </w:pPr>
            <w:r w:rsidRPr="00746ABA">
              <w:rPr>
                <w:rFonts w:hint="eastAsia"/>
              </w:rPr>
              <w:t>配法兰</w:t>
            </w:r>
          </w:p>
        </w:tc>
      </w:tr>
      <w:tr w:rsidR="007E0701" w:rsidRPr="00746ABA" w:rsidTr="00E16923">
        <w:tc>
          <w:tcPr>
            <w:tcW w:w="1224" w:type="dxa"/>
          </w:tcPr>
          <w:p w:rsidR="007E0701" w:rsidRPr="00746ABA" w:rsidRDefault="007E0701" w:rsidP="00E16923">
            <w:pPr>
              <w:jc w:val="center"/>
              <w:rPr>
                <w:rFonts w:hint="eastAsia"/>
              </w:rPr>
            </w:pPr>
            <w:r w:rsidRPr="00746ABA">
              <w:rPr>
                <w:rFonts w:hint="eastAsia"/>
              </w:rPr>
              <w:t>4</w:t>
            </w:r>
          </w:p>
        </w:tc>
        <w:tc>
          <w:tcPr>
            <w:tcW w:w="1893" w:type="dxa"/>
            <w:shd w:val="clear" w:color="auto" w:fill="auto"/>
          </w:tcPr>
          <w:p w:rsidR="007E0701" w:rsidRPr="00746ABA" w:rsidRDefault="007E0701" w:rsidP="00E16923">
            <w:pPr>
              <w:jc w:val="center"/>
            </w:pPr>
            <w:r w:rsidRPr="00746ABA">
              <w:rPr>
                <w:rFonts w:hint="eastAsia"/>
              </w:rPr>
              <w:t>隔膜阀</w:t>
            </w:r>
          </w:p>
        </w:tc>
        <w:tc>
          <w:tcPr>
            <w:tcW w:w="1793" w:type="dxa"/>
            <w:shd w:val="clear" w:color="auto" w:fill="auto"/>
          </w:tcPr>
          <w:p w:rsidR="007E0701" w:rsidRPr="00746ABA" w:rsidRDefault="007E0701" w:rsidP="00E16923">
            <w:pPr>
              <w:jc w:val="center"/>
            </w:pPr>
            <w:r w:rsidRPr="00746ABA">
              <w:rPr>
                <w:rFonts w:hint="eastAsia"/>
              </w:rPr>
              <w:t>DN</w:t>
            </w:r>
            <w:proofErr w:type="gramStart"/>
            <w:r w:rsidRPr="00746ABA">
              <w:rPr>
                <w:rFonts w:hint="eastAsia"/>
              </w:rPr>
              <w:t>80,PN</w:t>
            </w:r>
            <w:proofErr w:type="gramEnd"/>
            <w:r w:rsidRPr="00746ABA">
              <w:rPr>
                <w:rFonts w:hint="eastAsia"/>
              </w:rPr>
              <w:t>6</w:t>
            </w:r>
          </w:p>
        </w:tc>
        <w:tc>
          <w:tcPr>
            <w:tcW w:w="1276" w:type="dxa"/>
            <w:shd w:val="clear" w:color="auto" w:fill="auto"/>
          </w:tcPr>
          <w:p w:rsidR="007E0701" w:rsidRPr="00746ABA" w:rsidRDefault="007E0701" w:rsidP="00E16923">
            <w:pPr>
              <w:jc w:val="center"/>
            </w:pPr>
            <w:r w:rsidRPr="00746ABA">
              <w:rPr>
                <w:rFonts w:hint="eastAsia"/>
              </w:rPr>
              <w:t>1</w:t>
            </w:r>
          </w:p>
        </w:tc>
        <w:tc>
          <w:tcPr>
            <w:tcW w:w="2551" w:type="dxa"/>
            <w:shd w:val="clear" w:color="auto" w:fill="auto"/>
          </w:tcPr>
          <w:p w:rsidR="007E0701" w:rsidRPr="00746ABA" w:rsidRDefault="007E0701" w:rsidP="00E16923">
            <w:pPr>
              <w:jc w:val="center"/>
            </w:pPr>
            <w:r w:rsidRPr="00746ABA">
              <w:rPr>
                <w:rFonts w:hint="eastAsia"/>
              </w:rPr>
              <w:t>配法兰</w:t>
            </w:r>
          </w:p>
        </w:tc>
      </w:tr>
      <w:tr w:rsidR="007E0701" w:rsidRPr="00746ABA" w:rsidTr="00E16923">
        <w:tc>
          <w:tcPr>
            <w:tcW w:w="1224" w:type="dxa"/>
          </w:tcPr>
          <w:p w:rsidR="007E0701" w:rsidRPr="00746ABA" w:rsidRDefault="007E0701" w:rsidP="00E16923">
            <w:pPr>
              <w:jc w:val="center"/>
              <w:rPr>
                <w:rFonts w:hint="eastAsia"/>
              </w:rPr>
            </w:pPr>
            <w:r w:rsidRPr="00746ABA">
              <w:rPr>
                <w:rFonts w:hint="eastAsia"/>
              </w:rPr>
              <w:t>5</w:t>
            </w:r>
          </w:p>
        </w:tc>
        <w:tc>
          <w:tcPr>
            <w:tcW w:w="1893" w:type="dxa"/>
            <w:shd w:val="clear" w:color="auto" w:fill="auto"/>
          </w:tcPr>
          <w:p w:rsidR="007E0701" w:rsidRPr="00746ABA" w:rsidRDefault="007E0701" w:rsidP="00E16923">
            <w:pPr>
              <w:jc w:val="center"/>
            </w:pPr>
            <w:r w:rsidRPr="00746ABA">
              <w:rPr>
                <w:rFonts w:hint="eastAsia"/>
              </w:rPr>
              <w:t>电磁阀（常闭）</w:t>
            </w:r>
          </w:p>
        </w:tc>
        <w:tc>
          <w:tcPr>
            <w:tcW w:w="1793" w:type="dxa"/>
            <w:shd w:val="clear" w:color="auto" w:fill="auto"/>
          </w:tcPr>
          <w:p w:rsidR="007E0701" w:rsidRPr="00746ABA" w:rsidRDefault="007E0701" w:rsidP="00E16923">
            <w:pPr>
              <w:jc w:val="center"/>
            </w:pPr>
            <w:r w:rsidRPr="00746ABA">
              <w:rPr>
                <w:rFonts w:hint="eastAsia"/>
              </w:rPr>
              <w:t>DN</w:t>
            </w:r>
            <w:proofErr w:type="gramStart"/>
            <w:r w:rsidRPr="00746ABA">
              <w:rPr>
                <w:rFonts w:hint="eastAsia"/>
              </w:rPr>
              <w:t>80,PN</w:t>
            </w:r>
            <w:proofErr w:type="gramEnd"/>
            <w:r w:rsidRPr="00746ABA">
              <w:rPr>
                <w:rFonts w:hint="eastAsia"/>
              </w:rPr>
              <w:t>6</w:t>
            </w:r>
          </w:p>
        </w:tc>
        <w:tc>
          <w:tcPr>
            <w:tcW w:w="1276" w:type="dxa"/>
            <w:shd w:val="clear" w:color="auto" w:fill="auto"/>
          </w:tcPr>
          <w:p w:rsidR="007E0701" w:rsidRPr="00746ABA" w:rsidRDefault="007E0701" w:rsidP="00E16923">
            <w:pPr>
              <w:jc w:val="center"/>
            </w:pPr>
            <w:r w:rsidRPr="00746ABA">
              <w:rPr>
                <w:rFonts w:hint="eastAsia"/>
              </w:rPr>
              <w:t>1</w:t>
            </w:r>
          </w:p>
        </w:tc>
        <w:tc>
          <w:tcPr>
            <w:tcW w:w="2551" w:type="dxa"/>
            <w:shd w:val="clear" w:color="auto" w:fill="auto"/>
          </w:tcPr>
          <w:p w:rsidR="007E0701" w:rsidRPr="00746ABA" w:rsidRDefault="007E0701" w:rsidP="00E16923">
            <w:pPr>
              <w:jc w:val="center"/>
            </w:pPr>
            <w:r w:rsidRPr="00746ABA">
              <w:rPr>
                <w:rFonts w:hint="eastAsia"/>
              </w:rPr>
              <w:t>配法兰</w:t>
            </w:r>
          </w:p>
        </w:tc>
      </w:tr>
      <w:tr w:rsidR="007E0701" w:rsidRPr="00746ABA" w:rsidTr="00E16923">
        <w:tc>
          <w:tcPr>
            <w:tcW w:w="8737" w:type="dxa"/>
            <w:gridSpan w:val="5"/>
          </w:tcPr>
          <w:p w:rsidR="007E0701" w:rsidRPr="00746ABA" w:rsidRDefault="007E0701" w:rsidP="00E16923">
            <w:pPr>
              <w:jc w:val="center"/>
            </w:pPr>
            <w:r w:rsidRPr="00746ABA">
              <w:rPr>
                <w:rFonts w:hint="eastAsia"/>
              </w:rPr>
              <w:t>设备</w:t>
            </w:r>
          </w:p>
        </w:tc>
      </w:tr>
      <w:tr w:rsidR="007E0701" w:rsidRPr="00746ABA" w:rsidTr="00E16923">
        <w:tc>
          <w:tcPr>
            <w:tcW w:w="1224" w:type="dxa"/>
          </w:tcPr>
          <w:p w:rsidR="007E0701" w:rsidRPr="00746ABA" w:rsidRDefault="007E0701" w:rsidP="00E16923">
            <w:pPr>
              <w:jc w:val="center"/>
              <w:rPr>
                <w:rFonts w:hint="eastAsia"/>
              </w:rPr>
            </w:pPr>
            <w:r w:rsidRPr="00746ABA">
              <w:rPr>
                <w:rFonts w:hint="eastAsia"/>
              </w:rPr>
              <w:t>序号</w:t>
            </w:r>
          </w:p>
        </w:tc>
        <w:tc>
          <w:tcPr>
            <w:tcW w:w="1893" w:type="dxa"/>
            <w:shd w:val="clear" w:color="auto" w:fill="auto"/>
          </w:tcPr>
          <w:p w:rsidR="007E0701" w:rsidRPr="00746ABA" w:rsidRDefault="007E0701" w:rsidP="00E16923">
            <w:pPr>
              <w:jc w:val="center"/>
            </w:pPr>
            <w:r w:rsidRPr="00746ABA">
              <w:rPr>
                <w:rFonts w:hint="eastAsia"/>
              </w:rPr>
              <w:t>名称</w:t>
            </w:r>
          </w:p>
        </w:tc>
        <w:tc>
          <w:tcPr>
            <w:tcW w:w="1793" w:type="dxa"/>
            <w:shd w:val="clear" w:color="auto" w:fill="auto"/>
          </w:tcPr>
          <w:p w:rsidR="007E0701" w:rsidRPr="00746ABA" w:rsidRDefault="007E0701" w:rsidP="00E16923">
            <w:pPr>
              <w:jc w:val="center"/>
            </w:pPr>
            <w:r w:rsidRPr="00746ABA">
              <w:rPr>
                <w:rFonts w:hint="eastAsia"/>
              </w:rPr>
              <w:t>型号</w:t>
            </w:r>
          </w:p>
        </w:tc>
        <w:tc>
          <w:tcPr>
            <w:tcW w:w="1276" w:type="dxa"/>
            <w:shd w:val="clear" w:color="auto" w:fill="auto"/>
          </w:tcPr>
          <w:p w:rsidR="007E0701" w:rsidRPr="00746ABA" w:rsidRDefault="007E0701" w:rsidP="00E16923">
            <w:pPr>
              <w:jc w:val="center"/>
            </w:pPr>
            <w:r w:rsidRPr="00746ABA">
              <w:rPr>
                <w:rFonts w:hint="eastAsia"/>
              </w:rPr>
              <w:t>数量</w:t>
            </w:r>
          </w:p>
        </w:tc>
        <w:tc>
          <w:tcPr>
            <w:tcW w:w="2551" w:type="dxa"/>
            <w:shd w:val="clear" w:color="auto" w:fill="auto"/>
          </w:tcPr>
          <w:p w:rsidR="007E0701" w:rsidRPr="00746ABA" w:rsidRDefault="007E0701" w:rsidP="00E16923">
            <w:pPr>
              <w:jc w:val="center"/>
            </w:pPr>
            <w:r w:rsidRPr="00746ABA">
              <w:rPr>
                <w:rFonts w:hint="eastAsia"/>
              </w:rPr>
              <w:t>备注</w:t>
            </w:r>
          </w:p>
        </w:tc>
      </w:tr>
      <w:tr w:rsidR="007E0701" w:rsidRPr="00746ABA" w:rsidTr="00E16923">
        <w:tc>
          <w:tcPr>
            <w:tcW w:w="1224" w:type="dxa"/>
          </w:tcPr>
          <w:p w:rsidR="007E0701" w:rsidRPr="00746ABA" w:rsidRDefault="007E0701" w:rsidP="00E16923">
            <w:pPr>
              <w:jc w:val="center"/>
              <w:rPr>
                <w:rFonts w:hint="eastAsia"/>
              </w:rPr>
            </w:pPr>
            <w:r w:rsidRPr="00746ABA">
              <w:rPr>
                <w:rFonts w:hint="eastAsia"/>
              </w:rPr>
              <w:t>1</w:t>
            </w:r>
          </w:p>
        </w:tc>
        <w:tc>
          <w:tcPr>
            <w:tcW w:w="1893" w:type="dxa"/>
            <w:shd w:val="clear" w:color="auto" w:fill="auto"/>
          </w:tcPr>
          <w:p w:rsidR="007E0701" w:rsidRPr="00746ABA" w:rsidRDefault="007E0701" w:rsidP="00E16923">
            <w:pPr>
              <w:jc w:val="center"/>
            </w:pPr>
            <w:r w:rsidRPr="00746ABA">
              <w:rPr>
                <w:rFonts w:hint="eastAsia"/>
              </w:rPr>
              <w:t>气囊</w:t>
            </w:r>
          </w:p>
        </w:tc>
        <w:tc>
          <w:tcPr>
            <w:tcW w:w="1793" w:type="dxa"/>
            <w:shd w:val="clear" w:color="auto" w:fill="auto"/>
          </w:tcPr>
          <w:p w:rsidR="007E0701" w:rsidRPr="00746ABA" w:rsidRDefault="007E0701" w:rsidP="00E16923">
            <w:pPr>
              <w:jc w:val="center"/>
            </w:pPr>
            <w:r w:rsidRPr="00746ABA">
              <w:rPr>
                <w:rFonts w:hint="eastAsia"/>
              </w:rPr>
              <w:t>订制</w:t>
            </w:r>
            <w:r w:rsidRPr="00746ABA">
              <w:rPr>
                <w:rFonts w:hint="eastAsia"/>
              </w:rPr>
              <w:t>50m3</w:t>
            </w:r>
          </w:p>
        </w:tc>
        <w:tc>
          <w:tcPr>
            <w:tcW w:w="1276" w:type="dxa"/>
            <w:shd w:val="clear" w:color="auto" w:fill="auto"/>
          </w:tcPr>
          <w:p w:rsidR="007E0701" w:rsidRPr="00746ABA" w:rsidRDefault="007E0701" w:rsidP="00E16923">
            <w:pPr>
              <w:jc w:val="center"/>
            </w:pPr>
            <w:r w:rsidRPr="00746ABA">
              <w:rPr>
                <w:rFonts w:hint="eastAsia"/>
              </w:rPr>
              <w:t>1</w:t>
            </w:r>
          </w:p>
        </w:tc>
        <w:tc>
          <w:tcPr>
            <w:tcW w:w="2551" w:type="dxa"/>
            <w:shd w:val="clear" w:color="auto" w:fill="auto"/>
          </w:tcPr>
          <w:p w:rsidR="007E0701" w:rsidRPr="00746ABA" w:rsidRDefault="007E0701" w:rsidP="00E16923">
            <w:pPr>
              <w:jc w:val="center"/>
            </w:pPr>
            <w:r w:rsidRPr="00746ABA">
              <w:rPr>
                <w:rFonts w:hint="eastAsia"/>
              </w:rPr>
              <w:t>悬挂方式</w:t>
            </w:r>
          </w:p>
        </w:tc>
      </w:tr>
    </w:tbl>
    <w:p w:rsidR="007E0701" w:rsidRPr="00746ABA" w:rsidRDefault="007E0701" w:rsidP="007E0701">
      <w:pPr>
        <w:adjustRightInd w:val="0"/>
        <w:snapToGrid w:val="0"/>
        <w:spacing w:beforeLines="50" w:before="156" w:line="360" w:lineRule="auto"/>
        <w:rPr>
          <w:rFonts w:hint="eastAsia"/>
          <w:b/>
          <w:bCs/>
          <w:sz w:val="24"/>
        </w:rPr>
      </w:pPr>
      <w:r w:rsidRPr="00746ABA">
        <w:rPr>
          <w:rFonts w:hint="eastAsia"/>
          <w:b/>
          <w:sz w:val="24"/>
        </w:rPr>
        <w:t>中压储罐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812"/>
        <w:gridCol w:w="2084"/>
        <w:gridCol w:w="1435"/>
        <w:gridCol w:w="1939"/>
      </w:tblGrid>
      <w:tr w:rsidR="007E0701" w:rsidRPr="00746ABA" w:rsidTr="00E16923">
        <w:tc>
          <w:tcPr>
            <w:tcW w:w="8897" w:type="dxa"/>
            <w:gridSpan w:val="5"/>
          </w:tcPr>
          <w:p w:rsidR="007E0701" w:rsidRPr="00746ABA" w:rsidRDefault="007E0701" w:rsidP="00E16923">
            <w:pPr>
              <w:jc w:val="center"/>
            </w:pPr>
            <w:r w:rsidRPr="00746ABA">
              <w:rPr>
                <w:rFonts w:hint="eastAsia"/>
              </w:rPr>
              <w:t>阀门及管件</w:t>
            </w:r>
            <w:r w:rsidRPr="00746ABA">
              <w:rPr>
                <w:rFonts w:hint="eastAsia"/>
              </w:rPr>
              <w:t>(SUS30408)</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序号</w:t>
            </w:r>
          </w:p>
        </w:tc>
        <w:tc>
          <w:tcPr>
            <w:tcW w:w="1984" w:type="dxa"/>
            <w:shd w:val="clear" w:color="auto" w:fill="auto"/>
          </w:tcPr>
          <w:p w:rsidR="007E0701" w:rsidRPr="00746ABA" w:rsidRDefault="007E0701" w:rsidP="00E16923">
            <w:pPr>
              <w:jc w:val="center"/>
            </w:pPr>
            <w:r w:rsidRPr="00746ABA">
              <w:rPr>
                <w:rFonts w:hint="eastAsia"/>
              </w:rPr>
              <w:t>名称</w:t>
            </w:r>
          </w:p>
        </w:tc>
        <w:tc>
          <w:tcPr>
            <w:tcW w:w="2126" w:type="dxa"/>
            <w:shd w:val="clear" w:color="auto" w:fill="auto"/>
          </w:tcPr>
          <w:p w:rsidR="007E0701" w:rsidRPr="00746ABA" w:rsidRDefault="007E0701" w:rsidP="00E16923">
            <w:pPr>
              <w:jc w:val="center"/>
            </w:pPr>
            <w:r w:rsidRPr="00746ABA">
              <w:rPr>
                <w:rFonts w:hint="eastAsia"/>
              </w:rPr>
              <w:t>要求</w:t>
            </w:r>
          </w:p>
        </w:tc>
        <w:tc>
          <w:tcPr>
            <w:tcW w:w="1560" w:type="dxa"/>
            <w:shd w:val="clear" w:color="auto" w:fill="auto"/>
          </w:tcPr>
          <w:p w:rsidR="007E0701" w:rsidRPr="00746ABA" w:rsidRDefault="007E0701" w:rsidP="00E16923">
            <w:pPr>
              <w:jc w:val="center"/>
            </w:pPr>
            <w:r w:rsidRPr="00746ABA">
              <w:rPr>
                <w:rFonts w:hint="eastAsia"/>
              </w:rPr>
              <w:t>数量</w:t>
            </w:r>
          </w:p>
        </w:tc>
        <w:tc>
          <w:tcPr>
            <w:tcW w:w="2126" w:type="dxa"/>
            <w:shd w:val="clear" w:color="auto" w:fill="auto"/>
          </w:tcPr>
          <w:p w:rsidR="007E0701" w:rsidRPr="00746ABA" w:rsidRDefault="007E0701" w:rsidP="00E16923">
            <w:pPr>
              <w:jc w:val="center"/>
            </w:pPr>
            <w:r w:rsidRPr="00746ABA">
              <w:rPr>
                <w:rFonts w:hint="eastAsia"/>
              </w:rPr>
              <w:t>备注</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1</w:t>
            </w:r>
          </w:p>
        </w:tc>
        <w:tc>
          <w:tcPr>
            <w:tcW w:w="1984" w:type="dxa"/>
            <w:shd w:val="clear" w:color="auto" w:fill="auto"/>
          </w:tcPr>
          <w:p w:rsidR="007E0701" w:rsidRPr="00746ABA" w:rsidRDefault="007E0701" w:rsidP="00E16923">
            <w:pPr>
              <w:jc w:val="center"/>
            </w:pPr>
            <w:r w:rsidRPr="00746ABA">
              <w:rPr>
                <w:rFonts w:hint="eastAsia"/>
              </w:rPr>
              <w:t>储罐抽空阀</w:t>
            </w:r>
          </w:p>
        </w:tc>
        <w:tc>
          <w:tcPr>
            <w:tcW w:w="2126" w:type="dxa"/>
            <w:shd w:val="clear" w:color="auto" w:fill="auto"/>
          </w:tcPr>
          <w:p w:rsidR="007E0701" w:rsidRPr="00746ABA" w:rsidRDefault="007E0701" w:rsidP="00E16923">
            <w:pPr>
              <w:jc w:val="center"/>
            </w:pPr>
            <w:r w:rsidRPr="00746ABA">
              <w:rPr>
                <w:rFonts w:hint="eastAsia"/>
              </w:rPr>
              <w:t>DN40PN25</w:t>
            </w:r>
          </w:p>
        </w:tc>
        <w:tc>
          <w:tcPr>
            <w:tcW w:w="1560" w:type="dxa"/>
            <w:shd w:val="clear" w:color="auto" w:fill="auto"/>
          </w:tcPr>
          <w:p w:rsidR="007E0701" w:rsidRPr="00746ABA" w:rsidRDefault="007E0701" w:rsidP="00E16923">
            <w:pPr>
              <w:jc w:val="center"/>
            </w:pPr>
            <w:r w:rsidRPr="00746ABA">
              <w:rPr>
                <w:rFonts w:hint="eastAsia"/>
              </w:rPr>
              <w:t>1</w:t>
            </w:r>
          </w:p>
        </w:tc>
        <w:tc>
          <w:tcPr>
            <w:tcW w:w="2126" w:type="dxa"/>
            <w:shd w:val="clear" w:color="auto" w:fill="auto"/>
          </w:tcPr>
          <w:p w:rsidR="007E0701" w:rsidRPr="00746ABA" w:rsidRDefault="007E0701" w:rsidP="00E16923">
            <w:pPr>
              <w:jc w:val="center"/>
            </w:pPr>
            <w:r w:rsidRPr="00746ABA">
              <w:rPr>
                <w:rFonts w:hint="eastAsia"/>
              </w:rPr>
              <w:t>波纹管软密封</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2</w:t>
            </w:r>
          </w:p>
        </w:tc>
        <w:tc>
          <w:tcPr>
            <w:tcW w:w="1984" w:type="dxa"/>
            <w:shd w:val="clear" w:color="auto" w:fill="auto"/>
          </w:tcPr>
          <w:p w:rsidR="007E0701" w:rsidRPr="00746ABA" w:rsidRDefault="007E0701" w:rsidP="00E16923">
            <w:pPr>
              <w:jc w:val="center"/>
            </w:pPr>
            <w:r w:rsidRPr="00746ABA">
              <w:rPr>
                <w:rFonts w:hint="eastAsia"/>
              </w:rPr>
              <w:t>储罐泄压</w:t>
            </w:r>
          </w:p>
        </w:tc>
        <w:tc>
          <w:tcPr>
            <w:tcW w:w="2126" w:type="dxa"/>
            <w:shd w:val="clear" w:color="auto" w:fill="auto"/>
          </w:tcPr>
          <w:p w:rsidR="007E0701" w:rsidRPr="00746ABA" w:rsidRDefault="007E0701" w:rsidP="00E16923">
            <w:pPr>
              <w:jc w:val="center"/>
            </w:pPr>
            <w:r w:rsidRPr="00746ABA">
              <w:rPr>
                <w:rFonts w:hint="eastAsia"/>
              </w:rPr>
              <w:t>DN50PN25</w:t>
            </w:r>
          </w:p>
        </w:tc>
        <w:tc>
          <w:tcPr>
            <w:tcW w:w="1560" w:type="dxa"/>
            <w:shd w:val="clear" w:color="auto" w:fill="auto"/>
          </w:tcPr>
          <w:p w:rsidR="007E0701" w:rsidRPr="00746ABA" w:rsidRDefault="007E0701" w:rsidP="00E16923">
            <w:pPr>
              <w:jc w:val="center"/>
            </w:pPr>
            <w:r w:rsidRPr="00746ABA">
              <w:rPr>
                <w:rFonts w:hint="eastAsia"/>
              </w:rPr>
              <w:t>2</w:t>
            </w:r>
          </w:p>
        </w:tc>
        <w:tc>
          <w:tcPr>
            <w:tcW w:w="2126" w:type="dxa"/>
            <w:shd w:val="clear" w:color="auto" w:fill="auto"/>
          </w:tcPr>
          <w:p w:rsidR="007E0701" w:rsidRPr="00746ABA" w:rsidRDefault="007E0701" w:rsidP="00E16923">
            <w:pPr>
              <w:jc w:val="center"/>
            </w:pPr>
            <w:r w:rsidRPr="00746ABA">
              <w:rPr>
                <w:rFonts w:hint="eastAsia"/>
              </w:rPr>
              <w:t>波纹管软密封</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3</w:t>
            </w:r>
          </w:p>
        </w:tc>
        <w:tc>
          <w:tcPr>
            <w:tcW w:w="1984" w:type="dxa"/>
            <w:shd w:val="clear" w:color="auto" w:fill="auto"/>
          </w:tcPr>
          <w:p w:rsidR="007E0701" w:rsidRPr="00746ABA" w:rsidRDefault="007E0701" w:rsidP="00E16923">
            <w:pPr>
              <w:jc w:val="center"/>
            </w:pPr>
            <w:r w:rsidRPr="00746ABA">
              <w:rPr>
                <w:rFonts w:hint="eastAsia"/>
              </w:rPr>
              <w:t>放空阀</w:t>
            </w:r>
          </w:p>
        </w:tc>
        <w:tc>
          <w:tcPr>
            <w:tcW w:w="2126" w:type="dxa"/>
            <w:shd w:val="clear" w:color="auto" w:fill="auto"/>
          </w:tcPr>
          <w:p w:rsidR="007E0701" w:rsidRPr="00746ABA" w:rsidRDefault="007E0701" w:rsidP="00E16923">
            <w:pPr>
              <w:jc w:val="center"/>
            </w:pPr>
            <w:r w:rsidRPr="00746ABA">
              <w:rPr>
                <w:rFonts w:hint="eastAsia"/>
              </w:rPr>
              <w:t>DN50PN6</w:t>
            </w:r>
          </w:p>
        </w:tc>
        <w:tc>
          <w:tcPr>
            <w:tcW w:w="1560" w:type="dxa"/>
            <w:shd w:val="clear" w:color="auto" w:fill="auto"/>
          </w:tcPr>
          <w:p w:rsidR="007E0701" w:rsidRPr="00746ABA" w:rsidRDefault="007E0701" w:rsidP="00E16923">
            <w:pPr>
              <w:jc w:val="center"/>
            </w:pPr>
            <w:r w:rsidRPr="00746ABA">
              <w:rPr>
                <w:rFonts w:hint="eastAsia"/>
              </w:rPr>
              <w:t>2</w:t>
            </w:r>
          </w:p>
        </w:tc>
        <w:tc>
          <w:tcPr>
            <w:tcW w:w="2126" w:type="dxa"/>
            <w:shd w:val="clear" w:color="auto" w:fill="auto"/>
          </w:tcPr>
          <w:p w:rsidR="007E0701" w:rsidRPr="00746ABA" w:rsidRDefault="007E0701" w:rsidP="00E16923">
            <w:pPr>
              <w:jc w:val="center"/>
            </w:pPr>
            <w:r w:rsidRPr="00746ABA">
              <w:rPr>
                <w:rFonts w:hint="eastAsia"/>
              </w:rPr>
              <w:t>隔膜阀</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4</w:t>
            </w:r>
          </w:p>
        </w:tc>
        <w:tc>
          <w:tcPr>
            <w:tcW w:w="1984" w:type="dxa"/>
            <w:shd w:val="clear" w:color="auto" w:fill="auto"/>
          </w:tcPr>
          <w:p w:rsidR="007E0701" w:rsidRPr="00746ABA" w:rsidRDefault="007E0701" w:rsidP="00E16923">
            <w:pPr>
              <w:jc w:val="center"/>
            </w:pPr>
            <w:r w:rsidRPr="00746ABA">
              <w:rPr>
                <w:rFonts w:hint="eastAsia"/>
              </w:rPr>
              <w:t>进储罐阀门</w:t>
            </w:r>
          </w:p>
        </w:tc>
        <w:tc>
          <w:tcPr>
            <w:tcW w:w="2126" w:type="dxa"/>
            <w:shd w:val="clear" w:color="auto" w:fill="auto"/>
          </w:tcPr>
          <w:p w:rsidR="007E0701" w:rsidRPr="00746ABA" w:rsidRDefault="007E0701" w:rsidP="00E16923">
            <w:pPr>
              <w:jc w:val="center"/>
            </w:pPr>
            <w:r w:rsidRPr="00746ABA">
              <w:rPr>
                <w:rFonts w:hint="eastAsia"/>
              </w:rPr>
              <w:t>DN50PN25</w:t>
            </w:r>
          </w:p>
        </w:tc>
        <w:tc>
          <w:tcPr>
            <w:tcW w:w="1560" w:type="dxa"/>
            <w:shd w:val="clear" w:color="auto" w:fill="auto"/>
          </w:tcPr>
          <w:p w:rsidR="007E0701" w:rsidRPr="00746ABA" w:rsidRDefault="007E0701" w:rsidP="00E16923">
            <w:pPr>
              <w:jc w:val="center"/>
            </w:pPr>
            <w:r w:rsidRPr="00746ABA">
              <w:rPr>
                <w:rFonts w:hint="eastAsia"/>
              </w:rPr>
              <w:t>8</w:t>
            </w:r>
          </w:p>
        </w:tc>
        <w:tc>
          <w:tcPr>
            <w:tcW w:w="2126" w:type="dxa"/>
            <w:shd w:val="clear" w:color="auto" w:fill="auto"/>
          </w:tcPr>
          <w:p w:rsidR="007E0701" w:rsidRPr="00746ABA" w:rsidRDefault="007E0701" w:rsidP="00E16923">
            <w:pPr>
              <w:jc w:val="center"/>
            </w:pPr>
            <w:r w:rsidRPr="00746ABA">
              <w:rPr>
                <w:rFonts w:hint="eastAsia"/>
              </w:rPr>
              <w:t>波纹管软密封</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5</w:t>
            </w:r>
          </w:p>
        </w:tc>
        <w:tc>
          <w:tcPr>
            <w:tcW w:w="1984" w:type="dxa"/>
            <w:shd w:val="clear" w:color="auto" w:fill="auto"/>
          </w:tcPr>
          <w:p w:rsidR="007E0701" w:rsidRPr="00746ABA" w:rsidRDefault="007E0701" w:rsidP="00E16923">
            <w:pPr>
              <w:jc w:val="center"/>
            </w:pPr>
            <w:r w:rsidRPr="00746ABA">
              <w:rPr>
                <w:rFonts w:hint="eastAsia"/>
              </w:rPr>
              <w:t>回气阀门</w:t>
            </w:r>
          </w:p>
        </w:tc>
        <w:tc>
          <w:tcPr>
            <w:tcW w:w="2126" w:type="dxa"/>
            <w:shd w:val="clear" w:color="auto" w:fill="auto"/>
          </w:tcPr>
          <w:p w:rsidR="007E0701" w:rsidRPr="00746ABA" w:rsidRDefault="007E0701" w:rsidP="00E16923">
            <w:pPr>
              <w:jc w:val="center"/>
            </w:pPr>
            <w:r w:rsidRPr="00746ABA">
              <w:rPr>
                <w:rFonts w:hint="eastAsia"/>
              </w:rPr>
              <w:t>DN150~200PN25</w:t>
            </w:r>
          </w:p>
        </w:tc>
        <w:tc>
          <w:tcPr>
            <w:tcW w:w="1560" w:type="dxa"/>
            <w:shd w:val="clear" w:color="auto" w:fill="auto"/>
          </w:tcPr>
          <w:p w:rsidR="007E0701" w:rsidRPr="00746ABA" w:rsidRDefault="007E0701" w:rsidP="00E16923">
            <w:pPr>
              <w:jc w:val="center"/>
            </w:pPr>
            <w:r w:rsidRPr="00746ABA">
              <w:rPr>
                <w:rFonts w:hint="eastAsia"/>
              </w:rPr>
              <w:t>2</w:t>
            </w:r>
          </w:p>
        </w:tc>
        <w:tc>
          <w:tcPr>
            <w:tcW w:w="2126" w:type="dxa"/>
            <w:shd w:val="clear" w:color="auto" w:fill="auto"/>
          </w:tcPr>
          <w:p w:rsidR="007E0701" w:rsidRPr="00746ABA" w:rsidRDefault="007E0701" w:rsidP="00E16923">
            <w:pPr>
              <w:jc w:val="center"/>
            </w:pPr>
            <w:r w:rsidRPr="00746ABA">
              <w:rPr>
                <w:rFonts w:hint="eastAsia"/>
              </w:rPr>
              <w:t>波纹管软密封</w:t>
            </w:r>
          </w:p>
        </w:tc>
      </w:tr>
      <w:tr w:rsidR="007E0701" w:rsidRPr="00746ABA" w:rsidTr="00E16923">
        <w:tc>
          <w:tcPr>
            <w:tcW w:w="8897" w:type="dxa"/>
            <w:gridSpan w:val="5"/>
          </w:tcPr>
          <w:p w:rsidR="007E0701" w:rsidRPr="00746ABA" w:rsidRDefault="007E0701" w:rsidP="00E16923">
            <w:pPr>
              <w:jc w:val="center"/>
            </w:pPr>
            <w:r w:rsidRPr="00746ABA">
              <w:rPr>
                <w:rFonts w:hint="eastAsia"/>
              </w:rPr>
              <w:t>气动调节阀（及过滤器）</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序号</w:t>
            </w:r>
          </w:p>
        </w:tc>
        <w:tc>
          <w:tcPr>
            <w:tcW w:w="1984" w:type="dxa"/>
            <w:shd w:val="clear" w:color="auto" w:fill="auto"/>
          </w:tcPr>
          <w:p w:rsidR="007E0701" w:rsidRPr="00746ABA" w:rsidRDefault="007E0701" w:rsidP="00E16923">
            <w:pPr>
              <w:jc w:val="center"/>
            </w:pPr>
            <w:r w:rsidRPr="00746ABA">
              <w:rPr>
                <w:rFonts w:hint="eastAsia"/>
              </w:rPr>
              <w:t>名称</w:t>
            </w:r>
          </w:p>
        </w:tc>
        <w:tc>
          <w:tcPr>
            <w:tcW w:w="2126" w:type="dxa"/>
            <w:shd w:val="clear" w:color="auto" w:fill="auto"/>
          </w:tcPr>
          <w:p w:rsidR="007E0701" w:rsidRPr="00746ABA" w:rsidRDefault="007E0701" w:rsidP="00E16923">
            <w:pPr>
              <w:jc w:val="center"/>
            </w:pPr>
            <w:r w:rsidRPr="00746ABA">
              <w:rPr>
                <w:rFonts w:hint="eastAsia"/>
              </w:rPr>
              <w:t>要求</w:t>
            </w:r>
          </w:p>
        </w:tc>
        <w:tc>
          <w:tcPr>
            <w:tcW w:w="1560" w:type="dxa"/>
            <w:shd w:val="clear" w:color="auto" w:fill="auto"/>
          </w:tcPr>
          <w:p w:rsidR="007E0701" w:rsidRPr="00746ABA" w:rsidRDefault="007E0701" w:rsidP="00E16923">
            <w:pPr>
              <w:jc w:val="center"/>
            </w:pPr>
            <w:r w:rsidRPr="00746ABA">
              <w:rPr>
                <w:rFonts w:hint="eastAsia"/>
              </w:rPr>
              <w:t>数量</w:t>
            </w:r>
          </w:p>
        </w:tc>
        <w:tc>
          <w:tcPr>
            <w:tcW w:w="2126" w:type="dxa"/>
            <w:shd w:val="clear" w:color="auto" w:fill="auto"/>
          </w:tcPr>
          <w:p w:rsidR="007E0701" w:rsidRPr="00746ABA" w:rsidRDefault="007E0701" w:rsidP="00E16923">
            <w:pPr>
              <w:jc w:val="center"/>
            </w:pPr>
            <w:r w:rsidRPr="00746ABA">
              <w:rPr>
                <w:rFonts w:hint="eastAsia"/>
              </w:rPr>
              <w:t>备注</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1</w:t>
            </w:r>
          </w:p>
        </w:tc>
        <w:tc>
          <w:tcPr>
            <w:tcW w:w="1984" w:type="dxa"/>
            <w:shd w:val="clear" w:color="auto" w:fill="auto"/>
          </w:tcPr>
          <w:p w:rsidR="007E0701" w:rsidRPr="00746ABA" w:rsidRDefault="007E0701" w:rsidP="00E16923">
            <w:pPr>
              <w:jc w:val="center"/>
            </w:pPr>
            <w:r w:rsidRPr="00746ABA">
              <w:rPr>
                <w:rFonts w:hint="eastAsia"/>
              </w:rPr>
              <w:t>补气阀</w:t>
            </w:r>
          </w:p>
        </w:tc>
        <w:tc>
          <w:tcPr>
            <w:tcW w:w="2126" w:type="dxa"/>
            <w:shd w:val="clear" w:color="auto" w:fill="auto"/>
          </w:tcPr>
          <w:p w:rsidR="007E0701" w:rsidRPr="00746ABA" w:rsidRDefault="007E0701" w:rsidP="00E16923">
            <w:pPr>
              <w:jc w:val="center"/>
            </w:pPr>
            <w:r w:rsidRPr="00746ABA">
              <w:rPr>
                <w:rFonts w:hint="eastAsia"/>
              </w:rPr>
              <w:t>PN25DN25</w:t>
            </w:r>
          </w:p>
        </w:tc>
        <w:tc>
          <w:tcPr>
            <w:tcW w:w="1560" w:type="dxa"/>
            <w:shd w:val="clear" w:color="auto" w:fill="auto"/>
          </w:tcPr>
          <w:p w:rsidR="007E0701" w:rsidRPr="00746ABA" w:rsidRDefault="007E0701" w:rsidP="00E16923">
            <w:pPr>
              <w:jc w:val="center"/>
            </w:pPr>
            <w:r w:rsidRPr="00746ABA">
              <w:rPr>
                <w:rFonts w:hint="eastAsia"/>
              </w:rPr>
              <w:t>2</w:t>
            </w:r>
          </w:p>
        </w:tc>
        <w:tc>
          <w:tcPr>
            <w:tcW w:w="2126"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2</w:t>
            </w:r>
          </w:p>
        </w:tc>
        <w:tc>
          <w:tcPr>
            <w:tcW w:w="1984" w:type="dxa"/>
            <w:shd w:val="clear" w:color="auto" w:fill="auto"/>
          </w:tcPr>
          <w:p w:rsidR="007E0701" w:rsidRPr="00746ABA" w:rsidRDefault="007E0701" w:rsidP="00E16923">
            <w:pPr>
              <w:jc w:val="center"/>
            </w:pPr>
            <w:r w:rsidRPr="00746ABA">
              <w:rPr>
                <w:rFonts w:hint="eastAsia"/>
              </w:rPr>
              <w:t>补气阀过滤器</w:t>
            </w:r>
          </w:p>
        </w:tc>
        <w:tc>
          <w:tcPr>
            <w:tcW w:w="2126" w:type="dxa"/>
            <w:shd w:val="clear" w:color="auto" w:fill="auto"/>
          </w:tcPr>
          <w:p w:rsidR="007E0701" w:rsidRPr="00746ABA" w:rsidRDefault="007E0701" w:rsidP="00E16923">
            <w:pPr>
              <w:jc w:val="center"/>
            </w:pPr>
            <w:r w:rsidRPr="00746ABA">
              <w:rPr>
                <w:rFonts w:hint="eastAsia"/>
              </w:rPr>
              <w:t>PN25DN25</w:t>
            </w:r>
            <w:r w:rsidRPr="00746ABA">
              <w:rPr>
                <w:rFonts w:hint="eastAsia"/>
              </w:rPr>
              <w:t>，</w:t>
            </w:r>
            <w:r w:rsidRPr="00746ABA">
              <w:rPr>
                <w:rFonts w:hint="eastAsia"/>
              </w:rPr>
              <w:t>200</w:t>
            </w:r>
            <w:r w:rsidRPr="00746ABA">
              <w:rPr>
                <w:rFonts w:hint="eastAsia"/>
              </w:rPr>
              <w:t>目</w:t>
            </w:r>
          </w:p>
        </w:tc>
        <w:tc>
          <w:tcPr>
            <w:tcW w:w="1560" w:type="dxa"/>
            <w:shd w:val="clear" w:color="auto" w:fill="auto"/>
          </w:tcPr>
          <w:p w:rsidR="007E0701" w:rsidRPr="00746ABA" w:rsidRDefault="007E0701" w:rsidP="00E16923">
            <w:pPr>
              <w:jc w:val="center"/>
            </w:pPr>
            <w:r w:rsidRPr="00746ABA">
              <w:rPr>
                <w:rFonts w:hint="eastAsia"/>
              </w:rPr>
              <w:t>2</w:t>
            </w:r>
          </w:p>
        </w:tc>
        <w:tc>
          <w:tcPr>
            <w:tcW w:w="2126" w:type="dxa"/>
            <w:shd w:val="clear" w:color="auto" w:fill="auto"/>
          </w:tcPr>
          <w:p w:rsidR="007E0701" w:rsidRPr="00746ABA" w:rsidRDefault="007E0701" w:rsidP="00E16923">
            <w:pPr>
              <w:jc w:val="center"/>
            </w:pPr>
          </w:p>
        </w:tc>
      </w:tr>
    </w:tbl>
    <w:p w:rsidR="007E0701" w:rsidRPr="00746ABA" w:rsidRDefault="007E0701" w:rsidP="007E0701">
      <w:pPr>
        <w:adjustRightInd w:val="0"/>
        <w:snapToGrid w:val="0"/>
        <w:spacing w:beforeLines="50" w:before="156" w:line="360" w:lineRule="auto"/>
        <w:rPr>
          <w:b/>
          <w:sz w:val="24"/>
        </w:rPr>
      </w:pPr>
      <w:proofErr w:type="gramStart"/>
      <w:r w:rsidRPr="00746ABA">
        <w:rPr>
          <w:rFonts w:hint="eastAsia"/>
          <w:b/>
          <w:sz w:val="24"/>
        </w:rPr>
        <w:t>主压机</w:t>
      </w:r>
      <w:proofErr w:type="gramEnd"/>
      <w:r w:rsidRPr="00746ABA">
        <w:rPr>
          <w:rFonts w:hint="eastAsia"/>
          <w:b/>
          <w:sz w:val="24"/>
        </w:rPr>
        <w:t>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947"/>
        <w:gridCol w:w="2185"/>
        <w:gridCol w:w="1313"/>
        <w:gridCol w:w="1821"/>
      </w:tblGrid>
      <w:tr w:rsidR="007E0701" w:rsidRPr="00746ABA" w:rsidTr="00E16923">
        <w:tc>
          <w:tcPr>
            <w:tcW w:w="8897" w:type="dxa"/>
            <w:gridSpan w:val="5"/>
          </w:tcPr>
          <w:p w:rsidR="007E0701" w:rsidRPr="00746ABA" w:rsidRDefault="007E0701" w:rsidP="00E16923">
            <w:pPr>
              <w:jc w:val="center"/>
            </w:pPr>
            <w:r w:rsidRPr="00746ABA">
              <w:rPr>
                <w:rFonts w:hint="eastAsia"/>
              </w:rPr>
              <w:t>阀门及管件</w:t>
            </w:r>
            <w:r w:rsidRPr="00746ABA">
              <w:rPr>
                <w:rFonts w:hint="eastAsia"/>
              </w:rPr>
              <w:t>(SUS30408)</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序号</w:t>
            </w:r>
          </w:p>
        </w:tc>
        <w:tc>
          <w:tcPr>
            <w:tcW w:w="2126" w:type="dxa"/>
            <w:shd w:val="clear" w:color="auto" w:fill="auto"/>
          </w:tcPr>
          <w:p w:rsidR="007E0701" w:rsidRPr="00746ABA" w:rsidRDefault="007E0701" w:rsidP="00E16923">
            <w:pPr>
              <w:jc w:val="center"/>
            </w:pPr>
            <w:r w:rsidRPr="00746ABA">
              <w:rPr>
                <w:rFonts w:hint="eastAsia"/>
              </w:rPr>
              <w:t>名称</w:t>
            </w:r>
          </w:p>
        </w:tc>
        <w:tc>
          <w:tcPr>
            <w:tcW w:w="2268" w:type="dxa"/>
            <w:shd w:val="clear" w:color="auto" w:fill="auto"/>
          </w:tcPr>
          <w:p w:rsidR="007E0701" w:rsidRPr="00746ABA" w:rsidRDefault="007E0701" w:rsidP="00E16923">
            <w:pPr>
              <w:jc w:val="center"/>
            </w:pPr>
            <w:r w:rsidRPr="00746ABA">
              <w:rPr>
                <w:rFonts w:hint="eastAsia"/>
              </w:rPr>
              <w:t>要求</w:t>
            </w:r>
          </w:p>
        </w:tc>
        <w:tc>
          <w:tcPr>
            <w:tcW w:w="1417" w:type="dxa"/>
            <w:shd w:val="clear" w:color="auto" w:fill="auto"/>
          </w:tcPr>
          <w:p w:rsidR="007E0701" w:rsidRPr="00746ABA" w:rsidRDefault="007E0701" w:rsidP="00E16923">
            <w:pPr>
              <w:jc w:val="center"/>
            </w:pPr>
            <w:r w:rsidRPr="00746ABA">
              <w:rPr>
                <w:rFonts w:hint="eastAsia"/>
              </w:rPr>
              <w:t>数量</w:t>
            </w:r>
          </w:p>
        </w:tc>
        <w:tc>
          <w:tcPr>
            <w:tcW w:w="1985" w:type="dxa"/>
            <w:shd w:val="clear" w:color="auto" w:fill="auto"/>
          </w:tcPr>
          <w:p w:rsidR="007E0701" w:rsidRPr="00746ABA" w:rsidRDefault="007E0701" w:rsidP="00E16923">
            <w:pPr>
              <w:jc w:val="center"/>
            </w:pPr>
            <w:r w:rsidRPr="00746ABA">
              <w:rPr>
                <w:rFonts w:hint="eastAsia"/>
              </w:rPr>
              <w:t>备注</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1</w:t>
            </w:r>
          </w:p>
        </w:tc>
        <w:tc>
          <w:tcPr>
            <w:tcW w:w="2126" w:type="dxa"/>
            <w:shd w:val="clear" w:color="auto" w:fill="auto"/>
          </w:tcPr>
          <w:p w:rsidR="007E0701" w:rsidRPr="00746ABA" w:rsidRDefault="007E0701" w:rsidP="00E16923">
            <w:pPr>
              <w:jc w:val="center"/>
            </w:pPr>
            <w:r w:rsidRPr="00746ABA">
              <w:rPr>
                <w:rFonts w:hint="eastAsia"/>
              </w:rPr>
              <w:t>安全阀</w:t>
            </w:r>
          </w:p>
        </w:tc>
        <w:tc>
          <w:tcPr>
            <w:tcW w:w="2268" w:type="dxa"/>
            <w:shd w:val="clear" w:color="auto" w:fill="auto"/>
          </w:tcPr>
          <w:p w:rsidR="007E0701" w:rsidRPr="00746ABA" w:rsidRDefault="007E0701" w:rsidP="00E16923">
            <w:pPr>
              <w:jc w:val="center"/>
            </w:pPr>
            <w:r w:rsidRPr="00746ABA">
              <w:rPr>
                <w:rFonts w:hint="eastAsia"/>
              </w:rPr>
              <w:t>DN40~50,4bar</w:t>
            </w:r>
          </w:p>
        </w:tc>
        <w:tc>
          <w:tcPr>
            <w:tcW w:w="1417" w:type="dxa"/>
            <w:shd w:val="clear" w:color="auto" w:fill="auto"/>
          </w:tcPr>
          <w:p w:rsidR="007E0701" w:rsidRPr="00746ABA" w:rsidRDefault="007E0701" w:rsidP="00E16923">
            <w:pPr>
              <w:jc w:val="center"/>
            </w:pPr>
            <w:r w:rsidRPr="00746ABA">
              <w:rPr>
                <w:rFonts w:hint="eastAsia"/>
              </w:rPr>
              <w:t>1</w:t>
            </w:r>
          </w:p>
        </w:tc>
        <w:tc>
          <w:tcPr>
            <w:tcW w:w="1985"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2</w:t>
            </w:r>
          </w:p>
        </w:tc>
        <w:tc>
          <w:tcPr>
            <w:tcW w:w="2126" w:type="dxa"/>
            <w:shd w:val="clear" w:color="auto" w:fill="auto"/>
          </w:tcPr>
          <w:p w:rsidR="007E0701" w:rsidRPr="00746ABA" w:rsidRDefault="007E0701" w:rsidP="00E16923">
            <w:pPr>
              <w:jc w:val="center"/>
            </w:pPr>
            <w:r w:rsidRPr="00746ABA">
              <w:rPr>
                <w:rFonts w:hint="eastAsia"/>
              </w:rPr>
              <w:t>手动泄压截止阀</w:t>
            </w:r>
          </w:p>
        </w:tc>
        <w:tc>
          <w:tcPr>
            <w:tcW w:w="2268" w:type="dxa"/>
            <w:shd w:val="clear" w:color="auto" w:fill="auto"/>
          </w:tcPr>
          <w:p w:rsidR="007E0701" w:rsidRPr="00746ABA" w:rsidRDefault="007E0701" w:rsidP="00E16923">
            <w:pPr>
              <w:jc w:val="center"/>
            </w:pPr>
            <w:r w:rsidRPr="00746ABA">
              <w:rPr>
                <w:rFonts w:hint="eastAsia"/>
              </w:rPr>
              <w:t>DN50PN6</w:t>
            </w:r>
          </w:p>
        </w:tc>
        <w:tc>
          <w:tcPr>
            <w:tcW w:w="1417" w:type="dxa"/>
            <w:shd w:val="clear" w:color="auto" w:fill="auto"/>
          </w:tcPr>
          <w:p w:rsidR="007E0701" w:rsidRPr="00746ABA" w:rsidRDefault="007E0701" w:rsidP="00E16923">
            <w:pPr>
              <w:jc w:val="center"/>
            </w:pPr>
            <w:r w:rsidRPr="00746ABA">
              <w:rPr>
                <w:rFonts w:hint="eastAsia"/>
              </w:rPr>
              <w:t>1</w:t>
            </w:r>
          </w:p>
        </w:tc>
        <w:tc>
          <w:tcPr>
            <w:tcW w:w="1985"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3</w:t>
            </w:r>
          </w:p>
        </w:tc>
        <w:tc>
          <w:tcPr>
            <w:tcW w:w="2126" w:type="dxa"/>
            <w:shd w:val="clear" w:color="auto" w:fill="auto"/>
          </w:tcPr>
          <w:p w:rsidR="007E0701" w:rsidRPr="00746ABA" w:rsidRDefault="007E0701" w:rsidP="00E16923">
            <w:pPr>
              <w:jc w:val="center"/>
            </w:pPr>
            <w:r w:rsidRPr="00746ABA">
              <w:rPr>
                <w:rFonts w:hint="eastAsia"/>
              </w:rPr>
              <w:t>进气隔膜阀</w:t>
            </w:r>
          </w:p>
        </w:tc>
        <w:tc>
          <w:tcPr>
            <w:tcW w:w="2268" w:type="dxa"/>
            <w:shd w:val="clear" w:color="auto" w:fill="auto"/>
          </w:tcPr>
          <w:p w:rsidR="007E0701" w:rsidRPr="00746ABA" w:rsidRDefault="007E0701" w:rsidP="00E16923">
            <w:pPr>
              <w:jc w:val="center"/>
            </w:pPr>
            <w:r w:rsidRPr="00746ABA">
              <w:rPr>
                <w:rFonts w:hint="eastAsia"/>
              </w:rPr>
              <w:t>DN150PN6</w:t>
            </w:r>
          </w:p>
        </w:tc>
        <w:tc>
          <w:tcPr>
            <w:tcW w:w="1417" w:type="dxa"/>
            <w:shd w:val="clear" w:color="auto" w:fill="auto"/>
          </w:tcPr>
          <w:p w:rsidR="007E0701" w:rsidRPr="00746ABA" w:rsidRDefault="007E0701" w:rsidP="00E16923">
            <w:pPr>
              <w:jc w:val="center"/>
            </w:pPr>
            <w:r w:rsidRPr="00746ABA">
              <w:rPr>
                <w:rFonts w:hint="eastAsia"/>
              </w:rPr>
              <w:t>1</w:t>
            </w:r>
          </w:p>
        </w:tc>
        <w:tc>
          <w:tcPr>
            <w:tcW w:w="1985"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4</w:t>
            </w:r>
          </w:p>
        </w:tc>
        <w:tc>
          <w:tcPr>
            <w:tcW w:w="2126" w:type="dxa"/>
            <w:shd w:val="clear" w:color="auto" w:fill="auto"/>
          </w:tcPr>
          <w:p w:rsidR="007E0701" w:rsidRPr="00746ABA" w:rsidRDefault="007E0701" w:rsidP="00E16923">
            <w:pPr>
              <w:jc w:val="center"/>
            </w:pPr>
            <w:r w:rsidRPr="00746ABA">
              <w:rPr>
                <w:rFonts w:hint="eastAsia"/>
              </w:rPr>
              <w:t>进气膨胀节</w:t>
            </w:r>
          </w:p>
        </w:tc>
        <w:tc>
          <w:tcPr>
            <w:tcW w:w="2268" w:type="dxa"/>
            <w:shd w:val="clear" w:color="auto" w:fill="auto"/>
          </w:tcPr>
          <w:p w:rsidR="007E0701" w:rsidRPr="00746ABA" w:rsidRDefault="007E0701" w:rsidP="00E16923">
            <w:pPr>
              <w:jc w:val="center"/>
            </w:pPr>
            <w:r w:rsidRPr="00746ABA">
              <w:rPr>
                <w:rFonts w:hint="eastAsia"/>
              </w:rPr>
              <w:t>DN150PN6</w:t>
            </w:r>
          </w:p>
        </w:tc>
        <w:tc>
          <w:tcPr>
            <w:tcW w:w="1417" w:type="dxa"/>
            <w:shd w:val="clear" w:color="auto" w:fill="auto"/>
          </w:tcPr>
          <w:p w:rsidR="007E0701" w:rsidRPr="00746ABA" w:rsidRDefault="007E0701" w:rsidP="00E16923">
            <w:pPr>
              <w:jc w:val="center"/>
            </w:pPr>
            <w:r w:rsidRPr="00746ABA">
              <w:rPr>
                <w:rFonts w:hint="eastAsia"/>
              </w:rPr>
              <w:t>1</w:t>
            </w:r>
          </w:p>
        </w:tc>
        <w:tc>
          <w:tcPr>
            <w:tcW w:w="1985"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5</w:t>
            </w:r>
          </w:p>
        </w:tc>
        <w:tc>
          <w:tcPr>
            <w:tcW w:w="2126" w:type="dxa"/>
            <w:shd w:val="clear" w:color="auto" w:fill="auto"/>
          </w:tcPr>
          <w:p w:rsidR="007E0701" w:rsidRPr="00746ABA" w:rsidRDefault="007E0701" w:rsidP="00E16923">
            <w:pPr>
              <w:jc w:val="center"/>
            </w:pPr>
            <w:r w:rsidRPr="00746ABA">
              <w:rPr>
                <w:rFonts w:hint="eastAsia"/>
              </w:rPr>
              <w:t>进气过滤器</w:t>
            </w:r>
          </w:p>
        </w:tc>
        <w:tc>
          <w:tcPr>
            <w:tcW w:w="2268" w:type="dxa"/>
            <w:shd w:val="clear" w:color="auto" w:fill="auto"/>
          </w:tcPr>
          <w:p w:rsidR="007E0701" w:rsidRPr="00746ABA" w:rsidRDefault="007E0701" w:rsidP="00E16923">
            <w:pPr>
              <w:jc w:val="center"/>
            </w:pPr>
            <w:r w:rsidRPr="00746ABA">
              <w:rPr>
                <w:rFonts w:hint="eastAsia"/>
              </w:rPr>
              <w:t>订制</w:t>
            </w:r>
          </w:p>
        </w:tc>
        <w:tc>
          <w:tcPr>
            <w:tcW w:w="1417" w:type="dxa"/>
            <w:shd w:val="clear" w:color="auto" w:fill="auto"/>
          </w:tcPr>
          <w:p w:rsidR="007E0701" w:rsidRPr="00746ABA" w:rsidRDefault="007E0701" w:rsidP="00E16923">
            <w:pPr>
              <w:jc w:val="center"/>
            </w:pPr>
            <w:r w:rsidRPr="00746ABA">
              <w:rPr>
                <w:rFonts w:hint="eastAsia"/>
              </w:rPr>
              <w:t>1</w:t>
            </w:r>
          </w:p>
        </w:tc>
        <w:tc>
          <w:tcPr>
            <w:tcW w:w="1985"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lastRenderedPageBreak/>
              <w:t>6</w:t>
            </w:r>
          </w:p>
        </w:tc>
        <w:tc>
          <w:tcPr>
            <w:tcW w:w="2126" w:type="dxa"/>
            <w:shd w:val="clear" w:color="auto" w:fill="auto"/>
          </w:tcPr>
          <w:p w:rsidR="007E0701" w:rsidRPr="00746ABA" w:rsidRDefault="007E0701" w:rsidP="00E16923">
            <w:pPr>
              <w:jc w:val="center"/>
            </w:pPr>
            <w:r w:rsidRPr="00746ABA">
              <w:rPr>
                <w:rFonts w:hint="eastAsia"/>
              </w:rPr>
              <w:t>进气隔膜阀</w:t>
            </w:r>
          </w:p>
        </w:tc>
        <w:tc>
          <w:tcPr>
            <w:tcW w:w="2268" w:type="dxa"/>
            <w:shd w:val="clear" w:color="auto" w:fill="auto"/>
          </w:tcPr>
          <w:p w:rsidR="007E0701" w:rsidRPr="00746ABA" w:rsidRDefault="007E0701" w:rsidP="00E16923">
            <w:pPr>
              <w:jc w:val="center"/>
            </w:pPr>
            <w:r w:rsidRPr="00746ABA">
              <w:rPr>
                <w:rFonts w:hint="eastAsia"/>
              </w:rPr>
              <w:t>DN125PN6</w:t>
            </w:r>
          </w:p>
        </w:tc>
        <w:tc>
          <w:tcPr>
            <w:tcW w:w="1417" w:type="dxa"/>
            <w:shd w:val="clear" w:color="auto" w:fill="auto"/>
          </w:tcPr>
          <w:p w:rsidR="007E0701" w:rsidRPr="00746ABA" w:rsidRDefault="007E0701" w:rsidP="00E16923">
            <w:pPr>
              <w:jc w:val="center"/>
            </w:pPr>
            <w:r w:rsidRPr="00746ABA">
              <w:rPr>
                <w:rFonts w:hint="eastAsia"/>
              </w:rPr>
              <w:t>1</w:t>
            </w:r>
          </w:p>
        </w:tc>
        <w:tc>
          <w:tcPr>
            <w:tcW w:w="1985"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7</w:t>
            </w:r>
          </w:p>
        </w:tc>
        <w:tc>
          <w:tcPr>
            <w:tcW w:w="2126" w:type="dxa"/>
            <w:shd w:val="clear" w:color="auto" w:fill="auto"/>
          </w:tcPr>
          <w:p w:rsidR="007E0701" w:rsidRPr="00746ABA" w:rsidRDefault="007E0701" w:rsidP="00E16923">
            <w:pPr>
              <w:jc w:val="center"/>
            </w:pPr>
            <w:r w:rsidRPr="00746ABA">
              <w:rPr>
                <w:rFonts w:hint="eastAsia"/>
              </w:rPr>
              <w:t>进气膨胀节</w:t>
            </w:r>
          </w:p>
        </w:tc>
        <w:tc>
          <w:tcPr>
            <w:tcW w:w="2268" w:type="dxa"/>
            <w:shd w:val="clear" w:color="auto" w:fill="auto"/>
          </w:tcPr>
          <w:p w:rsidR="007E0701" w:rsidRPr="00746ABA" w:rsidRDefault="007E0701" w:rsidP="00E16923">
            <w:pPr>
              <w:jc w:val="center"/>
            </w:pPr>
            <w:r w:rsidRPr="00746ABA">
              <w:rPr>
                <w:rFonts w:hint="eastAsia"/>
              </w:rPr>
              <w:t>DN125PN6</w:t>
            </w:r>
          </w:p>
        </w:tc>
        <w:tc>
          <w:tcPr>
            <w:tcW w:w="1417" w:type="dxa"/>
            <w:shd w:val="clear" w:color="auto" w:fill="auto"/>
          </w:tcPr>
          <w:p w:rsidR="007E0701" w:rsidRPr="00746ABA" w:rsidRDefault="007E0701" w:rsidP="00E16923">
            <w:pPr>
              <w:jc w:val="center"/>
            </w:pPr>
            <w:r w:rsidRPr="00746ABA">
              <w:rPr>
                <w:rFonts w:hint="eastAsia"/>
              </w:rPr>
              <w:t>1</w:t>
            </w:r>
          </w:p>
        </w:tc>
        <w:tc>
          <w:tcPr>
            <w:tcW w:w="1985"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8</w:t>
            </w:r>
          </w:p>
        </w:tc>
        <w:tc>
          <w:tcPr>
            <w:tcW w:w="2126" w:type="dxa"/>
            <w:shd w:val="clear" w:color="auto" w:fill="auto"/>
          </w:tcPr>
          <w:p w:rsidR="007E0701" w:rsidRPr="00746ABA" w:rsidRDefault="007E0701" w:rsidP="00E16923">
            <w:pPr>
              <w:jc w:val="center"/>
            </w:pPr>
            <w:r w:rsidRPr="00746ABA">
              <w:rPr>
                <w:rFonts w:hint="eastAsia"/>
              </w:rPr>
              <w:t>进气过滤器</w:t>
            </w:r>
          </w:p>
        </w:tc>
        <w:tc>
          <w:tcPr>
            <w:tcW w:w="2268" w:type="dxa"/>
            <w:shd w:val="clear" w:color="auto" w:fill="auto"/>
          </w:tcPr>
          <w:p w:rsidR="007E0701" w:rsidRPr="00746ABA" w:rsidRDefault="007E0701" w:rsidP="00E16923">
            <w:pPr>
              <w:jc w:val="center"/>
            </w:pPr>
            <w:r w:rsidRPr="00746ABA">
              <w:rPr>
                <w:rFonts w:hint="eastAsia"/>
              </w:rPr>
              <w:t>订制</w:t>
            </w:r>
          </w:p>
        </w:tc>
        <w:tc>
          <w:tcPr>
            <w:tcW w:w="1417" w:type="dxa"/>
            <w:shd w:val="clear" w:color="auto" w:fill="auto"/>
          </w:tcPr>
          <w:p w:rsidR="007E0701" w:rsidRPr="00746ABA" w:rsidRDefault="007E0701" w:rsidP="00E16923">
            <w:pPr>
              <w:jc w:val="center"/>
            </w:pPr>
            <w:r w:rsidRPr="00746ABA">
              <w:rPr>
                <w:rFonts w:hint="eastAsia"/>
              </w:rPr>
              <w:t>1</w:t>
            </w:r>
          </w:p>
        </w:tc>
        <w:tc>
          <w:tcPr>
            <w:tcW w:w="1985"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9</w:t>
            </w:r>
          </w:p>
        </w:tc>
        <w:tc>
          <w:tcPr>
            <w:tcW w:w="2126" w:type="dxa"/>
            <w:shd w:val="clear" w:color="auto" w:fill="auto"/>
          </w:tcPr>
          <w:p w:rsidR="007E0701" w:rsidRPr="00746ABA" w:rsidRDefault="007E0701" w:rsidP="00E16923">
            <w:pPr>
              <w:jc w:val="center"/>
            </w:pPr>
            <w:r w:rsidRPr="00746ABA">
              <w:rPr>
                <w:rFonts w:hint="eastAsia"/>
              </w:rPr>
              <w:t>回油</w:t>
            </w:r>
          </w:p>
        </w:tc>
        <w:tc>
          <w:tcPr>
            <w:tcW w:w="2268" w:type="dxa"/>
            <w:shd w:val="clear" w:color="auto" w:fill="auto"/>
          </w:tcPr>
          <w:p w:rsidR="007E0701" w:rsidRPr="00746ABA" w:rsidRDefault="007E0701" w:rsidP="00E16923">
            <w:pPr>
              <w:jc w:val="center"/>
            </w:pPr>
            <w:r w:rsidRPr="00746ABA">
              <w:rPr>
                <w:rFonts w:hint="eastAsia"/>
              </w:rPr>
              <w:t>DN6</w:t>
            </w:r>
          </w:p>
        </w:tc>
        <w:tc>
          <w:tcPr>
            <w:tcW w:w="1417" w:type="dxa"/>
            <w:shd w:val="clear" w:color="auto" w:fill="auto"/>
          </w:tcPr>
          <w:p w:rsidR="007E0701" w:rsidRPr="00746ABA" w:rsidRDefault="007E0701" w:rsidP="00E16923">
            <w:pPr>
              <w:jc w:val="center"/>
            </w:pPr>
            <w:r w:rsidRPr="00746ABA">
              <w:rPr>
                <w:rFonts w:hint="eastAsia"/>
              </w:rPr>
              <w:t>2</w:t>
            </w:r>
          </w:p>
        </w:tc>
        <w:tc>
          <w:tcPr>
            <w:tcW w:w="1985"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1</w:t>
            </w:r>
            <w:r w:rsidRPr="00746ABA">
              <w:t>0</w:t>
            </w:r>
          </w:p>
        </w:tc>
        <w:tc>
          <w:tcPr>
            <w:tcW w:w="2126" w:type="dxa"/>
            <w:shd w:val="clear" w:color="auto" w:fill="auto"/>
          </w:tcPr>
          <w:p w:rsidR="007E0701" w:rsidRPr="00746ABA" w:rsidRDefault="007E0701" w:rsidP="00E16923">
            <w:pPr>
              <w:jc w:val="center"/>
            </w:pPr>
            <w:r w:rsidRPr="00746ABA">
              <w:rPr>
                <w:rFonts w:hint="eastAsia"/>
              </w:rPr>
              <w:t>冷却水流量计</w:t>
            </w:r>
          </w:p>
        </w:tc>
        <w:tc>
          <w:tcPr>
            <w:tcW w:w="2268" w:type="dxa"/>
            <w:shd w:val="clear" w:color="auto" w:fill="auto"/>
          </w:tcPr>
          <w:p w:rsidR="007E0701" w:rsidRPr="00746ABA" w:rsidRDefault="007E0701" w:rsidP="00E16923">
            <w:r w:rsidRPr="00746ABA">
              <w:rPr>
                <w:rFonts w:hint="eastAsia"/>
              </w:rPr>
              <w:t>使用流量</w:t>
            </w:r>
            <w:r w:rsidRPr="00746ABA">
              <w:rPr>
                <w:rFonts w:hint="eastAsia"/>
              </w:rPr>
              <w:t>1</w:t>
            </w:r>
            <w:r w:rsidRPr="00746ABA">
              <w:t>5</w:t>
            </w:r>
            <w:r w:rsidRPr="00746ABA">
              <w:rPr>
                <w:rFonts w:hint="eastAsia"/>
              </w:rPr>
              <w:t>t</w:t>
            </w:r>
            <w:r w:rsidRPr="00746ABA">
              <w:t>/h</w:t>
            </w:r>
            <w:r w:rsidRPr="00746ABA">
              <w:rPr>
                <w:rFonts w:hint="eastAsia"/>
              </w:rPr>
              <w:t>，</w:t>
            </w:r>
            <w:r w:rsidRPr="00746ABA">
              <w:rPr>
                <w:rFonts w:hint="eastAsia"/>
              </w:rPr>
              <w:t>5bara</w:t>
            </w:r>
          </w:p>
        </w:tc>
        <w:tc>
          <w:tcPr>
            <w:tcW w:w="1417" w:type="dxa"/>
            <w:shd w:val="clear" w:color="auto" w:fill="auto"/>
          </w:tcPr>
          <w:p w:rsidR="007E0701" w:rsidRPr="00746ABA" w:rsidRDefault="007E0701" w:rsidP="00E16923">
            <w:pPr>
              <w:jc w:val="center"/>
            </w:pPr>
            <w:r w:rsidRPr="00746ABA">
              <w:rPr>
                <w:rFonts w:hint="eastAsia"/>
              </w:rPr>
              <w:t>2</w:t>
            </w:r>
          </w:p>
        </w:tc>
        <w:tc>
          <w:tcPr>
            <w:tcW w:w="1985" w:type="dxa"/>
            <w:shd w:val="clear" w:color="auto" w:fill="auto"/>
          </w:tcPr>
          <w:p w:rsidR="007E0701" w:rsidRPr="00746ABA" w:rsidRDefault="007E0701" w:rsidP="00E16923">
            <w:pPr>
              <w:jc w:val="center"/>
            </w:pPr>
          </w:p>
        </w:tc>
      </w:tr>
      <w:tr w:rsidR="007E0701" w:rsidRPr="00746ABA" w:rsidTr="00E16923">
        <w:tc>
          <w:tcPr>
            <w:tcW w:w="8897" w:type="dxa"/>
            <w:gridSpan w:val="5"/>
          </w:tcPr>
          <w:p w:rsidR="007E0701" w:rsidRPr="00746ABA" w:rsidRDefault="007E0701" w:rsidP="00E16923">
            <w:pPr>
              <w:jc w:val="center"/>
            </w:pPr>
            <w:r w:rsidRPr="00746ABA">
              <w:rPr>
                <w:rFonts w:hint="eastAsia"/>
              </w:rPr>
              <w:t>气动调节阀（及过滤器）</w:t>
            </w:r>
          </w:p>
        </w:tc>
      </w:tr>
      <w:tr w:rsidR="007E0701" w:rsidRPr="00746ABA" w:rsidTr="00E16923">
        <w:tc>
          <w:tcPr>
            <w:tcW w:w="1101" w:type="dxa"/>
          </w:tcPr>
          <w:p w:rsidR="007E0701" w:rsidRPr="00746ABA" w:rsidRDefault="007E0701" w:rsidP="00E16923">
            <w:pPr>
              <w:jc w:val="center"/>
              <w:rPr>
                <w:rFonts w:hint="eastAsia"/>
              </w:rPr>
            </w:pPr>
          </w:p>
        </w:tc>
        <w:tc>
          <w:tcPr>
            <w:tcW w:w="2126" w:type="dxa"/>
            <w:shd w:val="clear" w:color="auto" w:fill="auto"/>
          </w:tcPr>
          <w:p w:rsidR="007E0701" w:rsidRPr="00746ABA" w:rsidRDefault="007E0701" w:rsidP="00E16923">
            <w:pPr>
              <w:jc w:val="center"/>
            </w:pPr>
            <w:r w:rsidRPr="00746ABA">
              <w:rPr>
                <w:rFonts w:hint="eastAsia"/>
              </w:rPr>
              <w:t>名称</w:t>
            </w:r>
          </w:p>
        </w:tc>
        <w:tc>
          <w:tcPr>
            <w:tcW w:w="2268" w:type="dxa"/>
            <w:shd w:val="clear" w:color="auto" w:fill="auto"/>
          </w:tcPr>
          <w:p w:rsidR="007E0701" w:rsidRPr="00746ABA" w:rsidRDefault="007E0701" w:rsidP="00E16923">
            <w:pPr>
              <w:jc w:val="center"/>
            </w:pPr>
            <w:r w:rsidRPr="00746ABA">
              <w:rPr>
                <w:rFonts w:hint="eastAsia"/>
              </w:rPr>
              <w:t>要求</w:t>
            </w:r>
          </w:p>
        </w:tc>
        <w:tc>
          <w:tcPr>
            <w:tcW w:w="1417" w:type="dxa"/>
            <w:shd w:val="clear" w:color="auto" w:fill="auto"/>
          </w:tcPr>
          <w:p w:rsidR="007E0701" w:rsidRPr="00746ABA" w:rsidRDefault="007E0701" w:rsidP="00E16923">
            <w:pPr>
              <w:jc w:val="center"/>
            </w:pPr>
            <w:r w:rsidRPr="00746ABA">
              <w:rPr>
                <w:rFonts w:hint="eastAsia"/>
              </w:rPr>
              <w:t>数量</w:t>
            </w:r>
          </w:p>
        </w:tc>
        <w:tc>
          <w:tcPr>
            <w:tcW w:w="1985" w:type="dxa"/>
            <w:shd w:val="clear" w:color="auto" w:fill="auto"/>
          </w:tcPr>
          <w:p w:rsidR="007E0701" w:rsidRPr="00746ABA" w:rsidRDefault="007E0701" w:rsidP="00E16923">
            <w:pPr>
              <w:jc w:val="center"/>
            </w:pPr>
            <w:r w:rsidRPr="00746ABA">
              <w:rPr>
                <w:rFonts w:hint="eastAsia"/>
              </w:rPr>
              <w:t>备注</w:t>
            </w: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1</w:t>
            </w:r>
          </w:p>
        </w:tc>
        <w:tc>
          <w:tcPr>
            <w:tcW w:w="2126" w:type="dxa"/>
            <w:shd w:val="clear" w:color="auto" w:fill="auto"/>
          </w:tcPr>
          <w:p w:rsidR="007E0701" w:rsidRPr="00746ABA" w:rsidRDefault="007E0701" w:rsidP="00E16923">
            <w:pPr>
              <w:jc w:val="center"/>
            </w:pPr>
            <w:r w:rsidRPr="00746ABA">
              <w:rPr>
                <w:rFonts w:hint="eastAsia"/>
              </w:rPr>
              <w:t>泄压</w:t>
            </w:r>
          </w:p>
        </w:tc>
        <w:tc>
          <w:tcPr>
            <w:tcW w:w="2268" w:type="dxa"/>
            <w:shd w:val="clear" w:color="auto" w:fill="auto"/>
          </w:tcPr>
          <w:p w:rsidR="007E0701" w:rsidRPr="00746ABA" w:rsidRDefault="007E0701" w:rsidP="00E16923">
            <w:pPr>
              <w:jc w:val="center"/>
            </w:pPr>
            <w:r w:rsidRPr="00746ABA">
              <w:rPr>
                <w:rFonts w:hint="eastAsia"/>
              </w:rPr>
              <w:t>PN6DN50</w:t>
            </w:r>
            <w:r w:rsidRPr="00746ABA">
              <w:rPr>
                <w:rFonts w:hint="eastAsia"/>
              </w:rPr>
              <w:t>，</w:t>
            </w:r>
            <w:r w:rsidRPr="00746ABA">
              <w:rPr>
                <w:rFonts w:hint="eastAsia"/>
              </w:rPr>
              <w:t>130g/s</w:t>
            </w:r>
          </w:p>
        </w:tc>
        <w:tc>
          <w:tcPr>
            <w:tcW w:w="1417" w:type="dxa"/>
            <w:shd w:val="clear" w:color="auto" w:fill="auto"/>
          </w:tcPr>
          <w:p w:rsidR="007E0701" w:rsidRPr="00746ABA" w:rsidRDefault="007E0701" w:rsidP="00E16923">
            <w:pPr>
              <w:jc w:val="center"/>
            </w:pPr>
            <w:r w:rsidRPr="00746ABA">
              <w:rPr>
                <w:rFonts w:hint="eastAsia"/>
              </w:rPr>
              <w:t>2</w:t>
            </w:r>
          </w:p>
        </w:tc>
        <w:tc>
          <w:tcPr>
            <w:tcW w:w="1985" w:type="dxa"/>
            <w:shd w:val="clear" w:color="auto" w:fill="auto"/>
          </w:tcPr>
          <w:p w:rsidR="007E0701" w:rsidRPr="00746ABA" w:rsidRDefault="007E0701" w:rsidP="00E16923">
            <w:pPr>
              <w:jc w:val="center"/>
            </w:pPr>
          </w:p>
        </w:tc>
      </w:tr>
      <w:tr w:rsidR="007E0701" w:rsidRPr="00746ABA" w:rsidTr="00E16923">
        <w:tc>
          <w:tcPr>
            <w:tcW w:w="1101" w:type="dxa"/>
          </w:tcPr>
          <w:p w:rsidR="007E0701" w:rsidRPr="00746ABA" w:rsidRDefault="007E0701" w:rsidP="00E16923">
            <w:pPr>
              <w:jc w:val="center"/>
              <w:rPr>
                <w:rFonts w:hint="eastAsia"/>
              </w:rPr>
            </w:pPr>
            <w:r w:rsidRPr="00746ABA">
              <w:rPr>
                <w:rFonts w:hint="eastAsia"/>
              </w:rPr>
              <w:t>2</w:t>
            </w:r>
          </w:p>
        </w:tc>
        <w:tc>
          <w:tcPr>
            <w:tcW w:w="2126" w:type="dxa"/>
            <w:shd w:val="clear" w:color="auto" w:fill="auto"/>
          </w:tcPr>
          <w:p w:rsidR="007E0701" w:rsidRPr="00746ABA" w:rsidRDefault="007E0701" w:rsidP="00E16923">
            <w:pPr>
              <w:jc w:val="center"/>
            </w:pPr>
            <w:r w:rsidRPr="00746ABA">
              <w:rPr>
                <w:rFonts w:hint="eastAsia"/>
              </w:rPr>
              <w:t>泄压阀过滤器</w:t>
            </w:r>
          </w:p>
        </w:tc>
        <w:tc>
          <w:tcPr>
            <w:tcW w:w="2268" w:type="dxa"/>
            <w:shd w:val="clear" w:color="auto" w:fill="auto"/>
          </w:tcPr>
          <w:p w:rsidR="007E0701" w:rsidRPr="00746ABA" w:rsidRDefault="007E0701" w:rsidP="00E16923">
            <w:pPr>
              <w:jc w:val="center"/>
            </w:pPr>
            <w:r w:rsidRPr="00746ABA">
              <w:rPr>
                <w:rFonts w:hint="eastAsia"/>
              </w:rPr>
              <w:t>PN6DN50</w:t>
            </w:r>
            <w:r w:rsidRPr="00746ABA">
              <w:rPr>
                <w:rFonts w:hint="eastAsia"/>
              </w:rPr>
              <w:t>，</w:t>
            </w:r>
            <w:r w:rsidRPr="00746ABA">
              <w:rPr>
                <w:rFonts w:hint="eastAsia"/>
              </w:rPr>
              <w:t>200</w:t>
            </w:r>
            <w:r w:rsidRPr="00746ABA">
              <w:rPr>
                <w:rFonts w:hint="eastAsia"/>
              </w:rPr>
              <w:t>目</w:t>
            </w:r>
          </w:p>
        </w:tc>
        <w:tc>
          <w:tcPr>
            <w:tcW w:w="1417" w:type="dxa"/>
            <w:shd w:val="clear" w:color="auto" w:fill="auto"/>
          </w:tcPr>
          <w:p w:rsidR="007E0701" w:rsidRPr="00746ABA" w:rsidRDefault="007E0701" w:rsidP="00E16923">
            <w:pPr>
              <w:jc w:val="center"/>
            </w:pPr>
            <w:r w:rsidRPr="00746ABA">
              <w:rPr>
                <w:rFonts w:hint="eastAsia"/>
              </w:rPr>
              <w:t>2</w:t>
            </w:r>
          </w:p>
        </w:tc>
        <w:tc>
          <w:tcPr>
            <w:tcW w:w="1985" w:type="dxa"/>
            <w:shd w:val="clear" w:color="auto" w:fill="auto"/>
          </w:tcPr>
          <w:p w:rsidR="007E0701" w:rsidRPr="00746ABA" w:rsidRDefault="007E0701" w:rsidP="00E16923">
            <w:pPr>
              <w:jc w:val="center"/>
            </w:pPr>
          </w:p>
        </w:tc>
      </w:tr>
    </w:tbl>
    <w:p w:rsidR="007E0701" w:rsidRPr="00746ABA" w:rsidRDefault="007E0701" w:rsidP="007E0701">
      <w:pPr>
        <w:adjustRightInd w:val="0"/>
        <w:snapToGrid w:val="0"/>
        <w:spacing w:beforeLines="100" w:before="312" w:line="360" w:lineRule="auto"/>
        <w:ind w:firstLine="482"/>
        <w:rPr>
          <w:rFonts w:hAnsi="宋体" w:hint="eastAsia"/>
          <w:sz w:val="24"/>
        </w:rPr>
      </w:pPr>
      <w:r w:rsidRPr="00746ABA">
        <w:rPr>
          <w:rFonts w:hAnsi="宋体"/>
          <w:sz w:val="24"/>
        </w:rPr>
        <w:t>a</w:t>
      </w:r>
      <w:r w:rsidRPr="00746ABA">
        <w:rPr>
          <w:rFonts w:hAnsi="宋体" w:hint="eastAsia"/>
          <w:sz w:val="24"/>
        </w:rPr>
        <w:t>）阀门生产厂家应建有包括</w:t>
      </w:r>
      <w:r w:rsidRPr="00746ABA">
        <w:rPr>
          <w:rFonts w:hAnsi="宋体" w:hint="eastAsia"/>
          <w:sz w:val="24"/>
        </w:rPr>
        <w:t>ISO9001</w:t>
      </w:r>
      <w:r w:rsidRPr="00746ABA">
        <w:rPr>
          <w:rFonts w:hAnsi="宋体" w:hint="eastAsia"/>
          <w:sz w:val="24"/>
        </w:rPr>
        <w:t>质量管理体系在内的完善质量保证体系，并取得相应等级的特种设备制造许可证；若为进口阀门，需提供原产地证明和说明书；</w:t>
      </w:r>
    </w:p>
    <w:p w:rsidR="007E0701" w:rsidRPr="00746ABA" w:rsidRDefault="007E0701" w:rsidP="007E0701">
      <w:pPr>
        <w:adjustRightInd w:val="0"/>
        <w:snapToGrid w:val="0"/>
        <w:spacing w:line="360" w:lineRule="auto"/>
        <w:ind w:firstLine="482"/>
        <w:rPr>
          <w:rFonts w:hAnsi="宋体" w:hint="eastAsia"/>
          <w:sz w:val="24"/>
        </w:rPr>
      </w:pPr>
      <w:r w:rsidRPr="00746ABA">
        <w:rPr>
          <w:rFonts w:hAnsi="宋体"/>
          <w:sz w:val="24"/>
        </w:rPr>
        <w:t>b</w:t>
      </w:r>
      <w:r w:rsidRPr="00746ABA">
        <w:rPr>
          <w:rFonts w:hAnsi="宋体" w:hint="eastAsia"/>
          <w:sz w:val="24"/>
        </w:rPr>
        <w:t>）各类气动阀、减压阀等采用国内外知名品牌的优质产品，需根据招标</w:t>
      </w:r>
      <w:proofErr w:type="gramStart"/>
      <w:r w:rsidRPr="00746ABA">
        <w:rPr>
          <w:rFonts w:hAnsi="宋体" w:hint="eastAsia"/>
          <w:sz w:val="24"/>
        </w:rPr>
        <w:t>方建议</w:t>
      </w:r>
      <w:proofErr w:type="gramEnd"/>
      <w:r w:rsidRPr="00746ABA">
        <w:rPr>
          <w:rFonts w:hAnsi="宋体" w:hint="eastAsia"/>
          <w:sz w:val="24"/>
        </w:rPr>
        <w:t>的品牌购买阀门，如</w:t>
      </w:r>
      <w:proofErr w:type="gramStart"/>
      <w:r w:rsidRPr="00746ABA">
        <w:rPr>
          <w:rFonts w:hAnsi="宋体"/>
          <w:sz w:val="24"/>
        </w:rPr>
        <w:t>勃朗蜀威</w:t>
      </w:r>
      <w:proofErr w:type="gramEnd"/>
      <w:r w:rsidRPr="00746ABA">
        <w:rPr>
          <w:rFonts w:hAnsi="宋体" w:hint="eastAsia"/>
          <w:sz w:val="24"/>
        </w:rPr>
        <w:t>，斯维洛克，埃美柯，沪宣等品牌，如有性能更好的产品需得到招标方许可方能更换，保证其性能可靠；</w:t>
      </w:r>
    </w:p>
    <w:p w:rsidR="007E0701" w:rsidRPr="00746ABA" w:rsidRDefault="007E0701" w:rsidP="007E0701">
      <w:pPr>
        <w:adjustRightInd w:val="0"/>
        <w:snapToGrid w:val="0"/>
        <w:spacing w:line="360" w:lineRule="auto"/>
        <w:ind w:firstLine="482"/>
        <w:rPr>
          <w:rFonts w:hAnsi="宋体" w:hint="eastAsia"/>
          <w:sz w:val="24"/>
        </w:rPr>
      </w:pPr>
      <w:r w:rsidRPr="00746ABA">
        <w:rPr>
          <w:rFonts w:hAnsi="宋体"/>
          <w:sz w:val="24"/>
        </w:rPr>
        <w:t>c</w:t>
      </w:r>
      <w:r w:rsidRPr="00746ABA">
        <w:rPr>
          <w:rFonts w:hAnsi="宋体" w:hint="eastAsia"/>
          <w:sz w:val="24"/>
        </w:rPr>
        <w:t>）阀门需</w:t>
      </w:r>
      <w:proofErr w:type="gramStart"/>
      <w:r w:rsidRPr="00746ABA">
        <w:rPr>
          <w:rFonts w:hAnsi="宋体" w:hint="eastAsia"/>
          <w:sz w:val="24"/>
        </w:rPr>
        <w:t>进行禁油处理</w:t>
      </w:r>
      <w:proofErr w:type="gramEnd"/>
      <w:r w:rsidRPr="00746ABA">
        <w:rPr>
          <w:rFonts w:hAnsi="宋体" w:hint="eastAsia"/>
          <w:sz w:val="24"/>
        </w:rPr>
        <w:t>，并满足洁净气体的使用要求；</w:t>
      </w:r>
    </w:p>
    <w:p w:rsidR="007E0701" w:rsidRPr="00746ABA" w:rsidRDefault="007E0701" w:rsidP="007E0701">
      <w:pPr>
        <w:adjustRightInd w:val="0"/>
        <w:snapToGrid w:val="0"/>
        <w:spacing w:line="360" w:lineRule="auto"/>
        <w:ind w:firstLine="482"/>
        <w:rPr>
          <w:rFonts w:hAnsi="宋体" w:hint="eastAsia"/>
          <w:sz w:val="24"/>
        </w:rPr>
      </w:pPr>
      <w:r w:rsidRPr="00746ABA">
        <w:rPr>
          <w:rFonts w:hAnsi="宋体"/>
          <w:sz w:val="24"/>
        </w:rPr>
        <w:t>d</w:t>
      </w:r>
      <w:r w:rsidRPr="00746ABA">
        <w:rPr>
          <w:rFonts w:hAnsi="宋体" w:hint="eastAsia"/>
          <w:sz w:val="24"/>
        </w:rPr>
        <w:t>）阀门应逐个进行强度试验和密封性试验，出具检测报告。</w:t>
      </w:r>
    </w:p>
    <w:p w:rsidR="007E0701" w:rsidRPr="00746ABA" w:rsidRDefault="007E0701" w:rsidP="007E0701">
      <w:pPr>
        <w:pStyle w:val="4"/>
        <w:spacing w:line="360" w:lineRule="auto"/>
        <w:rPr>
          <w:rFonts w:ascii="Times New Roman" w:hAnsi="Times New Roman"/>
          <w:i w:val="0"/>
          <w:iCs w:val="0"/>
          <w:color w:val="auto"/>
          <w:sz w:val="24"/>
          <w:lang w:eastAsia="zh-CN"/>
        </w:rPr>
      </w:pPr>
      <w:r w:rsidRPr="00746ABA">
        <w:rPr>
          <w:rFonts w:ascii="Times New Roman" w:hAnsi="Times New Roman" w:hint="eastAsia"/>
          <w:i w:val="0"/>
          <w:iCs w:val="0"/>
          <w:color w:val="auto"/>
          <w:sz w:val="24"/>
          <w:lang w:eastAsia="zh-CN"/>
        </w:rPr>
        <w:t>2</w:t>
      </w:r>
      <w:r w:rsidRPr="00746ABA">
        <w:rPr>
          <w:rFonts w:ascii="Times New Roman" w:hAnsi="Times New Roman"/>
          <w:i w:val="0"/>
          <w:iCs w:val="0"/>
          <w:color w:val="auto"/>
          <w:sz w:val="24"/>
          <w:lang w:eastAsia="zh-CN"/>
        </w:rPr>
        <w:t xml:space="preserve">.3.3 </w:t>
      </w:r>
      <w:r w:rsidRPr="00746ABA">
        <w:rPr>
          <w:rFonts w:ascii="Times New Roman" w:hAnsi="Times New Roman" w:hint="eastAsia"/>
          <w:i w:val="0"/>
          <w:iCs w:val="0"/>
          <w:color w:val="auto"/>
          <w:sz w:val="24"/>
          <w:lang w:eastAsia="zh-CN"/>
        </w:rPr>
        <w:t>施工总则</w:t>
      </w:r>
    </w:p>
    <w:p w:rsidR="007E0701" w:rsidRPr="00746ABA" w:rsidRDefault="007E0701" w:rsidP="007E0701">
      <w:pPr>
        <w:pStyle w:val="5"/>
        <w:spacing w:afterLines="100" w:after="312"/>
        <w:rPr>
          <w:b/>
          <w:bCs/>
          <w:color w:val="auto"/>
          <w:sz w:val="24"/>
          <w:lang w:eastAsia="zh-CN"/>
        </w:rPr>
      </w:pPr>
      <w:r w:rsidRPr="00746ABA">
        <w:rPr>
          <w:rFonts w:hint="eastAsia"/>
          <w:b/>
          <w:bCs/>
          <w:color w:val="auto"/>
          <w:sz w:val="24"/>
          <w:lang w:eastAsia="zh-CN"/>
        </w:rPr>
        <w:t>1</w:t>
      </w:r>
      <w:r w:rsidRPr="00746ABA">
        <w:rPr>
          <w:rFonts w:hint="eastAsia"/>
          <w:b/>
          <w:bCs/>
          <w:color w:val="auto"/>
          <w:sz w:val="24"/>
          <w:lang w:eastAsia="zh-CN"/>
        </w:rPr>
        <w:t>）原材料的要求</w:t>
      </w:r>
    </w:p>
    <w:p w:rsidR="007E0701" w:rsidRPr="00746ABA" w:rsidRDefault="007E0701" w:rsidP="007E0701">
      <w:pPr>
        <w:adjustRightInd w:val="0"/>
        <w:snapToGrid w:val="0"/>
        <w:spacing w:line="360" w:lineRule="auto"/>
        <w:ind w:firstLine="480"/>
        <w:rPr>
          <w:sz w:val="24"/>
        </w:rPr>
      </w:pPr>
      <w:r w:rsidRPr="00746ABA">
        <w:rPr>
          <w:sz w:val="24"/>
        </w:rPr>
        <w:t>此招标文件</w:t>
      </w:r>
      <w:r w:rsidRPr="00746ABA">
        <w:rPr>
          <w:rFonts w:hint="eastAsia"/>
          <w:sz w:val="24"/>
        </w:rPr>
        <w:t>常温</w:t>
      </w:r>
      <w:r w:rsidRPr="00746ABA">
        <w:rPr>
          <w:sz w:val="24"/>
        </w:rPr>
        <w:t>管路</w:t>
      </w:r>
      <w:r w:rsidRPr="00746ABA">
        <w:rPr>
          <w:rFonts w:hint="eastAsia"/>
          <w:sz w:val="24"/>
        </w:rPr>
        <w:t>及</w:t>
      </w:r>
      <w:r w:rsidRPr="00746ABA">
        <w:rPr>
          <w:sz w:val="24"/>
        </w:rPr>
        <w:t>管道连接的法兰</w:t>
      </w:r>
      <w:r w:rsidRPr="00746ABA">
        <w:rPr>
          <w:rFonts w:hint="eastAsia"/>
          <w:sz w:val="24"/>
        </w:rPr>
        <w:t>、</w:t>
      </w:r>
      <w:r w:rsidRPr="00746ABA">
        <w:rPr>
          <w:sz w:val="24"/>
        </w:rPr>
        <w:t>管件、支撑件</w:t>
      </w:r>
      <w:r w:rsidRPr="00746ABA">
        <w:rPr>
          <w:rFonts w:hint="eastAsia"/>
          <w:sz w:val="24"/>
        </w:rPr>
        <w:t>等均</w:t>
      </w:r>
      <w:r w:rsidRPr="00746ABA">
        <w:rPr>
          <w:sz w:val="24"/>
        </w:rPr>
        <w:t>采用</w:t>
      </w:r>
      <w:r w:rsidRPr="00746ABA">
        <w:rPr>
          <w:rFonts w:hint="eastAsia"/>
          <w:sz w:val="24"/>
        </w:rPr>
        <w:t>S</w:t>
      </w:r>
      <w:r w:rsidRPr="00746ABA">
        <w:rPr>
          <w:sz w:val="24"/>
        </w:rPr>
        <w:t>30408</w:t>
      </w:r>
      <w:r w:rsidRPr="00746ABA">
        <w:rPr>
          <w:sz w:val="24"/>
        </w:rPr>
        <w:t>不锈钢无缝钢管，</w:t>
      </w:r>
      <w:r w:rsidRPr="00746ABA">
        <w:rPr>
          <w:rFonts w:hint="eastAsia"/>
          <w:sz w:val="24"/>
        </w:rPr>
        <w:t>及</w:t>
      </w:r>
      <w:r w:rsidRPr="00746ABA">
        <w:rPr>
          <w:rFonts w:hint="eastAsia"/>
          <w:sz w:val="24"/>
        </w:rPr>
        <w:t>S</w:t>
      </w:r>
      <w:r w:rsidRPr="00746ABA">
        <w:rPr>
          <w:sz w:val="24"/>
        </w:rPr>
        <w:t>30408</w:t>
      </w:r>
      <w:r w:rsidRPr="00746ABA">
        <w:rPr>
          <w:sz w:val="24"/>
        </w:rPr>
        <w:t>不锈钢</w:t>
      </w:r>
      <w:r w:rsidRPr="00746ABA">
        <w:rPr>
          <w:rFonts w:hint="eastAsia"/>
          <w:sz w:val="24"/>
        </w:rPr>
        <w:t>，低温传输管线内管采用</w:t>
      </w:r>
      <w:r w:rsidRPr="00746ABA">
        <w:rPr>
          <w:rFonts w:hint="eastAsia"/>
          <w:sz w:val="24"/>
        </w:rPr>
        <w:t>S3</w:t>
      </w:r>
      <w:r w:rsidRPr="00746ABA">
        <w:rPr>
          <w:sz w:val="24"/>
        </w:rPr>
        <w:t>16</w:t>
      </w:r>
      <w:r w:rsidRPr="00746ABA">
        <w:rPr>
          <w:rFonts w:hint="eastAsia"/>
          <w:sz w:val="24"/>
        </w:rPr>
        <w:t>L</w:t>
      </w:r>
      <w:r w:rsidRPr="00746ABA">
        <w:rPr>
          <w:sz w:val="24"/>
        </w:rPr>
        <w:t>不锈钢无缝钢管</w:t>
      </w:r>
      <w:r w:rsidRPr="00746ABA">
        <w:rPr>
          <w:rFonts w:hint="eastAsia"/>
          <w:sz w:val="24"/>
        </w:rPr>
        <w:t>；</w:t>
      </w:r>
    </w:p>
    <w:p w:rsidR="007E0701" w:rsidRPr="00746ABA" w:rsidRDefault="007E0701" w:rsidP="007E0701">
      <w:pPr>
        <w:adjustRightInd w:val="0"/>
        <w:snapToGrid w:val="0"/>
        <w:spacing w:line="360" w:lineRule="auto"/>
        <w:ind w:firstLine="480"/>
        <w:rPr>
          <w:sz w:val="24"/>
        </w:rPr>
      </w:pPr>
      <w:r w:rsidRPr="00746ABA">
        <w:rPr>
          <w:rFonts w:hint="eastAsia"/>
          <w:sz w:val="24"/>
        </w:rPr>
        <w:t>a</w:t>
      </w:r>
      <w:r w:rsidRPr="00746ABA">
        <w:rPr>
          <w:sz w:val="24"/>
        </w:rPr>
        <w:t>）不锈钢无缝钢管应采用</w:t>
      </w:r>
      <w:r w:rsidRPr="00746ABA">
        <w:rPr>
          <w:rFonts w:hint="eastAsia"/>
          <w:sz w:val="24"/>
        </w:rPr>
        <w:t>久立，青山，</w:t>
      </w:r>
      <w:proofErr w:type="gramStart"/>
      <w:r w:rsidRPr="00746ABA">
        <w:rPr>
          <w:rFonts w:hint="eastAsia"/>
          <w:sz w:val="24"/>
        </w:rPr>
        <w:t>益宏</w:t>
      </w:r>
      <w:r w:rsidRPr="00746ABA">
        <w:rPr>
          <w:sz w:val="24"/>
        </w:rPr>
        <w:t>等</w:t>
      </w:r>
      <w:proofErr w:type="gramEnd"/>
      <w:r w:rsidRPr="00746ABA">
        <w:rPr>
          <w:sz w:val="24"/>
        </w:rPr>
        <w:t>大型知名企业生产的</w:t>
      </w:r>
      <w:r w:rsidRPr="00746ABA">
        <w:rPr>
          <w:rFonts w:hint="eastAsia"/>
          <w:sz w:val="24"/>
        </w:rPr>
        <w:t>产品</w:t>
      </w:r>
      <w:r w:rsidRPr="00746ABA">
        <w:rPr>
          <w:sz w:val="24"/>
        </w:rPr>
        <w:t>；应建有包括</w:t>
      </w:r>
      <w:r w:rsidRPr="00746ABA">
        <w:rPr>
          <w:sz w:val="24"/>
        </w:rPr>
        <w:t>ISO9001</w:t>
      </w:r>
      <w:r w:rsidRPr="00746ABA">
        <w:rPr>
          <w:sz w:val="24"/>
        </w:rPr>
        <w:t>质量管理系统在内完善的质量保证体系，有中华人民共和国特种设备制造许可证（压力管道元件）</w:t>
      </w:r>
      <w:r w:rsidRPr="00746ABA">
        <w:rPr>
          <w:rFonts w:hint="eastAsia"/>
          <w:sz w:val="24"/>
        </w:rPr>
        <w:t>；</w:t>
      </w:r>
    </w:p>
    <w:p w:rsidR="007E0701" w:rsidRPr="00746ABA" w:rsidRDefault="007E0701" w:rsidP="007E0701">
      <w:pPr>
        <w:adjustRightInd w:val="0"/>
        <w:snapToGrid w:val="0"/>
        <w:spacing w:line="360" w:lineRule="auto"/>
        <w:ind w:firstLine="480"/>
        <w:rPr>
          <w:rFonts w:hint="eastAsia"/>
          <w:sz w:val="24"/>
        </w:rPr>
      </w:pPr>
      <w:r w:rsidRPr="00746ABA">
        <w:rPr>
          <w:sz w:val="24"/>
        </w:rPr>
        <w:t>b</w:t>
      </w:r>
      <w:r w:rsidRPr="00746ABA">
        <w:rPr>
          <w:sz w:val="24"/>
        </w:rPr>
        <w:t>）不锈钢无缝钢管除需满足</w:t>
      </w:r>
      <w:r w:rsidRPr="00746ABA">
        <w:rPr>
          <w:sz w:val="24"/>
        </w:rPr>
        <w:t>GB/T 14976-2012</w:t>
      </w:r>
      <w:r w:rsidRPr="00746ABA">
        <w:rPr>
          <w:sz w:val="24"/>
        </w:rPr>
        <w:t>（流体输送用不锈钢无缝钢管）规范要求，钢管出厂前应进行扩口、压扁、水压试验、超声波检测</w:t>
      </w:r>
      <w:r w:rsidRPr="00746ABA">
        <w:rPr>
          <w:rFonts w:hint="eastAsia"/>
          <w:sz w:val="24"/>
        </w:rPr>
        <w:t>等</w:t>
      </w:r>
      <w:r w:rsidRPr="00746ABA">
        <w:rPr>
          <w:sz w:val="24"/>
        </w:rPr>
        <w:t>，并提供材质单、合格证、质量保证书</w:t>
      </w:r>
      <w:r w:rsidRPr="00746ABA">
        <w:rPr>
          <w:rFonts w:hint="eastAsia"/>
          <w:sz w:val="24"/>
        </w:rPr>
        <w:t>；</w:t>
      </w:r>
      <w:r w:rsidRPr="00746ABA">
        <w:rPr>
          <w:sz w:val="24"/>
        </w:rPr>
        <w:t>管道内外表面进行抛光处理</w:t>
      </w:r>
      <w:r w:rsidRPr="00746ABA">
        <w:rPr>
          <w:rFonts w:hint="eastAsia"/>
          <w:sz w:val="24"/>
        </w:rPr>
        <w:t>，满足</w:t>
      </w:r>
      <w:r w:rsidRPr="00746ABA">
        <w:rPr>
          <w:rFonts w:hint="eastAsia"/>
          <w:sz w:val="24"/>
        </w:rPr>
        <w:t>Ba</w:t>
      </w:r>
      <w:r w:rsidRPr="00746ABA">
        <w:rPr>
          <w:rFonts w:hint="eastAsia"/>
          <w:sz w:val="24"/>
        </w:rPr>
        <w:t>级别；</w:t>
      </w:r>
    </w:p>
    <w:p w:rsidR="007E0701" w:rsidRPr="00746ABA" w:rsidRDefault="007E0701" w:rsidP="007E0701">
      <w:pPr>
        <w:adjustRightInd w:val="0"/>
        <w:snapToGrid w:val="0"/>
        <w:spacing w:line="360" w:lineRule="auto"/>
        <w:ind w:firstLine="480"/>
        <w:rPr>
          <w:rFonts w:hint="eastAsia"/>
          <w:sz w:val="24"/>
        </w:rPr>
      </w:pPr>
      <w:r w:rsidRPr="00746ABA">
        <w:rPr>
          <w:rFonts w:hint="eastAsia"/>
          <w:sz w:val="24"/>
        </w:rPr>
        <w:t>d</w:t>
      </w:r>
      <w:r w:rsidRPr="00746ABA">
        <w:rPr>
          <w:sz w:val="24"/>
        </w:rPr>
        <w:t>)</w:t>
      </w:r>
      <w:r w:rsidRPr="00746ABA">
        <w:rPr>
          <w:sz w:val="24"/>
        </w:rPr>
        <w:t>中标方对管道，部件，设备及阀门等材料</w:t>
      </w:r>
      <w:r w:rsidRPr="00746ABA">
        <w:rPr>
          <w:rFonts w:hint="eastAsia"/>
          <w:sz w:val="24"/>
        </w:rPr>
        <w:t>，保证质量应符合相应的国家标准。</w:t>
      </w:r>
      <w:r w:rsidRPr="00746ABA">
        <w:rPr>
          <w:sz w:val="24"/>
        </w:rPr>
        <w:t>需</w:t>
      </w:r>
      <w:r w:rsidRPr="00746ABA">
        <w:rPr>
          <w:rFonts w:hint="eastAsia"/>
          <w:sz w:val="24"/>
        </w:rPr>
        <w:t>招标</w:t>
      </w:r>
      <w:proofErr w:type="gramStart"/>
      <w:r w:rsidRPr="00746ABA">
        <w:rPr>
          <w:rFonts w:hint="eastAsia"/>
          <w:sz w:val="24"/>
        </w:rPr>
        <w:t>方</w:t>
      </w:r>
      <w:r w:rsidRPr="00746ABA">
        <w:rPr>
          <w:sz w:val="24"/>
        </w:rPr>
        <w:t>最终</w:t>
      </w:r>
      <w:proofErr w:type="gramEnd"/>
      <w:r w:rsidRPr="00746ABA">
        <w:rPr>
          <w:sz w:val="24"/>
        </w:rPr>
        <w:t>确认后方可购买</w:t>
      </w:r>
      <w:r w:rsidRPr="00746ABA">
        <w:rPr>
          <w:rFonts w:hint="eastAsia"/>
          <w:sz w:val="24"/>
        </w:rPr>
        <w:t>。中标方需</w:t>
      </w:r>
      <w:r w:rsidRPr="00746ABA">
        <w:rPr>
          <w:rFonts w:ascii="宋体" w:hAnsi="宋体" w:hint="eastAsia"/>
          <w:bCs/>
          <w:sz w:val="24"/>
        </w:rPr>
        <w:t>提供详细的供货清单，清单中需要说明设备或部件名称、型号及规格、数量、生产厂家、说明书材质证明等内容。</w:t>
      </w:r>
      <w:r w:rsidRPr="00746ABA">
        <w:rPr>
          <w:sz w:val="24"/>
        </w:rPr>
        <w:lastRenderedPageBreak/>
        <w:t>中标方所采购材料设备质量等级需经招标方同意方可使用</w:t>
      </w:r>
      <w:r w:rsidRPr="00746ABA">
        <w:rPr>
          <w:rFonts w:hint="eastAsia"/>
          <w:sz w:val="24"/>
        </w:rPr>
        <w:t>。根据系统进行</w:t>
      </w:r>
      <w:r w:rsidRPr="00746ABA">
        <w:rPr>
          <w:rFonts w:ascii="宋体" w:hAnsi="宋体"/>
          <w:sz w:val="24"/>
        </w:rPr>
        <w:t>标识和编号</w:t>
      </w:r>
      <w:r w:rsidRPr="00746ABA">
        <w:rPr>
          <w:rFonts w:ascii="宋体" w:hAnsi="宋体" w:hint="eastAsia"/>
          <w:sz w:val="24"/>
        </w:rPr>
        <w:t>。</w:t>
      </w:r>
    </w:p>
    <w:p w:rsidR="007E0701" w:rsidRPr="00746ABA" w:rsidRDefault="007E0701" w:rsidP="007E0701">
      <w:pPr>
        <w:pStyle w:val="5"/>
        <w:spacing w:afterLines="100" w:after="312"/>
        <w:rPr>
          <w:b/>
          <w:bCs/>
          <w:color w:val="auto"/>
          <w:sz w:val="24"/>
          <w:lang w:eastAsia="zh-CN"/>
        </w:rPr>
      </w:pPr>
      <w:r w:rsidRPr="00746ABA">
        <w:rPr>
          <w:rFonts w:hint="eastAsia"/>
          <w:b/>
          <w:bCs/>
          <w:color w:val="auto"/>
          <w:sz w:val="24"/>
          <w:lang w:eastAsia="zh-CN"/>
        </w:rPr>
        <w:t>2</w:t>
      </w:r>
      <w:r w:rsidRPr="00746ABA">
        <w:rPr>
          <w:rFonts w:hint="eastAsia"/>
          <w:b/>
          <w:bCs/>
          <w:color w:val="auto"/>
          <w:sz w:val="24"/>
          <w:lang w:eastAsia="zh-CN"/>
        </w:rPr>
        <w:t>）管路设计要求</w:t>
      </w:r>
    </w:p>
    <w:p w:rsidR="007E0701" w:rsidRPr="00746ABA" w:rsidRDefault="007E0701" w:rsidP="007E0701">
      <w:pPr>
        <w:adjustRightInd w:val="0"/>
        <w:snapToGrid w:val="0"/>
        <w:spacing w:line="360" w:lineRule="auto"/>
        <w:ind w:firstLine="480"/>
        <w:rPr>
          <w:sz w:val="24"/>
        </w:rPr>
      </w:pPr>
      <w:r w:rsidRPr="00746ABA">
        <w:rPr>
          <w:sz w:val="24"/>
        </w:rPr>
        <w:t>a)</w:t>
      </w:r>
      <w:r w:rsidRPr="00746ABA">
        <w:rPr>
          <w:sz w:val="24"/>
        </w:rPr>
        <w:t>每条管路上都应根据管路走向配有</w:t>
      </w:r>
      <w:r w:rsidRPr="00746ABA">
        <w:rPr>
          <w:rFonts w:hint="eastAsia"/>
          <w:sz w:val="24"/>
        </w:rPr>
        <w:t>必须的</w:t>
      </w:r>
      <w:r w:rsidRPr="00746ABA">
        <w:rPr>
          <w:sz w:val="24"/>
        </w:rPr>
        <w:t>附件，如弯头、三通、变径管、法兰、波纹管、</w:t>
      </w:r>
      <w:r w:rsidRPr="00746ABA">
        <w:rPr>
          <w:sz w:val="24"/>
        </w:rPr>
        <w:t>KF</w:t>
      </w:r>
      <w:r w:rsidRPr="00746ABA">
        <w:rPr>
          <w:sz w:val="24"/>
        </w:rPr>
        <w:t>抽气口</w:t>
      </w:r>
      <w:r w:rsidRPr="00746ABA">
        <w:rPr>
          <w:rFonts w:hint="eastAsia"/>
          <w:sz w:val="24"/>
        </w:rPr>
        <w:t>、仪表阀接管</w:t>
      </w:r>
      <w:r w:rsidRPr="00746ABA">
        <w:rPr>
          <w:sz w:val="24"/>
        </w:rPr>
        <w:t>等以满足设计需求</w:t>
      </w:r>
      <w:r w:rsidRPr="00746ABA">
        <w:rPr>
          <w:rFonts w:hint="eastAsia"/>
          <w:sz w:val="24"/>
        </w:rPr>
        <w:t>，以及因设备安装产生的零星工程所需费用包含在投标报价中，后期不予计量。</w:t>
      </w:r>
    </w:p>
    <w:p w:rsidR="007E0701" w:rsidRPr="00746ABA" w:rsidRDefault="007E0701" w:rsidP="007E0701">
      <w:pPr>
        <w:adjustRightInd w:val="0"/>
        <w:snapToGrid w:val="0"/>
        <w:spacing w:line="360" w:lineRule="auto"/>
        <w:ind w:firstLine="480"/>
        <w:rPr>
          <w:sz w:val="24"/>
        </w:rPr>
      </w:pPr>
      <w:r w:rsidRPr="00746ABA">
        <w:rPr>
          <w:rFonts w:hint="eastAsia"/>
          <w:sz w:val="24"/>
        </w:rPr>
        <w:t>b</w:t>
      </w:r>
      <w:r w:rsidRPr="00746ABA">
        <w:rPr>
          <w:rFonts w:hint="eastAsia"/>
          <w:sz w:val="24"/>
        </w:rPr>
        <w:t>）</w:t>
      </w:r>
      <w:r w:rsidRPr="00746ABA">
        <w:rPr>
          <w:sz w:val="24"/>
        </w:rPr>
        <w:t>此系统除了中压储罐外，所有管道</w:t>
      </w:r>
      <w:r w:rsidRPr="00746ABA">
        <w:rPr>
          <w:rFonts w:hint="eastAsia"/>
          <w:sz w:val="24"/>
        </w:rPr>
        <w:t>工作</w:t>
      </w:r>
      <w:r w:rsidRPr="00746ABA">
        <w:rPr>
          <w:sz w:val="24"/>
        </w:rPr>
        <w:t>压力小于</w:t>
      </w:r>
      <w:r w:rsidRPr="00746ABA">
        <w:rPr>
          <w:sz w:val="24"/>
        </w:rPr>
        <w:t>1.6Mpa</w:t>
      </w:r>
      <w:r w:rsidRPr="00746ABA">
        <w:rPr>
          <w:rFonts w:hint="eastAsia"/>
          <w:sz w:val="24"/>
        </w:rPr>
        <w:t>；</w:t>
      </w:r>
    </w:p>
    <w:p w:rsidR="007E0701" w:rsidRPr="00746ABA" w:rsidRDefault="007E0701" w:rsidP="007E0701">
      <w:pPr>
        <w:adjustRightInd w:val="0"/>
        <w:snapToGrid w:val="0"/>
        <w:spacing w:line="360" w:lineRule="auto"/>
        <w:ind w:firstLineChars="200" w:firstLine="480"/>
        <w:rPr>
          <w:sz w:val="24"/>
        </w:rPr>
      </w:pPr>
      <w:r w:rsidRPr="00746ABA">
        <w:rPr>
          <w:rFonts w:hint="eastAsia"/>
          <w:sz w:val="24"/>
        </w:rPr>
        <w:t>c</w:t>
      </w:r>
      <w:r w:rsidRPr="00746ABA">
        <w:rPr>
          <w:rFonts w:hint="eastAsia"/>
          <w:sz w:val="24"/>
        </w:rPr>
        <w:t>）</w:t>
      </w:r>
      <w:r w:rsidRPr="00746ABA">
        <w:rPr>
          <w:sz w:val="24"/>
        </w:rPr>
        <w:t>所有管道需要做相应的固定支撑，根据实际需求进行设计。考虑在有限利用</w:t>
      </w:r>
      <w:r w:rsidRPr="00746ABA">
        <w:rPr>
          <w:rFonts w:hint="eastAsia"/>
          <w:sz w:val="24"/>
        </w:rPr>
        <w:t>空间</w:t>
      </w:r>
      <w:r w:rsidRPr="00746ABA">
        <w:rPr>
          <w:sz w:val="24"/>
        </w:rPr>
        <w:t>内布置设备与管路，并预留充足检修、吊装空间。</w:t>
      </w:r>
    </w:p>
    <w:p w:rsidR="007E0701" w:rsidRPr="00746ABA" w:rsidRDefault="007E0701" w:rsidP="007E0701">
      <w:pPr>
        <w:adjustRightInd w:val="0"/>
        <w:snapToGrid w:val="0"/>
        <w:spacing w:line="360" w:lineRule="auto"/>
        <w:ind w:firstLineChars="200" w:firstLine="480"/>
        <w:rPr>
          <w:sz w:val="24"/>
        </w:rPr>
      </w:pPr>
      <w:r w:rsidRPr="00746ABA">
        <w:rPr>
          <w:rFonts w:hint="eastAsia"/>
          <w:sz w:val="24"/>
        </w:rPr>
        <w:t>d</w:t>
      </w:r>
      <w:r w:rsidRPr="00746ABA">
        <w:rPr>
          <w:rFonts w:hint="eastAsia"/>
          <w:sz w:val="24"/>
        </w:rPr>
        <w:t>）</w:t>
      </w:r>
      <w:r w:rsidRPr="00746ABA">
        <w:rPr>
          <w:sz w:val="24"/>
        </w:rPr>
        <w:t>安装管道采取步步高或</w:t>
      </w:r>
      <w:proofErr w:type="gramStart"/>
      <w:r w:rsidRPr="00746ABA">
        <w:rPr>
          <w:sz w:val="24"/>
        </w:rPr>
        <w:t>步步低</w:t>
      </w:r>
      <w:proofErr w:type="gramEnd"/>
      <w:r w:rsidRPr="00746ABA">
        <w:rPr>
          <w:sz w:val="24"/>
        </w:rPr>
        <w:t>的原则</w:t>
      </w:r>
      <w:r w:rsidRPr="00746ABA">
        <w:rPr>
          <w:rFonts w:hint="eastAsia"/>
          <w:sz w:val="24"/>
        </w:rPr>
        <w:t>铺设</w:t>
      </w:r>
      <w:r w:rsidRPr="00746ABA">
        <w:rPr>
          <w:sz w:val="24"/>
        </w:rPr>
        <w:t>，水平管道安装坡度要符合设计规定；</w:t>
      </w:r>
    </w:p>
    <w:p w:rsidR="007E0701" w:rsidRPr="00746ABA" w:rsidRDefault="007E0701" w:rsidP="007E0701">
      <w:pPr>
        <w:pStyle w:val="5"/>
        <w:spacing w:afterLines="100" w:after="312"/>
        <w:rPr>
          <w:b/>
          <w:bCs/>
          <w:color w:val="auto"/>
          <w:sz w:val="24"/>
          <w:lang w:eastAsia="zh-CN"/>
        </w:rPr>
      </w:pPr>
      <w:r w:rsidRPr="00746ABA">
        <w:rPr>
          <w:rFonts w:hint="eastAsia"/>
          <w:b/>
          <w:bCs/>
          <w:color w:val="auto"/>
          <w:sz w:val="24"/>
          <w:lang w:eastAsia="zh-CN"/>
        </w:rPr>
        <w:t>3</w:t>
      </w:r>
      <w:r w:rsidRPr="00746ABA">
        <w:rPr>
          <w:rFonts w:hint="eastAsia"/>
          <w:b/>
          <w:bCs/>
          <w:color w:val="auto"/>
          <w:sz w:val="24"/>
          <w:lang w:eastAsia="zh-CN"/>
        </w:rPr>
        <w:t>）安装施工要求</w:t>
      </w:r>
    </w:p>
    <w:p w:rsidR="007E0701" w:rsidRPr="00746ABA" w:rsidRDefault="007E0701" w:rsidP="007E0701">
      <w:pPr>
        <w:adjustRightInd w:val="0"/>
        <w:snapToGrid w:val="0"/>
        <w:spacing w:line="360" w:lineRule="auto"/>
        <w:ind w:firstLineChars="200" w:firstLine="480"/>
        <w:rPr>
          <w:rFonts w:hint="eastAsia"/>
          <w:sz w:val="24"/>
        </w:rPr>
      </w:pPr>
      <w:r w:rsidRPr="00746ABA">
        <w:rPr>
          <w:rFonts w:hint="eastAsia"/>
          <w:sz w:val="24"/>
        </w:rPr>
        <w:t>a</w:t>
      </w:r>
      <w:r w:rsidRPr="00746ABA">
        <w:rPr>
          <w:sz w:val="24"/>
        </w:rPr>
        <w:t>)</w:t>
      </w:r>
      <w:r w:rsidRPr="00746ABA">
        <w:rPr>
          <w:rFonts w:hint="eastAsia"/>
          <w:sz w:val="24"/>
        </w:rPr>
        <w:t>所有管路安装前需进行酒精</w:t>
      </w:r>
      <w:r w:rsidRPr="00746ABA">
        <w:rPr>
          <w:sz w:val="24"/>
        </w:rPr>
        <w:t>清洗</w:t>
      </w:r>
      <w:r w:rsidRPr="00746ABA">
        <w:rPr>
          <w:rFonts w:hint="eastAsia"/>
          <w:sz w:val="24"/>
        </w:rPr>
        <w:t>，</w:t>
      </w:r>
      <w:r w:rsidRPr="00746ABA">
        <w:rPr>
          <w:sz w:val="24"/>
        </w:rPr>
        <w:t>切割完毕的管材要保证内部的清洁度</w:t>
      </w:r>
      <w:r w:rsidRPr="00746ABA">
        <w:rPr>
          <w:rFonts w:hint="eastAsia"/>
          <w:sz w:val="24"/>
        </w:rPr>
        <w:t>，吹洗干净后方可使用</w:t>
      </w:r>
      <w:r w:rsidRPr="00746ABA">
        <w:rPr>
          <w:sz w:val="24"/>
        </w:rPr>
        <w:t>；水管管道内部通去离子水</w:t>
      </w:r>
      <w:r w:rsidRPr="00746ABA">
        <w:rPr>
          <w:rFonts w:hint="eastAsia"/>
          <w:sz w:val="24"/>
        </w:rPr>
        <w:t>，</w:t>
      </w:r>
      <w:r w:rsidRPr="00746ABA">
        <w:rPr>
          <w:sz w:val="24"/>
        </w:rPr>
        <w:t>需要对管道表面</w:t>
      </w:r>
      <w:proofErr w:type="gramStart"/>
      <w:r w:rsidRPr="00746ABA">
        <w:rPr>
          <w:sz w:val="24"/>
        </w:rPr>
        <w:t>做保</w:t>
      </w:r>
      <w:proofErr w:type="gramEnd"/>
      <w:r w:rsidRPr="00746ABA">
        <w:rPr>
          <w:sz w:val="24"/>
        </w:rPr>
        <w:t>温处理</w:t>
      </w:r>
      <w:r w:rsidRPr="00746ABA">
        <w:rPr>
          <w:rFonts w:hint="eastAsia"/>
          <w:sz w:val="24"/>
        </w:rPr>
        <w:t>；所有管路都需保证</w:t>
      </w:r>
      <w:r w:rsidRPr="00746ABA">
        <w:rPr>
          <w:sz w:val="24"/>
        </w:rPr>
        <w:t>内部</w:t>
      </w:r>
      <w:r w:rsidRPr="00746ABA">
        <w:rPr>
          <w:rFonts w:hint="eastAsia"/>
          <w:sz w:val="24"/>
        </w:rPr>
        <w:t>无</w:t>
      </w:r>
      <w:r w:rsidRPr="00746ABA">
        <w:rPr>
          <w:sz w:val="24"/>
        </w:rPr>
        <w:t>油污、焊</w:t>
      </w:r>
      <w:proofErr w:type="gramStart"/>
      <w:r w:rsidRPr="00746ABA">
        <w:rPr>
          <w:sz w:val="24"/>
        </w:rPr>
        <w:t>渣及其</w:t>
      </w:r>
      <w:proofErr w:type="gramEnd"/>
      <w:r w:rsidRPr="00746ABA">
        <w:rPr>
          <w:sz w:val="24"/>
        </w:rPr>
        <w:t>他污渍等缺陷</w:t>
      </w:r>
      <w:r w:rsidRPr="00746ABA">
        <w:rPr>
          <w:rFonts w:hint="eastAsia"/>
          <w:sz w:val="24"/>
        </w:rPr>
        <w:t>。</w:t>
      </w:r>
    </w:p>
    <w:p w:rsidR="007E0701" w:rsidRPr="00746ABA" w:rsidRDefault="007E0701" w:rsidP="007E0701">
      <w:pPr>
        <w:adjustRightInd w:val="0"/>
        <w:snapToGrid w:val="0"/>
        <w:spacing w:line="360" w:lineRule="auto"/>
        <w:ind w:firstLineChars="200" w:firstLine="480"/>
        <w:rPr>
          <w:rFonts w:hint="eastAsia"/>
          <w:sz w:val="24"/>
        </w:rPr>
      </w:pPr>
      <w:r w:rsidRPr="00746ABA">
        <w:rPr>
          <w:rFonts w:hint="eastAsia"/>
          <w:sz w:val="24"/>
        </w:rPr>
        <w:t>b)</w:t>
      </w:r>
      <w:r w:rsidRPr="00746ABA">
        <w:rPr>
          <w:sz w:val="24"/>
        </w:rPr>
        <w:t>管道连接焊接采用氩弧焊，焊接时应严防铁锈、焊渣等掉入管内；</w:t>
      </w:r>
      <w:r w:rsidRPr="00746ABA">
        <w:rPr>
          <w:rFonts w:hint="eastAsia"/>
          <w:sz w:val="24"/>
        </w:rPr>
        <w:t>焊接前提供焊接作业指导书。</w:t>
      </w:r>
    </w:p>
    <w:p w:rsidR="007E0701" w:rsidRPr="00746ABA" w:rsidRDefault="007E0701" w:rsidP="007E0701">
      <w:pPr>
        <w:adjustRightInd w:val="0"/>
        <w:snapToGrid w:val="0"/>
        <w:spacing w:line="360" w:lineRule="auto"/>
        <w:ind w:firstLineChars="200" w:firstLine="480"/>
        <w:rPr>
          <w:sz w:val="24"/>
        </w:rPr>
      </w:pPr>
      <w:r w:rsidRPr="00746ABA">
        <w:rPr>
          <w:sz w:val="24"/>
        </w:rPr>
        <w:t>c</w:t>
      </w:r>
      <w:r w:rsidRPr="00746ABA">
        <w:rPr>
          <w:rFonts w:hint="eastAsia"/>
          <w:sz w:val="24"/>
        </w:rPr>
        <w:t>）高压储罐的施工依据</w:t>
      </w:r>
      <w:r w:rsidRPr="00746ABA">
        <w:rPr>
          <w:rFonts w:hint="eastAsia"/>
          <w:sz w:val="24"/>
        </w:rPr>
        <w:t xml:space="preserve"> SH/T 3542</w:t>
      </w:r>
      <w:r w:rsidRPr="00746ABA">
        <w:rPr>
          <w:rFonts w:hint="eastAsia"/>
          <w:sz w:val="24"/>
        </w:rPr>
        <w:t>－</w:t>
      </w:r>
      <w:r w:rsidRPr="00746ABA">
        <w:rPr>
          <w:rFonts w:hint="eastAsia"/>
          <w:sz w:val="24"/>
        </w:rPr>
        <w:t xml:space="preserve">2007 </w:t>
      </w:r>
      <w:r w:rsidRPr="00746ABA">
        <w:rPr>
          <w:rFonts w:hint="eastAsia"/>
          <w:sz w:val="24"/>
        </w:rPr>
        <w:t>石油化工</w:t>
      </w:r>
      <w:proofErr w:type="gramStart"/>
      <w:r w:rsidRPr="00746ABA">
        <w:rPr>
          <w:rFonts w:hint="eastAsia"/>
          <w:sz w:val="24"/>
        </w:rPr>
        <w:t>静设备</w:t>
      </w:r>
      <w:proofErr w:type="gramEnd"/>
      <w:r w:rsidRPr="00746ABA">
        <w:rPr>
          <w:rFonts w:hint="eastAsia"/>
          <w:sz w:val="24"/>
        </w:rPr>
        <w:t>安装工程施工规范</w:t>
      </w:r>
      <w:r w:rsidRPr="00746ABA">
        <w:rPr>
          <w:rFonts w:hint="eastAsia"/>
          <w:sz w:val="24"/>
        </w:rPr>
        <w:t xml:space="preserve"> </w:t>
      </w:r>
      <w:r w:rsidRPr="00746ABA">
        <w:rPr>
          <w:rFonts w:hint="eastAsia"/>
          <w:sz w:val="24"/>
        </w:rPr>
        <w:t>及</w:t>
      </w:r>
      <w:r w:rsidRPr="00746ABA">
        <w:rPr>
          <w:rFonts w:hint="eastAsia"/>
          <w:sz w:val="24"/>
        </w:rPr>
        <w:t>NB/T 47041</w:t>
      </w:r>
      <w:r w:rsidRPr="00746ABA">
        <w:rPr>
          <w:rFonts w:hint="eastAsia"/>
          <w:sz w:val="24"/>
        </w:rPr>
        <w:t>－</w:t>
      </w:r>
      <w:r w:rsidRPr="00746ABA">
        <w:rPr>
          <w:rFonts w:hint="eastAsia"/>
          <w:sz w:val="24"/>
        </w:rPr>
        <w:t>2014</w:t>
      </w:r>
      <w:r w:rsidRPr="00746ABA">
        <w:rPr>
          <w:rFonts w:hint="eastAsia"/>
          <w:sz w:val="24"/>
        </w:rPr>
        <w:t>塔式容器</w:t>
      </w:r>
      <w:r w:rsidRPr="00746ABA">
        <w:rPr>
          <w:rFonts w:hint="eastAsia"/>
          <w:sz w:val="24"/>
        </w:rPr>
        <w:t xml:space="preserve"> </w:t>
      </w:r>
      <w:r w:rsidRPr="00746ABA">
        <w:rPr>
          <w:rFonts w:hint="eastAsia"/>
          <w:sz w:val="24"/>
        </w:rPr>
        <w:t>相关要求进行施工作业。</w:t>
      </w:r>
    </w:p>
    <w:p w:rsidR="007E0701" w:rsidRPr="00746ABA" w:rsidRDefault="007E0701" w:rsidP="007E0701">
      <w:pPr>
        <w:adjustRightInd w:val="0"/>
        <w:snapToGrid w:val="0"/>
        <w:spacing w:line="360" w:lineRule="auto"/>
        <w:ind w:firstLineChars="200" w:firstLine="480"/>
        <w:rPr>
          <w:rFonts w:hint="eastAsia"/>
          <w:sz w:val="24"/>
        </w:rPr>
      </w:pPr>
      <w:r w:rsidRPr="00746ABA">
        <w:rPr>
          <w:sz w:val="24"/>
        </w:rPr>
        <w:t>d</w:t>
      </w:r>
      <w:r w:rsidRPr="00746ABA">
        <w:rPr>
          <w:rFonts w:hint="eastAsia"/>
          <w:sz w:val="24"/>
        </w:rPr>
        <w:t>）低温传输管线为特殊的管路安装，需在安装前向招标方提交并会签设计文档、安装作业指导书。安装过程中要保证每条焊缝的质量，进行分段的检漏。安装完毕后还需进行整体的检漏。</w:t>
      </w:r>
    </w:p>
    <w:p w:rsidR="007E0701" w:rsidRPr="00746ABA" w:rsidRDefault="007E0701" w:rsidP="007E0701">
      <w:pPr>
        <w:adjustRightInd w:val="0"/>
        <w:snapToGrid w:val="0"/>
        <w:spacing w:beforeLines="50" w:before="156" w:line="360" w:lineRule="auto"/>
        <w:ind w:firstLineChars="200" w:firstLine="480"/>
        <w:rPr>
          <w:sz w:val="24"/>
        </w:rPr>
      </w:pPr>
      <w:r w:rsidRPr="00746ABA">
        <w:rPr>
          <w:sz w:val="24"/>
        </w:rPr>
        <w:t>e)</w:t>
      </w:r>
      <w:r w:rsidRPr="00746ABA">
        <w:rPr>
          <w:sz w:val="24"/>
        </w:rPr>
        <w:t>每天施工结束后需及时清理运走物料设备，保持现场安全整洁，否则处以罚款；施工现场作业环境复杂，作业过程中不得影响其他系统，如有损坏周围设备应及时恢复并赔偿损失。</w:t>
      </w:r>
    </w:p>
    <w:p w:rsidR="007E0701" w:rsidRPr="00746ABA" w:rsidRDefault="007E0701" w:rsidP="007E0701">
      <w:pPr>
        <w:adjustRightInd w:val="0"/>
        <w:snapToGrid w:val="0"/>
        <w:spacing w:beforeLines="50" w:before="156" w:line="360" w:lineRule="auto"/>
        <w:ind w:firstLineChars="200" w:firstLine="480"/>
        <w:rPr>
          <w:rFonts w:hint="eastAsia"/>
          <w:sz w:val="24"/>
        </w:rPr>
      </w:pPr>
      <w:r w:rsidRPr="00746ABA">
        <w:rPr>
          <w:rFonts w:hint="eastAsia"/>
          <w:sz w:val="24"/>
        </w:rPr>
        <w:t>f</w:t>
      </w:r>
      <w:r w:rsidRPr="00746ABA">
        <w:rPr>
          <w:sz w:val="24"/>
        </w:rPr>
        <w:t>)</w:t>
      </w:r>
      <w:r w:rsidRPr="00746ABA">
        <w:rPr>
          <w:sz w:val="24"/>
        </w:rPr>
        <w:t>总包方应负责提供一切必要的警告标志、防护装置和劳动保护措施，以保证工作人员的安全。</w:t>
      </w:r>
    </w:p>
    <w:p w:rsidR="007E0701" w:rsidRPr="00746ABA" w:rsidRDefault="007E0701" w:rsidP="007E0701">
      <w:pPr>
        <w:adjustRightInd w:val="0"/>
        <w:snapToGrid w:val="0"/>
        <w:spacing w:beforeLines="50" w:before="156" w:line="360" w:lineRule="auto"/>
        <w:ind w:firstLineChars="200" w:firstLine="480"/>
        <w:rPr>
          <w:sz w:val="24"/>
        </w:rPr>
      </w:pPr>
      <w:r w:rsidRPr="00746ABA">
        <w:rPr>
          <w:rFonts w:ascii="宋体" w:hAnsi="宋体" w:cs="Arial" w:hint="eastAsia"/>
          <w:sz w:val="24"/>
        </w:rPr>
        <w:lastRenderedPageBreak/>
        <w:t>本技术要求提出的是最低限度的技术要求，并未对一切技术细节做出规定，也未充分引述有关标准和规范的条文，中标人应提供符合有关GB最新版本的标准和</w:t>
      </w:r>
      <w:proofErr w:type="gramStart"/>
      <w:r w:rsidRPr="00746ABA">
        <w:rPr>
          <w:rFonts w:ascii="宋体" w:hAnsi="宋体" w:cs="Arial" w:hint="eastAsia"/>
          <w:sz w:val="24"/>
        </w:rPr>
        <w:t>本要求</w:t>
      </w:r>
      <w:proofErr w:type="gramEnd"/>
      <w:r w:rsidRPr="00746ABA">
        <w:rPr>
          <w:rFonts w:ascii="宋体" w:hAnsi="宋体" w:cs="Arial" w:hint="eastAsia"/>
          <w:sz w:val="24"/>
        </w:rPr>
        <w:t>的优质产品。</w:t>
      </w:r>
    </w:p>
    <w:p w:rsidR="007E0701" w:rsidRPr="00746ABA" w:rsidRDefault="007E0701" w:rsidP="007E0701">
      <w:pPr>
        <w:pStyle w:val="4"/>
        <w:spacing w:line="360" w:lineRule="auto"/>
        <w:rPr>
          <w:rFonts w:ascii="Times New Roman" w:hAnsi="Times New Roman"/>
          <w:i w:val="0"/>
          <w:iCs w:val="0"/>
          <w:color w:val="auto"/>
          <w:sz w:val="24"/>
          <w:lang w:eastAsia="zh-CN"/>
        </w:rPr>
      </w:pPr>
      <w:r w:rsidRPr="00746ABA">
        <w:rPr>
          <w:rFonts w:ascii="Times New Roman" w:hAnsi="Times New Roman"/>
          <w:i w:val="0"/>
          <w:iCs w:val="0"/>
          <w:color w:val="auto"/>
          <w:sz w:val="24"/>
          <w:lang w:eastAsia="zh-CN"/>
        </w:rPr>
        <w:t>2.3.3</w:t>
      </w:r>
      <w:r w:rsidRPr="00746ABA">
        <w:rPr>
          <w:rFonts w:ascii="Times New Roman" w:hAnsi="Times New Roman"/>
          <w:i w:val="0"/>
          <w:iCs w:val="0"/>
          <w:color w:val="auto"/>
          <w:sz w:val="24"/>
          <w:lang w:eastAsia="zh-CN"/>
        </w:rPr>
        <w:t>技术性能及参数要求</w:t>
      </w:r>
    </w:p>
    <w:p w:rsidR="007E0701" w:rsidRPr="00746ABA" w:rsidRDefault="007E0701" w:rsidP="007E0701">
      <w:pPr>
        <w:pStyle w:val="5"/>
        <w:spacing w:afterLines="100" w:after="312"/>
        <w:rPr>
          <w:rFonts w:hint="eastAsia"/>
          <w:b/>
          <w:bCs/>
          <w:color w:val="auto"/>
          <w:sz w:val="24"/>
          <w:lang w:eastAsia="zh-CN"/>
        </w:rPr>
      </w:pPr>
      <w:r w:rsidRPr="00746ABA">
        <w:rPr>
          <w:rFonts w:hint="eastAsia"/>
          <w:b/>
          <w:bCs/>
          <w:color w:val="auto"/>
          <w:sz w:val="24"/>
          <w:lang w:eastAsia="zh-CN"/>
        </w:rPr>
        <w:t>1</w:t>
      </w:r>
      <w:r w:rsidRPr="00746ABA">
        <w:rPr>
          <w:rFonts w:hint="eastAsia"/>
          <w:b/>
          <w:bCs/>
          <w:color w:val="auto"/>
          <w:sz w:val="24"/>
          <w:lang w:eastAsia="zh-CN"/>
        </w:rPr>
        <w:t>）</w:t>
      </w:r>
      <w:r w:rsidRPr="00746ABA">
        <w:rPr>
          <w:b/>
          <w:bCs/>
          <w:color w:val="auto"/>
          <w:sz w:val="24"/>
          <w:lang w:eastAsia="zh-CN"/>
        </w:rPr>
        <w:t>常温管路</w:t>
      </w:r>
    </w:p>
    <w:p w:rsidR="007E0701" w:rsidRPr="00746ABA" w:rsidRDefault="007E0701" w:rsidP="007E0701">
      <w:pPr>
        <w:adjustRightInd w:val="0"/>
        <w:snapToGrid w:val="0"/>
        <w:spacing w:line="360" w:lineRule="auto"/>
        <w:ind w:firstLineChars="200" w:firstLine="480"/>
        <w:rPr>
          <w:sz w:val="24"/>
        </w:rPr>
      </w:pPr>
      <w:r w:rsidRPr="00746ABA">
        <w:rPr>
          <w:rFonts w:hint="eastAsia"/>
          <w:sz w:val="24"/>
        </w:rPr>
        <w:t>根据系统不同管路设计压力，进行符合国家标准及规定的打压检漏实验，保压</w:t>
      </w:r>
      <w:r w:rsidRPr="00746ABA">
        <w:rPr>
          <w:sz w:val="24"/>
        </w:rPr>
        <w:t>24</w:t>
      </w:r>
      <w:r w:rsidRPr="00746ABA">
        <w:rPr>
          <w:rFonts w:hint="eastAsia"/>
          <w:sz w:val="24"/>
        </w:rPr>
        <w:t>小时，压力不降，并出具检漏报告。打压氦质谱检漏，</w:t>
      </w:r>
      <w:proofErr w:type="gramStart"/>
      <w:r w:rsidRPr="00746ABA">
        <w:rPr>
          <w:rFonts w:hint="eastAsia"/>
          <w:sz w:val="24"/>
        </w:rPr>
        <w:t>吸枪检测</w:t>
      </w:r>
      <w:proofErr w:type="gramEnd"/>
      <w:r w:rsidRPr="00746ABA">
        <w:rPr>
          <w:rFonts w:hint="eastAsia"/>
          <w:sz w:val="24"/>
        </w:rPr>
        <w:t>焊缝漏率优于</w:t>
      </w:r>
      <w:r w:rsidRPr="00746ABA">
        <w:rPr>
          <w:rFonts w:hint="eastAsia"/>
          <w:sz w:val="24"/>
        </w:rPr>
        <w:t>5</w:t>
      </w:r>
      <w:r w:rsidRPr="00746ABA">
        <w:rPr>
          <w:rFonts w:hint="eastAsia"/>
          <w:sz w:val="24"/>
        </w:rPr>
        <w:t>×</w:t>
      </w:r>
      <w:r w:rsidRPr="00746ABA">
        <w:rPr>
          <w:rFonts w:hint="eastAsia"/>
          <w:sz w:val="24"/>
        </w:rPr>
        <w:t>10</w:t>
      </w:r>
      <w:r w:rsidRPr="00746ABA">
        <w:rPr>
          <w:rFonts w:hint="eastAsia"/>
          <w:sz w:val="24"/>
          <w:vertAlign w:val="superscript"/>
        </w:rPr>
        <w:t>-</w:t>
      </w:r>
      <w:r w:rsidRPr="00746ABA">
        <w:rPr>
          <w:sz w:val="24"/>
          <w:vertAlign w:val="superscript"/>
        </w:rPr>
        <w:t>7</w:t>
      </w:r>
      <w:r w:rsidRPr="00746ABA">
        <w:rPr>
          <w:rFonts w:hint="eastAsia"/>
          <w:sz w:val="24"/>
        </w:rPr>
        <w:t>Pa</w:t>
      </w:r>
      <w:r w:rsidRPr="00746ABA">
        <w:rPr>
          <w:sz w:val="24"/>
        </w:rPr>
        <w:t xml:space="preserve"> m3/s</w:t>
      </w:r>
      <w:r w:rsidRPr="00746ABA">
        <w:rPr>
          <w:rFonts w:hint="eastAsia"/>
          <w:sz w:val="24"/>
        </w:rPr>
        <w:t xml:space="preserve"> </w:t>
      </w:r>
      <w:r w:rsidRPr="00746ABA">
        <w:rPr>
          <w:rFonts w:hint="eastAsia"/>
          <w:sz w:val="24"/>
        </w:rPr>
        <w:t>；</w:t>
      </w:r>
      <w:proofErr w:type="gramStart"/>
      <w:r w:rsidRPr="00746ABA">
        <w:rPr>
          <w:rFonts w:hint="eastAsia"/>
          <w:sz w:val="24"/>
        </w:rPr>
        <w:t>吸枪检测</w:t>
      </w:r>
      <w:proofErr w:type="gramEnd"/>
      <w:r w:rsidRPr="00746ABA">
        <w:rPr>
          <w:rFonts w:hint="eastAsia"/>
          <w:sz w:val="24"/>
        </w:rPr>
        <w:t>法兰漏率优于</w:t>
      </w:r>
      <w:r w:rsidRPr="00746ABA">
        <w:rPr>
          <w:rFonts w:hint="eastAsia"/>
          <w:sz w:val="24"/>
        </w:rPr>
        <w:t>5</w:t>
      </w:r>
      <w:r w:rsidRPr="00746ABA">
        <w:rPr>
          <w:rFonts w:hint="eastAsia"/>
          <w:sz w:val="24"/>
        </w:rPr>
        <w:t>×</w:t>
      </w:r>
      <w:r w:rsidRPr="00746ABA">
        <w:rPr>
          <w:rFonts w:hint="eastAsia"/>
          <w:sz w:val="24"/>
        </w:rPr>
        <w:t>10</w:t>
      </w:r>
      <w:r w:rsidRPr="00746ABA">
        <w:rPr>
          <w:rFonts w:hint="eastAsia"/>
          <w:sz w:val="24"/>
          <w:vertAlign w:val="superscript"/>
        </w:rPr>
        <w:t>-</w:t>
      </w:r>
      <w:r w:rsidRPr="00746ABA">
        <w:rPr>
          <w:sz w:val="24"/>
          <w:vertAlign w:val="superscript"/>
        </w:rPr>
        <w:t>6</w:t>
      </w:r>
      <w:r w:rsidRPr="00746ABA">
        <w:rPr>
          <w:rFonts w:hint="eastAsia"/>
          <w:sz w:val="24"/>
        </w:rPr>
        <w:t>Pa</w:t>
      </w:r>
      <w:r w:rsidRPr="00746ABA">
        <w:rPr>
          <w:sz w:val="24"/>
        </w:rPr>
        <w:t xml:space="preserve"> m3/s</w:t>
      </w:r>
      <w:r w:rsidRPr="00746ABA">
        <w:rPr>
          <w:rFonts w:hint="eastAsia"/>
          <w:sz w:val="24"/>
        </w:rPr>
        <w:t>。</w:t>
      </w:r>
    </w:p>
    <w:p w:rsidR="007E0701" w:rsidRPr="00746ABA" w:rsidRDefault="007E0701" w:rsidP="007E0701">
      <w:pPr>
        <w:pStyle w:val="5"/>
        <w:spacing w:afterLines="100" w:after="312"/>
        <w:rPr>
          <w:rFonts w:hint="eastAsia"/>
          <w:b/>
          <w:bCs/>
          <w:color w:val="auto"/>
          <w:sz w:val="24"/>
          <w:lang w:eastAsia="zh-CN"/>
        </w:rPr>
      </w:pPr>
      <w:r w:rsidRPr="00746ABA">
        <w:rPr>
          <w:rFonts w:hint="eastAsia"/>
          <w:b/>
          <w:bCs/>
          <w:color w:val="auto"/>
          <w:sz w:val="24"/>
          <w:lang w:eastAsia="zh-CN"/>
        </w:rPr>
        <w:t>2</w:t>
      </w:r>
      <w:r w:rsidRPr="00746ABA">
        <w:rPr>
          <w:rFonts w:hint="eastAsia"/>
          <w:b/>
          <w:bCs/>
          <w:color w:val="auto"/>
          <w:sz w:val="24"/>
          <w:lang w:eastAsia="zh-CN"/>
        </w:rPr>
        <w:t>）</w:t>
      </w:r>
      <w:r w:rsidRPr="00746ABA">
        <w:rPr>
          <w:b/>
          <w:bCs/>
          <w:color w:val="auto"/>
          <w:sz w:val="24"/>
          <w:lang w:eastAsia="zh-CN"/>
        </w:rPr>
        <w:t>低温传输管线</w:t>
      </w:r>
    </w:p>
    <w:p w:rsidR="007E0701" w:rsidRPr="00746ABA" w:rsidRDefault="007E0701" w:rsidP="007E0701">
      <w:pPr>
        <w:adjustRightInd w:val="0"/>
        <w:snapToGrid w:val="0"/>
        <w:spacing w:line="360" w:lineRule="auto"/>
        <w:rPr>
          <w:rFonts w:hint="eastAsia"/>
          <w:sz w:val="24"/>
        </w:rPr>
      </w:pPr>
      <w:r w:rsidRPr="00746ABA">
        <w:rPr>
          <w:rFonts w:hint="eastAsia"/>
          <w:sz w:val="24"/>
        </w:rPr>
        <w:t>系统总装后，管道在常温时真空度应优于</w:t>
      </w:r>
      <w:r w:rsidRPr="00746ABA">
        <w:rPr>
          <w:rFonts w:hint="eastAsia"/>
          <w:sz w:val="24"/>
        </w:rPr>
        <w:t>5</w:t>
      </w:r>
      <w:r w:rsidRPr="00746ABA">
        <w:rPr>
          <w:rFonts w:hint="eastAsia"/>
          <w:sz w:val="24"/>
        </w:rPr>
        <w:t>×</w:t>
      </w:r>
      <w:r w:rsidRPr="00746ABA">
        <w:rPr>
          <w:rFonts w:hint="eastAsia"/>
          <w:sz w:val="24"/>
        </w:rPr>
        <w:t>10</w:t>
      </w:r>
      <w:r w:rsidRPr="00746ABA">
        <w:rPr>
          <w:rFonts w:hint="eastAsia"/>
          <w:sz w:val="24"/>
          <w:vertAlign w:val="superscript"/>
        </w:rPr>
        <w:t>-2</w:t>
      </w:r>
      <w:r w:rsidRPr="00746ABA">
        <w:rPr>
          <w:rFonts w:hint="eastAsia"/>
          <w:sz w:val="24"/>
        </w:rPr>
        <w:t>Pa</w:t>
      </w:r>
      <w:r w:rsidRPr="00746ABA">
        <w:rPr>
          <w:rFonts w:hint="eastAsia"/>
          <w:sz w:val="24"/>
        </w:rPr>
        <w:t>；系统总体常温漏率优于</w:t>
      </w:r>
      <w:r w:rsidRPr="00746ABA">
        <w:rPr>
          <w:sz w:val="24"/>
        </w:rPr>
        <w:t xml:space="preserve">1E-9Pa m3/s </w:t>
      </w:r>
      <w:r w:rsidRPr="00746ABA">
        <w:rPr>
          <w:rFonts w:hint="eastAsia"/>
          <w:sz w:val="24"/>
        </w:rPr>
        <w:t>。</w:t>
      </w:r>
    </w:p>
    <w:p w:rsidR="007E0701" w:rsidRPr="00746ABA" w:rsidRDefault="007E0701" w:rsidP="007E0701">
      <w:pPr>
        <w:pStyle w:val="5"/>
        <w:spacing w:afterLines="100" w:after="312"/>
        <w:rPr>
          <w:rFonts w:hint="eastAsia"/>
          <w:b/>
          <w:bCs/>
          <w:color w:val="auto"/>
          <w:sz w:val="24"/>
          <w:lang w:eastAsia="zh-CN"/>
        </w:rPr>
      </w:pPr>
      <w:r w:rsidRPr="00746ABA">
        <w:rPr>
          <w:rFonts w:hint="eastAsia"/>
          <w:b/>
          <w:bCs/>
          <w:color w:val="auto"/>
          <w:sz w:val="24"/>
          <w:lang w:eastAsia="zh-CN"/>
        </w:rPr>
        <w:t>3</w:t>
      </w:r>
      <w:r w:rsidRPr="00746ABA">
        <w:rPr>
          <w:rFonts w:hint="eastAsia"/>
          <w:b/>
          <w:bCs/>
          <w:color w:val="auto"/>
          <w:sz w:val="24"/>
          <w:lang w:eastAsia="zh-CN"/>
        </w:rPr>
        <w:t>）储罐安装</w:t>
      </w:r>
    </w:p>
    <w:p w:rsidR="007E0701" w:rsidRPr="00746ABA" w:rsidRDefault="007E0701" w:rsidP="007E0701">
      <w:pPr>
        <w:adjustRightInd w:val="0"/>
        <w:snapToGrid w:val="0"/>
        <w:spacing w:line="360" w:lineRule="auto"/>
        <w:ind w:firstLineChars="200" w:firstLine="480"/>
        <w:rPr>
          <w:sz w:val="24"/>
        </w:rPr>
      </w:pPr>
      <w:r w:rsidRPr="00746ABA">
        <w:rPr>
          <w:rFonts w:hint="eastAsia"/>
          <w:sz w:val="24"/>
        </w:rPr>
        <w:t>储罐基础凝土强度等级不低于</w:t>
      </w:r>
      <w:r w:rsidRPr="00746ABA">
        <w:rPr>
          <w:rFonts w:hint="eastAsia"/>
          <w:sz w:val="24"/>
        </w:rPr>
        <w:t>C30</w:t>
      </w:r>
      <w:r w:rsidRPr="00746ABA">
        <w:rPr>
          <w:rFonts w:hint="eastAsia"/>
          <w:sz w:val="24"/>
        </w:rPr>
        <w:t>，场地地坪浇筑混凝土强度等级不低于</w:t>
      </w:r>
      <w:r w:rsidRPr="00746ABA">
        <w:rPr>
          <w:rFonts w:hint="eastAsia"/>
          <w:sz w:val="24"/>
        </w:rPr>
        <w:t>C25</w:t>
      </w:r>
      <w:r w:rsidRPr="00746ABA">
        <w:rPr>
          <w:rFonts w:hint="eastAsia"/>
          <w:sz w:val="24"/>
        </w:rPr>
        <w:t>，需提交专业资质单位出具的基础设计报告。压力储罐安装相应参数根据</w:t>
      </w:r>
      <w:r w:rsidRPr="00746ABA">
        <w:rPr>
          <w:rFonts w:hint="eastAsia"/>
          <w:sz w:val="24"/>
        </w:rPr>
        <w:t xml:space="preserve"> </w:t>
      </w:r>
      <w:r w:rsidRPr="00746ABA">
        <w:rPr>
          <w:sz w:val="24"/>
        </w:rPr>
        <w:t xml:space="preserve">TSG 21-2016 </w:t>
      </w:r>
      <w:r w:rsidRPr="00746ABA">
        <w:rPr>
          <w:sz w:val="24"/>
        </w:rPr>
        <w:t>固定式压力容器安全技术监察规程</w:t>
      </w:r>
      <w:r w:rsidRPr="00746ABA">
        <w:rPr>
          <w:rFonts w:hint="eastAsia"/>
          <w:sz w:val="24"/>
        </w:rPr>
        <w:t>进行检测。提交压力容器报批报建及使用证的相关证件及文件。</w:t>
      </w:r>
    </w:p>
    <w:p w:rsidR="007E0701" w:rsidRPr="00746ABA" w:rsidRDefault="007E0701" w:rsidP="007E0701">
      <w:pPr>
        <w:pStyle w:val="4"/>
        <w:spacing w:line="360" w:lineRule="auto"/>
        <w:rPr>
          <w:rFonts w:ascii="Times New Roman" w:hAnsi="Times New Roman"/>
          <w:i w:val="0"/>
          <w:iCs w:val="0"/>
          <w:color w:val="auto"/>
          <w:sz w:val="24"/>
          <w:lang w:eastAsia="zh-CN"/>
        </w:rPr>
      </w:pPr>
      <w:r w:rsidRPr="00746ABA">
        <w:rPr>
          <w:rFonts w:ascii="Times New Roman" w:hAnsi="Times New Roman" w:hint="eastAsia"/>
          <w:i w:val="0"/>
          <w:iCs w:val="0"/>
          <w:color w:val="auto"/>
          <w:sz w:val="24"/>
          <w:lang w:eastAsia="zh-CN"/>
        </w:rPr>
        <w:t>2</w:t>
      </w:r>
      <w:r w:rsidRPr="00746ABA">
        <w:rPr>
          <w:rFonts w:ascii="Times New Roman" w:hAnsi="Times New Roman"/>
          <w:i w:val="0"/>
          <w:iCs w:val="0"/>
          <w:color w:val="auto"/>
          <w:sz w:val="24"/>
          <w:lang w:eastAsia="zh-CN"/>
        </w:rPr>
        <w:t xml:space="preserve">.3.4 </w:t>
      </w:r>
      <w:r w:rsidRPr="00746ABA">
        <w:rPr>
          <w:rFonts w:ascii="Times New Roman" w:hAnsi="Times New Roman" w:hint="eastAsia"/>
          <w:i w:val="0"/>
          <w:iCs w:val="0"/>
          <w:color w:val="auto"/>
          <w:sz w:val="24"/>
          <w:lang w:eastAsia="zh-CN"/>
        </w:rPr>
        <w:t>检查、检验和试验</w:t>
      </w:r>
    </w:p>
    <w:p w:rsidR="007E0701" w:rsidRPr="00746ABA" w:rsidRDefault="007E0701" w:rsidP="007E0701">
      <w:pPr>
        <w:spacing w:line="360" w:lineRule="auto"/>
        <w:ind w:firstLineChars="200" w:firstLine="480"/>
        <w:rPr>
          <w:sz w:val="24"/>
        </w:rPr>
      </w:pPr>
      <w:r w:rsidRPr="00746ABA">
        <w:rPr>
          <w:sz w:val="24"/>
        </w:rPr>
        <w:t>1</w:t>
      </w:r>
      <w:r w:rsidRPr="00746ABA">
        <w:rPr>
          <w:sz w:val="24"/>
        </w:rPr>
        <w:t>）管道的检查、检验和</w:t>
      </w:r>
      <w:proofErr w:type="gramStart"/>
      <w:r w:rsidRPr="00746ABA">
        <w:rPr>
          <w:sz w:val="24"/>
        </w:rPr>
        <w:t>试验按</w:t>
      </w:r>
      <w:proofErr w:type="gramEnd"/>
      <w:r w:rsidRPr="00746ABA">
        <w:rPr>
          <w:sz w:val="24"/>
        </w:rPr>
        <w:t>《工业金属管道工程施工质量验收规范》</w:t>
      </w:r>
      <w:r w:rsidRPr="00746ABA">
        <w:rPr>
          <w:sz w:val="24"/>
        </w:rPr>
        <w:t>GB50184-2011</w:t>
      </w:r>
      <w:r w:rsidRPr="00746ABA">
        <w:rPr>
          <w:sz w:val="24"/>
        </w:rPr>
        <w:t>中相关规定执行；</w:t>
      </w:r>
    </w:p>
    <w:p w:rsidR="007E0701" w:rsidRPr="00746ABA" w:rsidRDefault="007E0701" w:rsidP="007E0701">
      <w:pPr>
        <w:spacing w:line="360" w:lineRule="auto"/>
        <w:ind w:firstLineChars="200" w:firstLine="480"/>
        <w:rPr>
          <w:sz w:val="24"/>
        </w:rPr>
      </w:pPr>
      <w:r w:rsidRPr="00746ABA">
        <w:rPr>
          <w:sz w:val="24"/>
        </w:rPr>
        <w:t>3</w:t>
      </w:r>
      <w:r w:rsidRPr="00746ABA">
        <w:rPr>
          <w:sz w:val="24"/>
        </w:rPr>
        <w:t>）采用气压试验，试验压力为设计压力的</w:t>
      </w:r>
      <w:r w:rsidRPr="00746ABA">
        <w:rPr>
          <w:sz w:val="24"/>
        </w:rPr>
        <w:t>1.15</w:t>
      </w:r>
      <w:r w:rsidRPr="00746ABA">
        <w:rPr>
          <w:sz w:val="24"/>
        </w:rPr>
        <w:t>倍，</w:t>
      </w:r>
      <w:proofErr w:type="gramStart"/>
      <w:r w:rsidRPr="00746ABA">
        <w:rPr>
          <w:sz w:val="24"/>
        </w:rPr>
        <w:t>且现场</w:t>
      </w:r>
      <w:proofErr w:type="gramEnd"/>
      <w:r w:rsidRPr="00746ABA">
        <w:rPr>
          <w:sz w:val="24"/>
        </w:rPr>
        <w:t>必须制定安全有效的防护措施。管道试压方法及步骤按《工业金属管道工程施工规范》</w:t>
      </w:r>
      <w:r w:rsidRPr="00746ABA">
        <w:rPr>
          <w:sz w:val="24"/>
        </w:rPr>
        <w:t>(GB50235-2010)</w:t>
      </w:r>
      <w:r w:rsidRPr="00746ABA">
        <w:rPr>
          <w:sz w:val="24"/>
        </w:rPr>
        <w:t>的要求进行；</w:t>
      </w:r>
    </w:p>
    <w:p w:rsidR="007E0701" w:rsidRPr="00746ABA" w:rsidRDefault="007E0701" w:rsidP="007E0701">
      <w:pPr>
        <w:adjustRightInd w:val="0"/>
        <w:snapToGrid w:val="0"/>
        <w:spacing w:line="360" w:lineRule="auto"/>
        <w:ind w:firstLineChars="200" w:firstLine="480"/>
        <w:rPr>
          <w:rFonts w:hint="eastAsia"/>
          <w:sz w:val="24"/>
        </w:rPr>
      </w:pPr>
      <w:r w:rsidRPr="00746ABA">
        <w:rPr>
          <w:rFonts w:hint="eastAsia"/>
          <w:sz w:val="24"/>
        </w:rPr>
        <w:t>4</w:t>
      </w:r>
      <w:r w:rsidRPr="00746ABA">
        <w:rPr>
          <w:rFonts w:hint="eastAsia"/>
          <w:sz w:val="24"/>
        </w:rPr>
        <w:t>）</w:t>
      </w:r>
      <w:r w:rsidRPr="00746ABA">
        <w:rPr>
          <w:sz w:val="24"/>
        </w:rPr>
        <w:t>水路完成后按照实际压力</w:t>
      </w:r>
      <w:r w:rsidRPr="00746ABA">
        <w:rPr>
          <w:sz w:val="24"/>
        </w:rPr>
        <w:t>1.5</w:t>
      </w:r>
      <w:r w:rsidRPr="00746ABA">
        <w:rPr>
          <w:sz w:val="24"/>
        </w:rPr>
        <w:t>倍进行水压测试，各连接部位不允许有渗漏现象，测试时保压观察压降，焊缝、连接处观察是否有水珠析出。</w:t>
      </w:r>
    </w:p>
    <w:p w:rsidR="007E0701" w:rsidRPr="00746ABA" w:rsidRDefault="007E0701" w:rsidP="007E0701">
      <w:pPr>
        <w:adjustRightInd w:val="0"/>
        <w:snapToGrid w:val="0"/>
        <w:spacing w:line="360" w:lineRule="auto"/>
        <w:ind w:firstLineChars="200" w:firstLine="480"/>
        <w:rPr>
          <w:rFonts w:hint="eastAsia"/>
          <w:sz w:val="24"/>
        </w:rPr>
      </w:pPr>
      <w:r w:rsidRPr="00746ABA">
        <w:rPr>
          <w:sz w:val="24"/>
        </w:rPr>
        <w:t>5</w:t>
      </w:r>
      <w:r w:rsidRPr="00746ABA">
        <w:rPr>
          <w:sz w:val="24"/>
        </w:rPr>
        <w:t>）管道压力试验合格后，再用氮气进行吹扫。</w:t>
      </w:r>
    </w:p>
    <w:p w:rsidR="007E0701" w:rsidRPr="00746ABA" w:rsidRDefault="007E0701" w:rsidP="007E0701">
      <w:pPr>
        <w:spacing w:line="360" w:lineRule="auto"/>
        <w:ind w:firstLineChars="200" w:firstLine="480"/>
        <w:rPr>
          <w:sz w:val="24"/>
        </w:rPr>
      </w:pPr>
      <w:r w:rsidRPr="00746ABA">
        <w:rPr>
          <w:sz w:val="24"/>
        </w:rPr>
        <w:t>本工程竣工验收前应经过试运行合格，系统性能及使用安全性需经过使用单</w:t>
      </w:r>
      <w:r w:rsidRPr="00746ABA">
        <w:rPr>
          <w:sz w:val="24"/>
        </w:rPr>
        <w:lastRenderedPageBreak/>
        <w:t>位（中科院等离子所）确认认可，系统涉及压力容器及相关安全附件的应取得使用登记及校检合格证书，且工程竣工资料已经整理齐全</w:t>
      </w:r>
      <w:r w:rsidRPr="00746ABA">
        <w:rPr>
          <w:rFonts w:hint="eastAsia"/>
          <w:sz w:val="24"/>
        </w:rPr>
        <w:t>，</w:t>
      </w:r>
      <w:r w:rsidRPr="00746ABA">
        <w:rPr>
          <w:sz w:val="24"/>
        </w:rPr>
        <w:t>具备以上条件的方可办理工程移交。</w:t>
      </w:r>
    </w:p>
    <w:p w:rsidR="007E0701" w:rsidRPr="00746ABA" w:rsidRDefault="007E0701" w:rsidP="007E0701">
      <w:pPr>
        <w:adjustRightInd w:val="0"/>
        <w:snapToGrid w:val="0"/>
        <w:spacing w:line="360" w:lineRule="auto"/>
        <w:rPr>
          <w:rFonts w:hint="eastAsia"/>
          <w:b/>
          <w:sz w:val="24"/>
        </w:rPr>
      </w:pPr>
    </w:p>
    <w:p w:rsidR="007E0701" w:rsidRPr="00746ABA" w:rsidRDefault="007E0701" w:rsidP="007E0701">
      <w:pPr>
        <w:pStyle w:val="3"/>
        <w:spacing w:beforeLines="100" w:before="312" w:afterLines="50" w:after="156"/>
        <w:rPr>
          <w:rFonts w:ascii="Times New Roman" w:hAnsi="Times New Roman"/>
          <w:sz w:val="24"/>
        </w:rPr>
      </w:pPr>
      <w:r w:rsidRPr="00746ABA">
        <w:rPr>
          <w:rFonts w:ascii="Times New Roman" w:hAnsi="Times New Roman" w:hint="eastAsia"/>
          <w:sz w:val="24"/>
          <w:lang w:eastAsia="zh-CN"/>
        </w:rPr>
        <w:t>2</w:t>
      </w:r>
      <w:r w:rsidRPr="00746ABA">
        <w:rPr>
          <w:rFonts w:ascii="Times New Roman" w:hAnsi="Times New Roman"/>
          <w:sz w:val="24"/>
          <w:lang w:eastAsia="zh-CN"/>
        </w:rPr>
        <w:t>.4</w:t>
      </w:r>
      <w:r w:rsidRPr="00746ABA">
        <w:rPr>
          <w:rFonts w:ascii="Times New Roman" w:hAnsi="Times New Roman" w:hint="eastAsia"/>
          <w:sz w:val="24"/>
        </w:rPr>
        <w:t>供货范围</w:t>
      </w:r>
    </w:p>
    <w:p w:rsidR="007E0701" w:rsidRPr="00746ABA" w:rsidRDefault="007E0701" w:rsidP="007E0701">
      <w:pPr>
        <w:adjustRightInd w:val="0"/>
        <w:snapToGrid w:val="0"/>
        <w:spacing w:line="360" w:lineRule="auto"/>
        <w:rPr>
          <w:b/>
          <w:bCs/>
          <w:sz w:val="24"/>
        </w:rPr>
      </w:pPr>
      <w:r w:rsidRPr="00746ABA">
        <w:rPr>
          <w:b/>
          <w:bCs/>
          <w:sz w:val="24"/>
        </w:rPr>
        <w:t>1</w:t>
      </w:r>
      <w:r w:rsidRPr="00746ABA">
        <w:rPr>
          <w:b/>
          <w:bCs/>
          <w:sz w:val="24"/>
        </w:rPr>
        <w:t>）设备</w:t>
      </w:r>
    </w:p>
    <w:p w:rsidR="007E0701" w:rsidRPr="00746ABA" w:rsidRDefault="007E0701" w:rsidP="007E0701">
      <w:pPr>
        <w:spacing w:line="360" w:lineRule="auto"/>
        <w:ind w:firstLineChars="200" w:firstLine="480"/>
        <w:rPr>
          <w:sz w:val="24"/>
        </w:rPr>
      </w:pPr>
      <w:r w:rsidRPr="00746ABA">
        <w:rPr>
          <w:sz w:val="24"/>
        </w:rPr>
        <w:t>本项目包括设计、采购及施工等全过程的管理及组织实施。包含但不限于该项目整体规划区域勘察、方案设计、施工图设计、在施工期间提供相关技术服务等，以及项目所有材料采购、施工及施工管理直至竣工验收、整体移交、质量缺陷责任期内的缺陷修复和保修工作。</w:t>
      </w:r>
    </w:p>
    <w:p w:rsidR="007E0701" w:rsidRPr="00746ABA" w:rsidRDefault="007E0701" w:rsidP="007E0701">
      <w:pPr>
        <w:adjustRightInd w:val="0"/>
        <w:snapToGrid w:val="0"/>
        <w:spacing w:line="360" w:lineRule="auto"/>
        <w:rPr>
          <w:b/>
          <w:bCs/>
          <w:sz w:val="24"/>
        </w:rPr>
      </w:pPr>
      <w:r w:rsidRPr="00746ABA">
        <w:rPr>
          <w:b/>
          <w:bCs/>
          <w:sz w:val="24"/>
        </w:rPr>
        <w:t>2</w:t>
      </w:r>
      <w:r w:rsidRPr="00746ABA">
        <w:rPr>
          <w:b/>
          <w:bCs/>
          <w:sz w:val="24"/>
        </w:rPr>
        <w:t>）服务</w:t>
      </w:r>
    </w:p>
    <w:p w:rsidR="007E0701" w:rsidRPr="00746ABA" w:rsidRDefault="007E0701" w:rsidP="007E0701">
      <w:pPr>
        <w:adjustRightInd w:val="0"/>
        <w:snapToGrid w:val="0"/>
        <w:spacing w:line="360" w:lineRule="auto"/>
        <w:ind w:firstLineChars="200" w:firstLine="480"/>
        <w:rPr>
          <w:sz w:val="24"/>
        </w:rPr>
      </w:pPr>
      <w:r w:rsidRPr="00746ABA">
        <w:rPr>
          <w:sz w:val="24"/>
        </w:rPr>
        <w:t>合同</w:t>
      </w:r>
      <w:proofErr w:type="gramStart"/>
      <w:r w:rsidRPr="00746ABA">
        <w:rPr>
          <w:sz w:val="24"/>
        </w:rPr>
        <w:t>签定</w:t>
      </w:r>
      <w:proofErr w:type="gramEnd"/>
      <w:r w:rsidRPr="00746ABA">
        <w:rPr>
          <w:sz w:val="24"/>
        </w:rPr>
        <w:t>后，中标方指定负责本工程的项目经理，负责协调中标方在工程全过程的各项工作，如工程进度、设计制造、图纸文件、制造确认、包装运输、现场安装、调试验收等。</w:t>
      </w:r>
    </w:p>
    <w:p w:rsidR="007E0701" w:rsidRPr="00746ABA" w:rsidRDefault="007E0701" w:rsidP="007E0701">
      <w:pPr>
        <w:spacing w:line="360" w:lineRule="auto"/>
        <w:rPr>
          <w:b/>
          <w:bCs/>
          <w:sz w:val="24"/>
        </w:rPr>
      </w:pPr>
      <w:r w:rsidRPr="00746ABA">
        <w:rPr>
          <w:b/>
          <w:bCs/>
          <w:sz w:val="24"/>
        </w:rPr>
        <w:t>3</w:t>
      </w:r>
      <w:r w:rsidRPr="00746ABA">
        <w:rPr>
          <w:b/>
          <w:bCs/>
          <w:sz w:val="24"/>
        </w:rPr>
        <w:t>）交货</w:t>
      </w:r>
    </w:p>
    <w:p w:rsidR="007E0701" w:rsidRPr="00746ABA" w:rsidRDefault="007E0701" w:rsidP="007E0701">
      <w:pPr>
        <w:spacing w:line="360" w:lineRule="auto"/>
        <w:ind w:firstLineChars="200" w:firstLine="480"/>
        <w:rPr>
          <w:sz w:val="24"/>
        </w:rPr>
      </w:pPr>
      <w:r w:rsidRPr="00746ABA">
        <w:rPr>
          <w:sz w:val="24"/>
        </w:rPr>
        <w:t>a</w:t>
      </w:r>
      <w:r w:rsidRPr="00746ABA">
        <w:rPr>
          <w:sz w:val="24"/>
        </w:rPr>
        <w:t>）交货时间：合同签订后</w:t>
      </w:r>
      <w:r w:rsidRPr="00746ABA">
        <w:rPr>
          <w:sz w:val="24"/>
        </w:rPr>
        <w:t>3</w:t>
      </w:r>
      <w:r w:rsidRPr="00746ABA">
        <w:rPr>
          <w:sz w:val="24"/>
        </w:rPr>
        <w:t>个月</w:t>
      </w:r>
    </w:p>
    <w:p w:rsidR="007E0701" w:rsidRPr="00746ABA" w:rsidRDefault="007E0701" w:rsidP="007E0701">
      <w:pPr>
        <w:spacing w:line="360" w:lineRule="auto"/>
        <w:ind w:firstLineChars="200" w:firstLine="480"/>
        <w:rPr>
          <w:sz w:val="24"/>
        </w:rPr>
      </w:pPr>
      <w:r w:rsidRPr="00746ABA">
        <w:rPr>
          <w:sz w:val="24"/>
        </w:rPr>
        <w:t>b</w:t>
      </w:r>
      <w:r w:rsidRPr="00746ABA">
        <w:rPr>
          <w:sz w:val="24"/>
        </w:rPr>
        <w:t>）交货地点：合肥市庐阳区，聚变堆主机关键系统综合研究设施园区，</w:t>
      </w:r>
      <w:r w:rsidRPr="00746ABA">
        <w:rPr>
          <w:sz w:val="24"/>
        </w:rPr>
        <w:t>8</w:t>
      </w:r>
      <w:r w:rsidRPr="00746ABA">
        <w:rPr>
          <w:sz w:val="24"/>
          <w:vertAlign w:val="superscript"/>
        </w:rPr>
        <w:t>#</w:t>
      </w:r>
      <w:r w:rsidRPr="00746ABA">
        <w:rPr>
          <w:sz w:val="24"/>
        </w:rPr>
        <w:t>，</w:t>
      </w:r>
      <w:r w:rsidRPr="00746ABA">
        <w:rPr>
          <w:sz w:val="24"/>
        </w:rPr>
        <w:t>9</w:t>
      </w:r>
      <w:r w:rsidRPr="00746ABA">
        <w:rPr>
          <w:sz w:val="24"/>
          <w:vertAlign w:val="superscript"/>
        </w:rPr>
        <w:t>#</w:t>
      </w:r>
      <w:r w:rsidRPr="00746ABA">
        <w:rPr>
          <w:sz w:val="24"/>
        </w:rPr>
        <w:t>实验厂房。</w:t>
      </w:r>
    </w:p>
    <w:p w:rsidR="007E0701" w:rsidRPr="00746ABA" w:rsidRDefault="007E0701" w:rsidP="007E0701">
      <w:pPr>
        <w:spacing w:line="360" w:lineRule="auto"/>
        <w:rPr>
          <w:b/>
          <w:bCs/>
          <w:sz w:val="24"/>
        </w:rPr>
      </w:pPr>
      <w:r w:rsidRPr="00746ABA">
        <w:rPr>
          <w:b/>
          <w:bCs/>
          <w:sz w:val="24"/>
        </w:rPr>
        <w:t>4</w:t>
      </w:r>
      <w:r w:rsidRPr="00746ABA">
        <w:rPr>
          <w:b/>
          <w:bCs/>
          <w:sz w:val="24"/>
        </w:rPr>
        <w:t>）包装</w:t>
      </w:r>
    </w:p>
    <w:p w:rsidR="007E0701" w:rsidRPr="00746ABA" w:rsidRDefault="007E0701" w:rsidP="007E0701">
      <w:pPr>
        <w:spacing w:line="360" w:lineRule="auto"/>
        <w:ind w:firstLineChars="200" w:firstLine="480"/>
        <w:rPr>
          <w:sz w:val="24"/>
        </w:rPr>
      </w:pPr>
      <w:r w:rsidRPr="00746ABA">
        <w:rPr>
          <w:sz w:val="24"/>
        </w:rPr>
        <w:t>a</w:t>
      </w:r>
      <w:r w:rsidRPr="00746ABA">
        <w:rPr>
          <w:sz w:val="24"/>
        </w:rPr>
        <w:t>）中标方应负责包装、交货以及由此发生的费用。</w:t>
      </w:r>
    </w:p>
    <w:p w:rsidR="007E0701" w:rsidRPr="00746ABA" w:rsidRDefault="007E0701" w:rsidP="007E0701">
      <w:pPr>
        <w:adjustRightInd w:val="0"/>
        <w:snapToGrid w:val="0"/>
        <w:spacing w:line="360" w:lineRule="auto"/>
        <w:ind w:firstLineChars="200" w:firstLine="480"/>
        <w:rPr>
          <w:sz w:val="24"/>
        </w:rPr>
      </w:pPr>
      <w:r w:rsidRPr="00746ABA">
        <w:rPr>
          <w:sz w:val="24"/>
        </w:rPr>
        <w:t>b</w:t>
      </w:r>
      <w:r w:rsidRPr="00746ABA">
        <w:rPr>
          <w:sz w:val="24"/>
        </w:rPr>
        <w:t>）包装箱上有明显的包装储运图示标志，并标明订货号和发货号。</w:t>
      </w:r>
    </w:p>
    <w:p w:rsidR="007E0701" w:rsidRPr="00746ABA" w:rsidRDefault="007E0701" w:rsidP="007E0701">
      <w:pPr>
        <w:spacing w:line="360" w:lineRule="auto"/>
        <w:rPr>
          <w:b/>
          <w:bCs/>
          <w:sz w:val="24"/>
        </w:rPr>
      </w:pPr>
      <w:r w:rsidRPr="00746ABA">
        <w:rPr>
          <w:b/>
          <w:bCs/>
          <w:sz w:val="24"/>
        </w:rPr>
        <w:t>5</w:t>
      </w:r>
      <w:r w:rsidRPr="00746ABA">
        <w:rPr>
          <w:b/>
          <w:bCs/>
          <w:sz w:val="24"/>
        </w:rPr>
        <w:t>）运输</w:t>
      </w:r>
    </w:p>
    <w:p w:rsidR="007E0701" w:rsidRPr="00746ABA" w:rsidRDefault="007E0701" w:rsidP="007E0701">
      <w:pPr>
        <w:pStyle w:val="AMontexte"/>
        <w:spacing w:line="360" w:lineRule="auto"/>
        <w:ind w:firstLineChars="200" w:firstLine="480"/>
        <w:rPr>
          <w:rFonts w:ascii="Times New Roman" w:hAnsi="Times New Roman" w:hint="eastAsia"/>
          <w:szCs w:val="24"/>
          <w:lang w:eastAsia="zh-CN"/>
        </w:rPr>
      </w:pPr>
      <w:r w:rsidRPr="00746ABA">
        <w:rPr>
          <w:rFonts w:ascii="Times New Roman" w:hAnsi="Times New Roman"/>
          <w:szCs w:val="24"/>
          <w:lang w:eastAsia="zh-CN"/>
        </w:rPr>
        <w:t>a</w:t>
      </w:r>
      <w:r w:rsidRPr="00746ABA">
        <w:rPr>
          <w:rFonts w:ascii="Times New Roman" w:hAnsi="Times New Roman"/>
          <w:szCs w:val="24"/>
          <w:lang w:eastAsia="zh-CN"/>
        </w:rPr>
        <w:t>）中标方在报价中应包含</w:t>
      </w:r>
      <w:r w:rsidRPr="00746ABA">
        <w:rPr>
          <w:rFonts w:ascii="Times New Roman" w:hAnsi="Times New Roman" w:hint="eastAsia"/>
          <w:szCs w:val="24"/>
          <w:lang w:eastAsia="zh-CN"/>
        </w:rPr>
        <w:t>招标方设备</w:t>
      </w:r>
      <w:r w:rsidRPr="00746ABA">
        <w:rPr>
          <w:rFonts w:ascii="Times New Roman" w:hAnsi="Times New Roman"/>
          <w:szCs w:val="24"/>
          <w:lang w:eastAsia="zh-CN"/>
        </w:rPr>
        <w:t>从</w:t>
      </w:r>
      <w:r w:rsidRPr="00746ABA">
        <w:rPr>
          <w:rFonts w:ascii="Times New Roman" w:hAnsi="Times New Roman" w:hint="eastAsia"/>
          <w:szCs w:val="24"/>
          <w:lang w:eastAsia="zh-CN"/>
        </w:rPr>
        <w:t>指定地点</w:t>
      </w:r>
      <w:r w:rsidRPr="00746ABA">
        <w:rPr>
          <w:rFonts w:ascii="Times New Roman" w:hAnsi="Times New Roman"/>
          <w:szCs w:val="24"/>
          <w:lang w:eastAsia="zh-CN"/>
        </w:rPr>
        <w:t>到</w:t>
      </w:r>
      <w:r w:rsidRPr="00746ABA">
        <w:rPr>
          <w:rFonts w:ascii="Times New Roman" w:hAnsi="Times New Roman" w:hint="eastAsia"/>
          <w:szCs w:val="24"/>
          <w:lang w:eastAsia="zh-CN"/>
        </w:rPr>
        <w:t>系统</w:t>
      </w:r>
      <w:r w:rsidRPr="00746ABA">
        <w:rPr>
          <w:rFonts w:ascii="Times New Roman" w:hAnsi="Times New Roman"/>
          <w:szCs w:val="24"/>
          <w:lang w:eastAsia="zh-CN"/>
        </w:rPr>
        <w:t>现场的运费、在项目现场的安装调试费用。</w:t>
      </w:r>
    </w:p>
    <w:p w:rsidR="007E0701" w:rsidRPr="00746ABA" w:rsidRDefault="007E0701" w:rsidP="007E0701">
      <w:pPr>
        <w:spacing w:line="360" w:lineRule="auto"/>
        <w:ind w:firstLineChars="200" w:firstLine="480"/>
        <w:rPr>
          <w:sz w:val="24"/>
          <w:lang w:val="en-GB"/>
        </w:rPr>
      </w:pPr>
      <w:r w:rsidRPr="00746ABA">
        <w:rPr>
          <w:sz w:val="24"/>
        </w:rPr>
        <w:t>b</w:t>
      </w:r>
      <w:r w:rsidRPr="00746ABA">
        <w:rPr>
          <w:sz w:val="24"/>
        </w:rPr>
        <w:t>）设备要求一次全部运输，运输时所有零部件不丢失、不损坏、</w:t>
      </w:r>
      <w:proofErr w:type="gramStart"/>
      <w:r w:rsidRPr="00746ABA">
        <w:rPr>
          <w:sz w:val="24"/>
        </w:rPr>
        <w:t>不</w:t>
      </w:r>
      <w:proofErr w:type="gramEnd"/>
      <w:r w:rsidRPr="00746ABA">
        <w:rPr>
          <w:sz w:val="24"/>
        </w:rPr>
        <w:t>受潮和不腐蚀。</w:t>
      </w:r>
      <w:r w:rsidRPr="00746ABA">
        <w:rPr>
          <w:sz w:val="24"/>
          <w:lang w:val="en-GB"/>
        </w:rPr>
        <w:t>如果交货后发现有损害，由此发生的维修、更换、合同延期赔偿等一切费用由中标方负责。</w:t>
      </w:r>
    </w:p>
    <w:p w:rsidR="007E0701" w:rsidRPr="00746ABA" w:rsidRDefault="007E0701" w:rsidP="007E0701">
      <w:pPr>
        <w:spacing w:line="360" w:lineRule="auto"/>
        <w:rPr>
          <w:b/>
          <w:bCs/>
          <w:sz w:val="24"/>
        </w:rPr>
      </w:pPr>
      <w:r w:rsidRPr="00746ABA">
        <w:rPr>
          <w:b/>
          <w:bCs/>
          <w:sz w:val="24"/>
        </w:rPr>
        <w:t>6</w:t>
      </w:r>
      <w:r w:rsidRPr="00746ABA">
        <w:rPr>
          <w:b/>
          <w:bCs/>
          <w:sz w:val="24"/>
        </w:rPr>
        <w:t>）安装</w:t>
      </w:r>
    </w:p>
    <w:p w:rsidR="007E0701" w:rsidRPr="00746ABA" w:rsidRDefault="007E0701" w:rsidP="007E0701">
      <w:pPr>
        <w:adjustRightInd w:val="0"/>
        <w:snapToGrid w:val="0"/>
        <w:spacing w:line="360" w:lineRule="auto"/>
        <w:ind w:firstLineChars="200" w:firstLine="480"/>
        <w:rPr>
          <w:sz w:val="24"/>
        </w:rPr>
      </w:pPr>
      <w:bookmarkStart w:id="10" w:name="_Hlk49797146"/>
      <w:r w:rsidRPr="00746ABA">
        <w:rPr>
          <w:sz w:val="24"/>
        </w:rPr>
        <w:t>a</w:t>
      </w:r>
      <w:r w:rsidRPr="00746ABA">
        <w:rPr>
          <w:sz w:val="24"/>
        </w:rPr>
        <w:t>）</w:t>
      </w:r>
      <w:bookmarkEnd w:id="10"/>
      <w:r w:rsidRPr="00746ABA">
        <w:rPr>
          <w:sz w:val="24"/>
        </w:rPr>
        <w:t>所有管道，设备现场安装，焊接，检测。投标人需在投标文件中提交施</w:t>
      </w:r>
      <w:r w:rsidRPr="00746ABA">
        <w:rPr>
          <w:sz w:val="24"/>
        </w:rPr>
        <w:lastRenderedPageBreak/>
        <w:t>工人员名单，并确保现场施工由持证人员操作，且操作人员必须与提交人员名单一致，如有违反，招标方有权终止与中标人的合同。</w:t>
      </w:r>
    </w:p>
    <w:p w:rsidR="007E0701" w:rsidRPr="00746ABA" w:rsidRDefault="007E0701" w:rsidP="007E0701">
      <w:pPr>
        <w:spacing w:line="360" w:lineRule="auto"/>
        <w:ind w:firstLineChars="200" w:firstLine="480"/>
        <w:rPr>
          <w:sz w:val="24"/>
        </w:rPr>
      </w:pPr>
      <w:r w:rsidRPr="00746ABA">
        <w:rPr>
          <w:sz w:val="24"/>
        </w:rPr>
        <w:t>b</w:t>
      </w:r>
      <w:r w:rsidRPr="00746ABA">
        <w:rPr>
          <w:sz w:val="24"/>
        </w:rPr>
        <w:t>）中标方必须提供为工程顺利进行所需的机具，</w:t>
      </w:r>
      <w:proofErr w:type="gramStart"/>
      <w:r w:rsidRPr="00746ABA">
        <w:rPr>
          <w:rFonts w:hint="eastAsia"/>
          <w:sz w:val="24"/>
        </w:rPr>
        <w:t>耗材</w:t>
      </w:r>
      <w:r w:rsidRPr="00746ABA">
        <w:rPr>
          <w:sz w:val="24"/>
        </w:rPr>
        <w:t>且</w:t>
      </w:r>
      <w:proofErr w:type="gramEnd"/>
      <w:r w:rsidRPr="00746ABA">
        <w:rPr>
          <w:sz w:val="24"/>
        </w:rPr>
        <w:t>所用机具符合法定安全要求，特种操作人员须持证上岗。</w:t>
      </w:r>
    </w:p>
    <w:p w:rsidR="007E0701" w:rsidRPr="00746ABA" w:rsidRDefault="007E0701" w:rsidP="007E0701">
      <w:pPr>
        <w:spacing w:line="360" w:lineRule="auto"/>
        <w:rPr>
          <w:b/>
          <w:bCs/>
          <w:sz w:val="24"/>
          <w:lang w:val="en-GB"/>
        </w:rPr>
      </w:pPr>
      <w:r w:rsidRPr="00746ABA">
        <w:rPr>
          <w:b/>
          <w:bCs/>
          <w:sz w:val="24"/>
          <w:lang w:val="en-GB"/>
        </w:rPr>
        <w:t>7</w:t>
      </w:r>
      <w:r w:rsidRPr="00746ABA">
        <w:rPr>
          <w:b/>
          <w:bCs/>
          <w:sz w:val="24"/>
          <w:lang w:val="en-GB"/>
        </w:rPr>
        <w:t>）</w:t>
      </w:r>
      <w:r w:rsidRPr="00746ABA">
        <w:rPr>
          <w:b/>
          <w:bCs/>
          <w:sz w:val="24"/>
        </w:rPr>
        <w:t>维修</w:t>
      </w:r>
    </w:p>
    <w:p w:rsidR="007E0701" w:rsidRPr="00746ABA" w:rsidRDefault="007E0701" w:rsidP="007E0701">
      <w:pPr>
        <w:adjustRightInd w:val="0"/>
        <w:snapToGrid w:val="0"/>
        <w:spacing w:line="360" w:lineRule="auto"/>
        <w:ind w:firstLineChars="200" w:firstLine="480"/>
        <w:rPr>
          <w:sz w:val="24"/>
        </w:rPr>
      </w:pPr>
      <w:r w:rsidRPr="00746ABA">
        <w:rPr>
          <w:sz w:val="24"/>
        </w:rPr>
        <w:t>a</w:t>
      </w:r>
      <w:r w:rsidRPr="00746ABA">
        <w:rPr>
          <w:sz w:val="24"/>
        </w:rPr>
        <w:t>）保修期自采购方验收通过之日开始计算。保修期</w:t>
      </w:r>
      <w:r w:rsidRPr="00746ABA">
        <w:rPr>
          <w:sz w:val="24"/>
        </w:rPr>
        <w:t>12</w:t>
      </w:r>
      <w:r w:rsidRPr="00746ABA">
        <w:rPr>
          <w:sz w:val="24"/>
        </w:rPr>
        <w:t>个月，</w:t>
      </w:r>
      <w:r w:rsidRPr="00746ABA">
        <w:rPr>
          <w:sz w:val="24"/>
        </w:rPr>
        <w:t>12</w:t>
      </w:r>
      <w:r w:rsidRPr="00746ABA">
        <w:rPr>
          <w:sz w:val="24"/>
        </w:rPr>
        <w:t>个月内需提供维修服务，保修期内中标方应提供全免费保修。</w:t>
      </w:r>
    </w:p>
    <w:p w:rsidR="007E0701" w:rsidRPr="00746ABA" w:rsidRDefault="007E0701" w:rsidP="007E0701">
      <w:pPr>
        <w:adjustRightInd w:val="0"/>
        <w:snapToGrid w:val="0"/>
        <w:spacing w:line="360" w:lineRule="auto"/>
        <w:ind w:firstLineChars="200" w:firstLine="480"/>
        <w:rPr>
          <w:sz w:val="24"/>
        </w:rPr>
      </w:pPr>
      <w:r w:rsidRPr="00746ABA">
        <w:rPr>
          <w:sz w:val="24"/>
        </w:rPr>
        <w:t>b</w:t>
      </w:r>
      <w:r w:rsidRPr="00746ABA">
        <w:rPr>
          <w:sz w:val="24"/>
        </w:rPr>
        <w:t>）维修响应时间：本项目中标方应迅速对用户的要求做出响应，并确定负责维修的工程师名单及服务时间，一般问题应在</w:t>
      </w:r>
      <w:r w:rsidRPr="00746ABA">
        <w:rPr>
          <w:sz w:val="24"/>
        </w:rPr>
        <w:t>8</w:t>
      </w:r>
      <w:r w:rsidRPr="00746ABA">
        <w:rPr>
          <w:sz w:val="24"/>
        </w:rPr>
        <w:t>小时内解决，重大问题或其他无法迅速解决的问题应在</w:t>
      </w:r>
      <w:r w:rsidRPr="00746ABA">
        <w:rPr>
          <w:sz w:val="24"/>
        </w:rPr>
        <w:t>24</w:t>
      </w:r>
      <w:r w:rsidRPr="00746ABA">
        <w:rPr>
          <w:sz w:val="24"/>
        </w:rPr>
        <w:t>小时内解决，否则中标方应赔偿相应损失。</w:t>
      </w:r>
    </w:p>
    <w:p w:rsidR="007E0701" w:rsidRPr="00746ABA" w:rsidRDefault="007E0701" w:rsidP="007E0701">
      <w:pPr>
        <w:adjustRightInd w:val="0"/>
        <w:snapToGrid w:val="0"/>
        <w:spacing w:line="360" w:lineRule="auto"/>
        <w:rPr>
          <w:b/>
          <w:sz w:val="24"/>
          <w:lang w:val="en-GB"/>
        </w:rPr>
      </w:pPr>
      <w:r w:rsidRPr="00746ABA">
        <w:rPr>
          <w:b/>
          <w:sz w:val="24"/>
        </w:rPr>
        <w:t>8</w:t>
      </w:r>
      <w:r w:rsidRPr="00746ABA">
        <w:rPr>
          <w:b/>
          <w:sz w:val="24"/>
        </w:rPr>
        <w:t>）文件</w:t>
      </w:r>
    </w:p>
    <w:p w:rsidR="007E0701" w:rsidRPr="00746ABA" w:rsidRDefault="007E0701" w:rsidP="007E0701">
      <w:pPr>
        <w:adjustRightInd w:val="0"/>
        <w:snapToGrid w:val="0"/>
        <w:spacing w:line="360" w:lineRule="auto"/>
        <w:ind w:firstLineChars="200" w:firstLine="480"/>
        <w:rPr>
          <w:sz w:val="24"/>
        </w:rPr>
      </w:pPr>
      <w:r w:rsidRPr="00746ABA">
        <w:rPr>
          <w:sz w:val="24"/>
        </w:rPr>
        <w:t>文件图纸主要包括过程文件、物项供应文件、施工安装文件、调试运行文件和竣工文件（图纸）等内容，</w:t>
      </w:r>
      <w:r w:rsidRPr="00746ABA">
        <w:rPr>
          <w:rFonts w:hint="eastAsia"/>
          <w:sz w:val="24"/>
        </w:rPr>
        <w:t>中标方需</w:t>
      </w:r>
      <w:r w:rsidRPr="00746ABA">
        <w:rPr>
          <w:sz w:val="24"/>
        </w:rPr>
        <w:t>移交技术资料完毕。至少包括（但不限于）如下资料：</w:t>
      </w:r>
    </w:p>
    <w:p w:rsidR="007E0701" w:rsidRPr="00746ABA" w:rsidRDefault="007E0701" w:rsidP="007E0701">
      <w:pPr>
        <w:adjustRightInd w:val="0"/>
        <w:snapToGrid w:val="0"/>
        <w:spacing w:line="360" w:lineRule="auto"/>
        <w:ind w:firstLineChars="200" w:firstLine="480"/>
        <w:rPr>
          <w:sz w:val="24"/>
        </w:rPr>
      </w:pPr>
      <w:bookmarkStart w:id="11" w:name="_Hlk83225662"/>
      <w:r w:rsidRPr="00746ABA">
        <w:rPr>
          <w:sz w:val="24"/>
        </w:rPr>
        <w:t>a</w:t>
      </w:r>
      <w:r w:rsidRPr="00746ABA">
        <w:rPr>
          <w:sz w:val="24"/>
        </w:rPr>
        <w:t>）过程文件为施工期间产生的质量控制文件；详尽图纸和技术文件，包括管路走向图、设备总图、部件总图、分图和必要的零件图、计算资料等；设计修改文件、采购及检验等过程产生的文件，此类文件需要留存并交由招标方存档。</w:t>
      </w:r>
    </w:p>
    <w:p w:rsidR="007E0701" w:rsidRPr="00746ABA" w:rsidRDefault="007E0701" w:rsidP="007E0701">
      <w:pPr>
        <w:adjustRightInd w:val="0"/>
        <w:snapToGrid w:val="0"/>
        <w:spacing w:line="360" w:lineRule="auto"/>
        <w:ind w:firstLineChars="200" w:firstLine="480"/>
        <w:rPr>
          <w:sz w:val="24"/>
        </w:rPr>
      </w:pPr>
      <w:r w:rsidRPr="00746ABA">
        <w:rPr>
          <w:sz w:val="24"/>
        </w:rPr>
        <w:t>b</w:t>
      </w:r>
      <w:r w:rsidRPr="00746ABA">
        <w:rPr>
          <w:sz w:val="24"/>
        </w:rPr>
        <w:t>）物项供应文件为物项合格证、质量证明书、设计说明书、安装说明书、使用说明书、维护及检修说明书等说明文件，设备出厂试验报告、检测报告、图册等记录，以及装箱清单和供应一览表（含备品备件）等。</w:t>
      </w:r>
    </w:p>
    <w:p w:rsidR="007E0701" w:rsidRPr="00746ABA" w:rsidRDefault="007E0701" w:rsidP="007E0701">
      <w:pPr>
        <w:adjustRightInd w:val="0"/>
        <w:snapToGrid w:val="0"/>
        <w:spacing w:line="360" w:lineRule="auto"/>
        <w:ind w:firstLineChars="200" w:firstLine="480"/>
        <w:rPr>
          <w:sz w:val="24"/>
        </w:rPr>
      </w:pPr>
      <w:r w:rsidRPr="00746ABA">
        <w:rPr>
          <w:sz w:val="24"/>
        </w:rPr>
        <w:t>c</w:t>
      </w:r>
      <w:r w:rsidRPr="00746ABA">
        <w:rPr>
          <w:sz w:val="24"/>
        </w:rPr>
        <w:t>）施工安装文件为施工质量计划、施工方案文件、土建施工文件等。</w:t>
      </w:r>
    </w:p>
    <w:p w:rsidR="007E0701" w:rsidRPr="00746ABA" w:rsidRDefault="007E0701" w:rsidP="007E0701">
      <w:pPr>
        <w:adjustRightInd w:val="0"/>
        <w:snapToGrid w:val="0"/>
        <w:spacing w:line="360" w:lineRule="auto"/>
        <w:ind w:firstLineChars="200" w:firstLine="480"/>
        <w:rPr>
          <w:sz w:val="24"/>
        </w:rPr>
      </w:pPr>
      <w:r w:rsidRPr="00746ABA">
        <w:rPr>
          <w:sz w:val="24"/>
        </w:rPr>
        <w:t>d</w:t>
      </w:r>
      <w:r w:rsidRPr="00746ABA">
        <w:rPr>
          <w:sz w:val="24"/>
        </w:rPr>
        <w:t>）调试运行文件为各项试验的操作规程、调试大纲、调试报告等文件。详细的产品质量文件，包括材质检验、焊接、热处理、加工质量、外形尺寸、气压试验和性能检验等的证明；</w:t>
      </w:r>
    </w:p>
    <w:p w:rsidR="007E0701" w:rsidRPr="00746ABA" w:rsidRDefault="007E0701" w:rsidP="007E0701">
      <w:pPr>
        <w:adjustRightInd w:val="0"/>
        <w:snapToGrid w:val="0"/>
        <w:spacing w:line="360" w:lineRule="auto"/>
        <w:ind w:firstLineChars="200" w:firstLine="480"/>
        <w:rPr>
          <w:sz w:val="24"/>
        </w:rPr>
      </w:pPr>
      <w:r w:rsidRPr="00746ABA">
        <w:rPr>
          <w:sz w:val="24"/>
        </w:rPr>
        <w:t>e</w:t>
      </w:r>
      <w:r w:rsidRPr="00746ABA">
        <w:rPr>
          <w:sz w:val="24"/>
        </w:rPr>
        <w:t>）竣工文件为装置验收后，装置的最终状态下各系统的竣工图和最终验收调试报告等。</w:t>
      </w:r>
    </w:p>
    <w:bookmarkEnd w:id="11"/>
    <w:p w:rsidR="007E0701" w:rsidRPr="00746ABA" w:rsidRDefault="007E0701" w:rsidP="007E0701">
      <w:pPr>
        <w:adjustRightInd w:val="0"/>
        <w:snapToGrid w:val="0"/>
        <w:spacing w:line="360" w:lineRule="auto"/>
        <w:ind w:firstLineChars="200" w:firstLine="480"/>
        <w:rPr>
          <w:sz w:val="24"/>
        </w:rPr>
      </w:pPr>
      <w:r w:rsidRPr="00746ABA">
        <w:rPr>
          <w:sz w:val="24"/>
        </w:rPr>
        <w:t>f</w:t>
      </w:r>
      <w:r w:rsidRPr="00746ABA">
        <w:rPr>
          <w:sz w:val="24"/>
        </w:rPr>
        <w:t>）</w:t>
      </w:r>
      <w:r w:rsidRPr="00746ABA">
        <w:rPr>
          <w:rFonts w:hint="eastAsia"/>
          <w:sz w:val="24"/>
        </w:rPr>
        <w:t>招标方</w:t>
      </w:r>
      <w:r w:rsidRPr="00746ABA">
        <w:rPr>
          <w:sz w:val="24"/>
        </w:rPr>
        <w:t>提供的图纸及技术文件，</w:t>
      </w:r>
      <w:r w:rsidRPr="00746ABA">
        <w:rPr>
          <w:rFonts w:hint="eastAsia"/>
          <w:sz w:val="24"/>
        </w:rPr>
        <w:t>中标方</w:t>
      </w:r>
      <w:r w:rsidRPr="00746ABA">
        <w:rPr>
          <w:sz w:val="24"/>
        </w:rPr>
        <w:t>未经允许不得私自利用或转让给第三方。</w:t>
      </w:r>
    </w:p>
    <w:p w:rsidR="007E0701" w:rsidRPr="00746ABA" w:rsidRDefault="007E0701" w:rsidP="007E0701">
      <w:pPr>
        <w:adjustRightInd w:val="0"/>
        <w:snapToGrid w:val="0"/>
        <w:spacing w:line="360" w:lineRule="auto"/>
        <w:rPr>
          <w:b/>
          <w:bCs/>
          <w:sz w:val="24"/>
        </w:rPr>
      </w:pPr>
      <w:r w:rsidRPr="00746ABA">
        <w:rPr>
          <w:b/>
          <w:bCs/>
          <w:sz w:val="24"/>
        </w:rPr>
        <w:t>9</w:t>
      </w:r>
      <w:r w:rsidRPr="00746ABA">
        <w:rPr>
          <w:b/>
          <w:bCs/>
          <w:sz w:val="24"/>
        </w:rPr>
        <w:t>）验收测试</w:t>
      </w:r>
    </w:p>
    <w:p w:rsidR="007E0701" w:rsidRPr="00746ABA" w:rsidRDefault="007E0701" w:rsidP="007E0701">
      <w:pPr>
        <w:autoSpaceDE w:val="0"/>
        <w:autoSpaceDN w:val="0"/>
        <w:spacing w:line="360" w:lineRule="auto"/>
        <w:ind w:firstLineChars="200" w:firstLine="480"/>
        <w:rPr>
          <w:sz w:val="24"/>
        </w:rPr>
      </w:pPr>
      <w:r w:rsidRPr="00746ABA">
        <w:rPr>
          <w:sz w:val="24"/>
        </w:rPr>
        <w:t>a</w:t>
      </w:r>
      <w:r w:rsidRPr="00746ABA">
        <w:rPr>
          <w:sz w:val="24"/>
        </w:rPr>
        <w:t>）最终验收测试计划由中标方制定，招标方批准。</w:t>
      </w:r>
    </w:p>
    <w:p w:rsidR="007E0701" w:rsidRPr="00746ABA" w:rsidRDefault="007E0701" w:rsidP="007E0701">
      <w:pPr>
        <w:adjustRightInd w:val="0"/>
        <w:snapToGrid w:val="0"/>
        <w:spacing w:line="360" w:lineRule="auto"/>
        <w:rPr>
          <w:b/>
          <w:bCs/>
          <w:sz w:val="24"/>
        </w:rPr>
      </w:pPr>
      <w:r w:rsidRPr="00746ABA">
        <w:rPr>
          <w:b/>
          <w:bCs/>
          <w:sz w:val="24"/>
        </w:rPr>
        <w:lastRenderedPageBreak/>
        <w:t>10</w:t>
      </w:r>
      <w:r w:rsidRPr="00746ABA">
        <w:rPr>
          <w:b/>
          <w:bCs/>
          <w:sz w:val="24"/>
        </w:rPr>
        <w:t>）质量保证</w:t>
      </w:r>
    </w:p>
    <w:p w:rsidR="007E0701" w:rsidRPr="00746ABA" w:rsidRDefault="007E0701" w:rsidP="007E0701">
      <w:pPr>
        <w:adjustRightInd w:val="0"/>
        <w:snapToGrid w:val="0"/>
        <w:spacing w:line="360" w:lineRule="auto"/>
        <w:ind w:firstLineChars="200" w:firstLine="480"/>
        <w:rPr>
          <w:sz w:val="24"/>
        </w:rPr>
      </w:pPr>
      <w:r w:rsidRPr="00746ABA">
        <w:rPr>
          <w:sz w:val="24"/>
        </w:rPr>
        <w:t>a</w:t>
      </w:r>
      <w:r w:rsidRPr="00746ABA">
        <w:rPr>
          <w:sz w:val="24"/>
        </w:rPr>
        <w:t>）中标方应对施工现场进行有效管理，接受招标</w:t>
      </w:r>
      <w:proofErr w:type="gramStart"/>
      <w:r w:rsidRPr="00746ABA">
        <w:rPr>
          <w:sz w:val="24"/>
        </w:rPr>
        <w:t>方现场</w:t>
      </w:r>
      <w:proofErr w:type="gramEnd"/>
      <w:r w:rsidRPr="00746ABA">
        <w:rPr>
          <w:sz w:val="24"/>
        </w:rPr>
        <w:t>代表和主管部门的检查督促，确保工程质量和施工安全。</w:t>
      </w:r>
    </w:p>
    <w:p w:rsidR="007E0701" w:rsidRPr="00746ABA" w:rsidRDefault="007E0701" w:rsidP="007E0701">
      <w:pPr>
        <w:adjustRightInd w:val="0"/>
        <w:snapToGrid w:val="0"/>
        <w:spacing w:line="360" w:lineRule="auto"/>
        <w:ind w:firstLineChars="200" w:firstLine="480"/>
        <w:rPr>
          <w:sz w:val="24"/>
        </w:rPr>
      </w:pPr>
      <w:r w:rsidRPr="00746ABA">
        <w:rPr>
          <w:sz w:val="24"/>
        </w:rPr>
        <w:t>b</w:t>
      </w:r>
      <w:r w:rsidRPr="00746ABA">
        <w:rPr>
          <w:sz w:val="24"/>
        </w:rPr>
        <w:t>）中标方应提供项目全过程的质量计划，并于合同签订</w:t>
      </w:r>
      <w:r w:rsidRPr="00746ABA">
        <w:rPr>
          <w:sz w:val="24"/>
        </w:rPr>
        <w:t>10</w:t>
      </w:r>
      <w:r w:rsidRPr="00746ABA">
        <w:rPr>
          <w:sz w:val="24"/>
        </w:rPr>
        <w:t>日内提交该质量计划。非标设备及装置整体的</w:t>
      </w:r>
      <w:r w:rsidRPr="00746ABA">
        <w:rPr>
          <w:sz w:val="24"/>
        </w:rPr>
        <w:t>MIP</w:t>
      </w:r>
      <w:r w:rsidRPr="00746ABA">
        <w:rPr>
          <w:sz w:val="24"/>
        </w:rPr>
        <w:t>（加工制造检验计划）必须在正式开工前</w:t>
      </w:r>
      <w:r w:rsidRPr="00746ABA">
        <w:rPr>
          <w:sz w:val="24"/>
        </w:rPr>
        <w:t>2</w:t>
      </w:r>
      <w:r w:rsidRPr="00746ABA">
        <w:rPr>
          <w:sz w:val="24"/>
        </w:rPr>
        <w:t>周内提交业主方进行审核。在进行招标方所设置的控制点的活动之前</w:t>
      </w:r>
      <w:r w:rsidRPr="00746ABA">
        <w:rPr>
          <w:sz w:val="24"/>
        </w:rPr>
        <w:t>10</w:t>
      </w:r>
      <w:r w:rsidRPr="00746ABA">
        <w:rPr>
          <w:sz w:val="24"/>
        </w:rPr>
        <w:t>个工作日通知招标方，并等待招标方代表到达现场进行验证。</w:t>
      </w:r>
    </w:p>
    <w:p w:rsidR="007E0701" w:rsidRPr="00746ABA" w:rsidRDefault="007E0701" w:rsidP="007E0701">
      <w:pPr>
        <w:adjustRightInd w:val="0"/>
        <w:snapToGrid w:val="0"/>
        <w:spacing w:line="360" w:lineRule="auto"/>
        <w:ind w:firstLineChars="200" w:firstLine="480"/>
        <w:rPr>
          <w:sz w:val="24"/>
        </w:rPr>
      </w:pPr>
      <w:r w:rsidRPr="00746ABA">
        <w:rPr>
          <w:sz w:val="24"/>
        </w:rPr>
        <w:t>c</w:t>
      </w:r>
      <w:r w:rsidRPr="00746ABA">
        <w:rPr>
          <w:sz w:val="24"/>
        </w:rPr>
        <w:t>）中标人各道工序、分项工程检查验收：坚持上道工序不经检查验收或验收不合格，不得进行下道工序施工的原则。上道工序完工后，先由中标人进行自检，自检合格后，填写报验申请表，书面通知现场业主人员到现场检查验收，经检验合格后业主人员予以签认；</w:t>
      </w:r>
    </w:p>
    <w:p w:rsidR="007E0701" w:rsidRPr="00746ABA" w:rsidRDefault="007E0701" w:rsidP="007E0701">
      <w:pPr>
        <w:adjustRightInd w:val="0"/>
        <w:snapToGrid w:val="0"/>
        <w:spacing w:line="360" w:lineRule="auto"/>
        <w:ind w:firstLineChars="200" w:firstLine="480"/>
        <w:rPr>
          <w:sz w:val="24"/>
        </w:rPr>
      </w:pPr>
      <w:r w:rsidRPr="00746ABA">
        <w:rPr>
          <w:sz w:val="24"/>
        </w:rPr>
        <w:t>b</w:t>
      </w:r>
      <w:r w:rsidRPr="00746ABA">
        <w:rPr>
          <w:sz w:val="24"/>
        </w:rPr>
        <w:t>）中标方应保证包括中外购件在内的所有零部件</w:t>
      </w:r>
      <w:r w:rsidRPr="00746ABA">
        <w:rPr>
          <w:rFonts w:hint="eastAsia"/>
          <w:sz w:val="24"/>
        </w:rPr>
        <w:t>，</w:t>
      </w:r>
      <w:r w:rsidRPr="00746ABA">
        <w:rPr>
          <w:sz w:val="24"/>
        </w:rPr>
        <w:t>在其制造过程中的所有工艺、材料、试验等均符合本招标文件的规定，且必须符合相关国家和行业标准。</w:t>
      </w:r>
      <w:r w:rsidRPr="00746ABA">
        <w:rPr>
          <w:rFonts w:hint="eastAsia"/>
          <w:sz w:val="24"/>
        </w:rPr>
        <w:t>中标方</w:t>
      </w:r>
      <w:r w:rsidRPr="00746ABA">
        <w:rPr>
          <w:sz w:val="24"/>
        </w:rPr>
        <w:t>应保证所有选用的材料和零件应该是新的未经使用过的高质量</w:t>
      </w:r>
      <w:r w:rsidRPr="00746ABA">
        <w:rPr>
          <w:rFonts w:hint="eastAsia"/>
          <w:sz w:val="24"/>
        </w:rPr>
        <w:t>产品</w:t>
      </w:r>
      <w:r w:rsidRPr="00746ABA">
        <w:rPr>
          <w:sz w:val="24"/>
        </w:rPr>
        <w:t>，不存在任何影响到性能的缺陷。</w:t>
      </w:r>
    </w:p>
    <w:p w:rsidR="007E0701" w:rsidRPr="00746ABA" w:rsidRDefault="007E0701" w:rsidP="007E0701">
      <w:pPr>
        <w:adjustRightInd w:val="0"/>
        <w:snapToGrid w:val="0"/>
        <w:spacing w:line="360" w:lineRule="auto"/>
        <w:ind w:firstLineChars="200" w:firstLine="480"/>
        <w:rPr>
          <w:sz w:val="24"/>
        </w:rPr>
      </w:pPr>
      <w:r w:rsidRPr="00746ABA">
        <w:rPr>
          <w:sz w:val="24"/>
        </w:rPr>
        <w:t>e</w:t>
      </w:r>
      <w:r w:rsidRPr="00746ABA">
        <w:rPr>
          <w:sz w:val="24"/>
        </w:rPr>
        <w:t>）投标人中标后需要在</w:t>
      </w:r>
      <w:r w:rsidRPr="00746ABA">
        <w:rPr>
          <w:sz w:val="24"/>
        </w:rPr>
        <w:t>2</w:t>
      </w:r>
      <w:r w:rsidRPr="00746ABA">
        <w:rPr>
          <w:sz w:val="24"/>
        </w:rPr>
        <w:t>周内召开项目启动会；每月递交月度进展报告。</w:t>
      </w:r>
    </w:p>
    <w:p w:rsidR="007E0701" w:rsidRPr="00746ABA" w:rsidRDefault="007E0701" w:rsidP="007E0701">
      <w:pPr>
        <w:adjustRightInd w:val="0"/>
        <w:snapToGrid w:val="0"/>
        <w:spacing w:line="360" w:lineRule="auto"/>
        <w:ind w:firstLineChars="200" w:firstLine="480"/>
        <w:rPr>
          <w:sz w:val="24"/>
        </w:rPr>
      </w:pPr>
      <w:r w:rsidRPr="00746ABA">
        <w:rPr>
          <w:sz w:val="24"/>
        </w:rPr>
        <w:t>f</w:t>
      </w:r>
      <w:r w:rsidRPr="00746ABA">
        <w:rPr>
          <w:sz w:val="24"/>
        </w:rPr>
        <w:t>）投标人中标后须接受招标人对其单位履约能力的考察，工程施工期间，若发现中标人有挂靠、转包等违规行为，招标人有权终止合同。同时进一步追究相关责任；</w:t>
      </w:r>
    </w:p>
    <w:p w:rsidR="007E0701" w:rsidRPr="00746ABA" w:rsidRDefault="007E0701" w:rsidP="007E0701">
      <w:pPr>
        <w:adjustRightInd w:val="0"/>
        <w:snapToGrid w:val="0"/>
        <w:spacing w:line="360" w:lineRule="auto"/>
        <w:ind w:firstLineChars="200" w:firstLine="480"/>
        <w:rPr>
          <w:sz w:val="24"/>
        </w:rPr>
      </w:pPr>
      <w:r w:rsidRPr="00746ABA">
        <w:rPr>
          <w:sz w:val="24"/>
        </w:rPr>
        <w:t>g</w:t>
      </w:r>
      <w:r w:rsidRPr="00746ABA">
        <w:rPr>
          <w:sz w:val="24"/>
        </w:rPr>
        <w:t>）本工程工期要求紧，投标人投标报价时应充分考虑因项目建设需要可能发生的如夜间施工、人员及机械加大投入、恶劣气候下施工等一切费用的产生，文明施工等费用投入、政府及相关社会组织参观接待以及</w:t>
      </w:r>
      <w:proofErr w:type="gramStart"/>
      <w:r w:rsidRPr="00746ABA">
        <w:rPr>
          <w:sz w:val="24"/>
        </w:rPr>
        <w:t>维稳协调</w:t>
      </w:r>
      <w:proofErr w:type="gramEnd"/>
      <w:r w:rsidRPr="00746ABA">
        <w:rPr>
          <w:sz w:val="24"/>
        </w:rPr>
        <w:t>等产生的费用，后期不得以任何名义要求增加工程造价。</w:t>
      </w:r>
    </w:p>
    <w:p w:rsidR="007E0701" w:rsidRPr="00746ABA" w:rsidRDefault="007E0701" w:rsidP="007E0701">
      <w:pPr>
        <w:adjustRightInd w:val="0"/>
        <w:snapToGrid w:val="0"/>
        <w:spacing w:line="360" w:lineRule="auto"/>
        <w:rPr>
          <w:b/>
          <w:bCs/>
          <w:sz w:val="24"/>
        </w:rPr>
      </w:pPr>
      <w:r w:rsidRPr="00746ABA">
        <w:rPr>
          <w:b/>
          <w:bCs/>
          <w:sz w:val="24"/>
        </w:rPr>
        <w:t>11</w:t>
      </w:r>
      <w:r w:rsidRPr="00746ABA">
        <w:rPr>
          <w:b/>
          <w:bCs/>
          <w:sz w:val="24"/>
        </w:rPr>
        <w:t>）备品备件</w:t>
      </w:r>
    </w:p>
    <w:p w:rsidR="007E0701" w:rsidRPr="00746ABA" w:rsidRDefault="007E0701" w:rsidP="007E0701">
      <w:pPr>
        <w:adjustRightInd w:val="0"/>
        <w:snapToGrid w:val="0"/>
        <w:spacing w:line="360" w:lineRule="auto"/>
        <w:ind w:firstLineChars="200" w:firstLine="480"/>
        <w:rPr>
          <w:sz w:val="24"/>
        </w:rPr>
      </w:pPr>
      <w:r w:rsidRPr="00746ABA">
        <w:rPr>
          <w:sz w:val="24"/>
        </w:rPr>
        <w:t>投标人应提供系统正常运行所需的备品备件、操作维保工具、易损部件清单和价格表，费用包含在投标报价中，后期不单独予以计量。非标准备品备件、易</w:t>
      </w:r>
      <w:proofErr w:type="gramStart"/>
      <w:r w:rsidRPr="00746ABA">
        <w:rPr>
          <w:sz w:val="24"/>
        </w:rPr>
        <w:t>损</w:t>
      </w:r>
      <w:proofErr w:type="gramEnd"/>
      <w:r w:rsidRPr="00746ABA">
        <w:rPr>
          <w:sz w:val="24"/>
        </w:rPr>
        <w:t>部件需提供制作加工图纸。如若投标人提供的备品备件无法满足实际运行所需，必须及时补足，费用含在报价中。</w:t>
      </w:r>
    </w:p>
    <w:p w:rsidR="007E0701" w:rsidRPr="007E0701" w:rsidRDefault="007E0701"/>
    <w:sectPr w:rsidR="007E0701" w:rsidRPr="007E0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书宋简体">
    <w:altName w:val="宋体"/>
    <w:charset w:val="86"/>
    <w:family w:val="auto"/>
    <w:pitch w:val="default"/>
    <w:sig w:usb0="00000001" w:usb1="080E0000" w:usb2="00000010" w:usb3="00000000" w:csb0="00040000" w:csb1="00000000"/>
  </w:font>
  <w:font w:name="方正小标宋简体">
    <w:altName w:val="微软雅黑"/>
    <w:charset w:val="86"/>
    <w:family w:val="auto"/>
    <w:pitch w:val="default"/>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BC19EA"/>
    <w:multiLevelType w:val="multilevel"/>
    <w:tmpl w:val="AABC19EA"/>
    <w:lvl w:ilvl="0">
      <w:start w:val="5"/>
      <w:numFmt w:val="decimal"/>
      <w:lvlText w:val="%1."/>
      <w:lvlJc w:val="left"/>
      <w:pPr>
        <w:ind w:left="425" w:hanging="42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CD7CA6A8"/>
    <w:multiLevelType w:val="singleLevel"/>
    <w:tmpl w:val="846EEE0C"/>
    <w:lvl w:ilvl="0">
      <w:start w:val="1"/>
      <w:numFmt w:val="chineseCounting"/>
      <w:suff w:val="nothing"/>
      <w:lvlText w:val="%1、"/>
      <w:lvlJc w:val="left"/>
      <w:rPr>
        <w:rFonts w:hint="eastAsia"/>
        <w:color w:val="000000"/>
      </w:rPr>
    </w:lvl>
  </w:abstractNum>
  <w:abstractNum w:abstractNumId="2" w15:restartNumberingAfterBreak="0">
    <w:nsid w:val="EB78FAA0"/>
    <w:multiLevelType w:val="multilevel"/>
    <w:tmpl w:val="EB78FAA0"/>
    <w:lvl w:ilvl="0">
      <w:start w:val="1"/>
      <w:numFmt w:val="decimal"/>
      <w:lvlText w:val="%1."/>
      <w:lvlJc w:val="left"/>
      <w:pPr>
        <w:ind w:left="425" w:hanging="425"/>
      </w:pPr>
      <w:rPr>
        <w:rFonts w:hint="default"/>
      </w:rPr>
    </w:lvl>
    <w:lvl w:ilvl="1">
      <w:start w:val="1"/>
      <w:numFmt w:val="decimal"/>
      <w:suff w:val="space"/>
      <w:lvlText w:val="%1.%2."/>
      <w:lvlJc w:val="left"/>
      <w:pPr>
        <w:tabs>
          <w:tab w:val="left" w:pos="0"/>
        </w:tabs>
        <w:ind w:left="0" w:firstLine="0"/>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F204707E"/>
    <w:multiLevelType w:val="multilevel"/>
    <w:tmpl w:val="F204707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003345CF"/>
    <w:multiLevelType w:val="hybridMultilevel"/>
    <w:tmpl w:val="BEBA5B02"/>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1037E5C"/>
    <w:multiLevelType w:val="hybridMultilevel"/>
    <w:tmpl w:val="8850CCBC"/>
    <w:lvl w:ilvl="0" w:tplc="CDD8562C">
      <w:start w:val="1"/>
      <w:numFmt w:val="lowerLetter"/>
      <w:lvlText w:val="%1）"/>
      <w:lvlJc w:val="left"/>
      <w:pPr>
        <w:tabs>
          <w:tab w:val="num" w:pos="649"/>
        </w:tabs>
        <w:ind w:left="229" w:firstLine="0"/>
      </w:pPr>
      <w:rPr>
        <w:rFonts w:hint="eastAsia"/>
      </w:rPr>
    </w:lvl>
    <w:lvl w:ilvl="1" w:tplc="04090019" w:tentative="1">
      <w:start w:val="1"/>
      <w:numFmt w:val="lowerLetter"/>
      <w:lvlText w:val="%2)"/>
      <w:lvlJc w:val="left"/>
      <w:pPr>
        <w:tabs>
          <w:tab w:val="num" w:pos="1549"/>
        </w:tabs>
        <w:ind w:left="1549" w:hanging="420"/>
      </w:pPr>
    </w:lvl>
    <w:lvl w:ilvl="2" w:tplc="0409001B" w:tentative="1">
      <w:start w:val="1"/>
      <w:numFmt w:val="lowerRoman"/>
      <w:lvlText w:val="%3."/>
      <w:lvlJc w:val="righ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9" w:tentative="1">
      <w:start w:val="1"/>
      <w:numFmt w:val="lowerLetter"/>
      <w:lvlText w:val="%5)"/>
      <w:lvlJc w:val="left"/>
      <w:pPr>
        <w:tabs>
          <w:tab w:val="num" w:pos="2809"/>
        </w:tabs>
        <w:ind w:left="2809" w:hanging="420"/>
      </w:pPr>
    </w:lvl>
    <w:lvl w:ilvl="5" w:tplc="0409001B" w:tentative="1">
      <w:start w:val="1"/>
      <w:numFmt w:val="lowerRoman"/>
      <w:lvlText w:val="%6."/>
      <w:lvlJc w:val="righ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9" w:tentative="1">
      <w:start w:val="1"/>
      <w:numFmt w:val="lowerLetter"/>
      <w:lvlText w:val="%8)"/>
      <w:lvlJc w:val="left"/>
      <w:pPr>
        <w:tabs>
          <w:tab w:val="num" w:pos="4069"/>
        </w:tabs>
        <w:ind w:left="4069" w:hanging="420"/>
      </w:pPr>
    </w:lvl>
    <w:lvl w:ilvl="8" w:tplc="0409001B" w:tentative="1">
      <w:start w:val="1"/>
      <w:numFmt w:val="lowerRoman"/>
      <w:lvlText w:val="%9."/>
      <w:lvlJc w:val="right"/>
      <w:pPr>
        <w:tabs>
          <w:tab w:val="num" w:pos="4489"/>
        </w:tabs>
        <w:ind w:left="4489" w:hanging="420"/>
      </w:pPr>
    </w:lvl>
  </w:abstractNum>
  <w:abstractNum w:abstractNumId="6" w15:restartNumberingAfterBreak="0">
    <w:nsid w:val="020D5814"/>
    <w:multiLevelType w:val="multilevel"/>
    <w:tmpl w:val="020D5814"/>
    <w:lvl w:ilvl="0">
      <w:start w:val="1"/>
      <w:numFmt w:val="decimal"/>
      <w:lvlText w:val="%1."/>
      <w:lvlJc w:val="left"/>
      <w:pPr>
        <w:ind w:left="425" w:hanging="425"/>
      </w:pPr>
      <w:rPr>
        <w:rFonts w:hint="default"/>
        <w:b/>
      </w:rPr>
    </w:lvl>
    <w:lvl w:ilvl="1">
      <w:start w:val="1"/>
      <w:numFmt w:val="none"/>
      <w:lvlText w:val="2.1.5"/>
      <w:lvlJc w:val="left"/>
      <w:pPr>
        <w:ind w:left="567" w:hanging="567"/>
      </w:pPr>
      <w:rPr>
        <w:rFonts w:hint="eastAsia"/>
        <w:b/>
        <w:sz w:val="24"/>
      </w:rPr>
    </w:lvl>
    <w:lvl w:ilvl="2">
      <w:start w:val="1"/>
      <w:numFmt w:val="decimal"/>
      <w:lvlText w:val="2.%2"/>
      <w:lvlJc w:val="left"/>
      <w:pPr>
        <w:ind w:left="709" w:hanging="709"/>
      </w:pPr>
      <w:rPr>
        <w:rFonts w:hint="eastAsia"/>
      </w:rPr>
    </w:lvl>
    <w:lvl w:ilvl="3">
      <w:start w:val="1"/>
      <w:numFmt w:val="none"/>
      <w:lvlText w:val="2.1.1"/>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04920941"/>
    <w:multiLevelType w:val="hybridMultilevel"/>
    <w:tmpl w:val="E1949344"/>
    <w:lvl w:ilvl="0" w:tplc="6B02CB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A723FA"/>
    <w:multiLevelType w:val="multilevel"/>
    <w:tmpl w:val="04A723FA"/>
    <w:lvl w:ilvl="0">
      <w:start w:val="1"/>
      <w:numFmt w:val="decimal"/>
      <w:lvlText w:val="%1."/>
      <w:lvlJc w:val="left"/>
      <w:pPr>
        <w:ind w:left="425" w:hanging="425"/>
      </w:pPr>
      <w:rPr>
        <w:rFonts w:hint="default"/>
        <w:b/>
      </w:rPr>
    </w:lvl>
    <w:lvl w:ilvl="1">
      <w:start w:val="1"/>
      <w:numFmt w:val="none"/>
      <w:lvlText w:val="2.1.6"/>
      <w:lvlJc w:val="left"/>
      <w:pPr>
        <w:ind w:left="567" w:hanging="567"/>
      </w:pPr>
      <w:rPr>
        <w:rFonts w:hint="eastAsia"/>
        <w:b/>
        <w:sz w:val="24"/>
      </w:rPr>
    </w:lvl>
    <w:lvl w:ilvl="2">
      <w:start w:val="1"/>
      <w:numFmt w:val="decimal"/>
      <w:lvlText w:val="2.%2"/>
      <w:lvlJc w:val="left"/>
      <w:pPr>
        <w:ind w:left="709" w:hanging="709"/>
      </w:pPr>
      <w:rPr>
        <w:rFonts w:hint="eastAsia"/>
      </w:rPr>
    </w:lvl>
    <w:lvl w:ilvl="3">
      <w:start w:val="1"/>
      <w:numFmt w:val="none"/>
      <w:lvlText w:val="2.1.1"/>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07241F1A"/>
    <w:multiLevelType w:val="hybridMultilevel"/>
    <w:tmpl w:val="ACC21AD2"/>
    <w:lvl w:ilvl="0" w:tplc="A93AADE0">
      <w:start w:val="1"/>
      <w:numFmt w:val="decimal"/>
      <w:lvlText w:val="%1）"/>
      <w:lvlJc w:val="left"/>
      <w:pPr>
        <w:tabs>
          <w:tab w:val="num" w:pos="420"/>
        </w:tabs>
        <w:ind w:left="0" w:firstLine="0"/>
      </w:pPr>
      <w:rPr>
        <w:rFonts w:cs="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09610A23"/>
    <w:multiLevelType w:val="hybridMultilevel"/>
    <w:tmpl w:val="20F2432E"/>
    <w:lvl w:ilvl="0" w:tplc="A93AADE0">
      <w:start w:val="1"/>
      <w:numFmt w:val="decimal"/>
      <w:lvlText w:val="%1）"/>
      <w:lvlJc w:val="left"/>
      <w:pPr>
        <w:tabs>
          <w:tab w:val="num" w:pos="420"/>
        </w:tabs>
        <w:ind w:left="0" w:firstLine="0"/>
      </w:pPr>
      <w:rPr>
        <w:rFonts w:cs="Times New Roman"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15:restartNumberingAfterBreak="0">
    <w:nsid w:val="0B0C6FD5"/>
    <w:multiLevelType w:val="hybridMultilevel"/>
    <w:tmpl w:val="00645A2A"/>
    <w:lvl w:ilvl="0" w:tplc="04090011">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0BA6165E"/>
    <w:multiLevelType w:val="hybridMultilevel"/>
    <w:tmpl w:val="BCEA0D28"/>
    <w:lvl w:ilvl="0" w:tplc="A93AADE0">
      <w:start w:val="1"/>
      <w:numFmt w:val="decimal"/>
      <w:lvlText w:val="%1）"/>
      <w:lvlJc w:val="left"/>
      <w:pPr>
        <w:tabs>
          <w:tab w:val="num" w:pos="420"/>
        </w:tabs>
        <w:ind w:left="0" w:firstLine="0"/>
      </w:pPr>
      <w:rPr>
        <w:rFonts w:cs="Times New Roman" w:hint="default"/>
      </w:rPr>
    </w:lvl>
    <w:lvl w:ilvl="1" w:tplc="CDD8562C">
      <w:start w:val="1"/>
      <w:numFmt w:val="lowerLetter"/>
      <w:lvlText w:val="%2）"/>
      <w:lvlJc w:val="left"/>
      <w:pPr>
        <w:tabs>
          <w:tab w:val="num" w:pos="420"/>
        </w:tabs>
        <w:ind w:left="0" w:firstLine="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E7DDA76"/>
    <w:multiLevelType w:val="singleLevel"/>
    <w:tmpl w:val="0E7DDA76"/>
    <w:lvl w:ilvl="0">
      <w:start w:val="1"/>
      <w:numFmt w:val="bullet"/>
      <w:lvlText w:val=""/>
      <w:lvlJc w:val="left"/>
      <w:pPr>
        <w:ind w:left="420" w:hanging="420"/>
      </w:pPr>
      <w:rPr>
        <w:rFonts w:ascii="Wingdings" w:hAnsi="Wingdings" w:hint="default"/>
      </w:rPr>
    </w:lvl>
  </w:abstractNum>
  <w:abstractNum w:abstractNumId="14" w15:restartNumberingAfterBreak="0">
    <w:nsid w:val="100A0069"/>
    <w:multiLevelType w:val="hybridMultilevel"/>
    <w:tmpl w:val="F27CFF90"/>
    <w:lvl w:ilvl="0" w:tplc="A93AADE0">
      <w:start w:val="1"/>
      <w:numFmt w:val="decimal"/>
      <w:lvlText w:val="%1）"/>
      <w:lvlJc w:val="left"/>
      <w:pPr>
        <w:tabs>
          <w:tab w:val="num" w:pos="420"/>
        </w:tabs>
        <w:ind w:left="0" w:firstLine="0"/>
      </w:pPr>
      <w:rPr>
        <w:rFonts w:cs="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14412D62"/>
    <w:multiLevelType w:val="hybridMultilevel"/>
    <w:tmpl w:val="59989842"/>
    <w:lvl w:ilvl="0" w:tplc="DC8EAEC6">
      <w:start w:val="1"/>
      <w:numFmt w:val="lowerLetter"/>
      <w:lvlText w:val="%1)"/>
      <w:lvlJc w:val="left"/>
      <w:pPr>
        <w:ind w:left="420" w:hanging="193"/>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057D1C"/>
    <w:multiLevelType w:val="hybridMultilevel"/>
    <w:tmpl w:val="A956E42E"/>
    <w:lvl w:ilvl="0" w:tplc="CDD8562C">
      <w:start w:val="1"/>
      <w:numFmt w:val="lowerLetter"/>
      <w:pStyle w:val="E3"/>
      <w:lvlText w:val="%1）"/>
      <w:lvlJc w:val="left"/>
      <w:pPr>
        <w:tabs>
          <w:tab w:val="num" w:pos="420"/>
        </w:tabs>
        <w:ind w:left="0" w:firstLine="0"/>
      </w:pPr>
      <w:rPr>
        <w:rFonts w:hint="eastAsia"/>
      </w:rPr>
    </w:lvl>
    <w:lvl w:ilvl="1" w:tplc="28F6C062">
      <w:start w:val="1"/>
      <w:numFmt w:val="bullet"/>
      <w:lvlText w:val="-"/>
      <w:lvlJc w:val="left"/>
      <w:pPr>
        <w:tabs>
          <w:tab w:val="num" w:pos="1320"/>
        </w:tabs>
        <w:ind w:left="1320" w:hanging="420"/>
      </w:pPr>
      <w:rPr>
        <w:rFonts w:ascii="宋体" w:eastAsia="宋体" w:hAnsi="宋体"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220A1F7F"/>
    <w:multiLevelType w:val="hybridMultilevel"/>
    <w:tmpl w:val="11C88D12"/>
    <w:lvl w:ilvl="0" w:tplc="04090011">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29CC1EC4"/>
    <w:multiLevelType w:val="singleLevel"/>
    <w:tmpl w:val="29CC1EC4"/>
    <w:lvl w:ilvl="0">
      <w:start w:val="3"/>
      <w:numFmt w:val="upperLetter"/>
      <w:suff w:val="nothing"/>
      <w:lvlText w:val="%1-"/>
      <w:lvlJc w:val="left"/>
    </w:lvl>
  </w:abstractNum>
  <w:abstractNum w:abstractNumId="19" w15:restartNumberingAfterBreak="0">
    <w:nsid w:val="30707AA2"/>
    <w:multiLevelType w:val="hybridMultilevel"/>
    <w:tmpl w:val="62CCB166"/>
    <w:lvl w:ilvl="0" w:tplc="FFFFFFFF">
      <w:start w:val="1"/>
      <w:numFmt w:val="lowerLetter"/>
      <w:lvlText w:val="%1)"/>
      <w:lvlJc w:val="left"/>
      <w:pPr>
        <w:tabs>
          <w:tab w:val="num" w:pos="840"/>
        </w:tabs>
        <w:ind w:left="840" w:hanging="420"/>
      </w:pPr>
      <w:rPr>
        <w:rFonts w:hint="eastAsia"/>
      </w:rPr>
    </w:lvl>
    <w:lvl w:ilvl="1" w:tplc="7870F542">
      <w:start w:val="1"/>
      <w:numFmt w:val="lowerLetter"/>
      <w:lvlText w:val="%2)"/>
      <w:lvlJc w:val="left"/>
      <w:pPr>
        <w:tabs>
          <w:tab w:val="num" w:pos="840"/>
        </w:tabs>
        <w:ind w:left="840" w:hanging="420"/>
      </w:pPr>
      <w:rPr>
        <w:rFonts w:ascii="宋体" w:eastAsia="宋体" w:hAnsi="宋体" w:hint="eastAsia"/>
        <w:b w:val="0"/>
      </w:rPr>
    </w:lvl>
    <w:lvl w:ilvl="2" w:tplc="A93AADE0">
      <w:start w:val="1"/>
      <w:numFmt w:val="decimal"/>
      <w:lvlText w:val="%3）"/>
      <w:lvlJc w:val="left"/>
      <w:pPr>
        <w:tabs>
          <w:tab w:val="num" w:pos="840"/>
        </w:tabs>
        <w:ind w:left="840" w:firstLine="0"/>
      </w:pPr>
      <w:rPr>
        <w:rFonts w:cs="Times New Roman" w:hint="default"/>
      </w:rPr>
    </w:lvl>
    <w:lvl w:ilvl="3" w:tplc="FFFFFFFF">
      <w:start w:val="1"/>
      <w:numFmt w:val="lowerLetter"/>
      <w:lvlText w:val="%4)"/>
      <w:lvlJc w:val="left"/>
      <w:pPr>
        <w:tabs>
          <w:tab w:val="num" w:pos="16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2BD3493"/>
    <w:multiLevelType w:val="hybridMultilevel"/>
    <w:tmpl w:val="10CE15FE"/>
    <w:lvl w:ilvl="0" w:tplc="D99492D2">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6E40AA2"/>
    <w:multiLevelType w:val="hybridMultilevel"/>
    <w:tmpl w:val="2EAA96E2"/>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9F64C2D"/>
    <w:multiLevelType w:val="hybridMultilevel"/>
    <w:tmpl w:val="23421C4E"/>
    <w:lvl w:ilvl="0" w:tplc="04090019">
      <w:start w:val="1"/>
      <w:numFmt w:val="lowerLetter"/>
      <w:lvlText w:val="%1)"/>
      <w:lvlJc w:val="left"/>
      <w:pPr>
        <w:tabs>
          <w:tab w:val="num" w:pos="420"/>
        </w:tabs>
        <w:ind w:left="0" w:firstLine="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3A910B2C"/>
    <w:multiLevelType w:val="hybridMultilevel"/>
    <w:tmpl w:val="1F2E75E8"/>
    <w:lvl w:ilvl="0" w:tplc="4964F74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F114164"/>
    <w:multiLevelType w:val="hybridMultilevel"/>
    <w:tmpl w:val="A8681ADC"/>
    <w:lvl w:ilvl="0" w:tplc="A93AADE0">
      <w:start w:val="1"/>
      <w:numFmt w:val="decimal"/>
      <w:lvlText w:val="%1）"/>
      <w:lvlJc w:val="left"/>
      <w:pPr>
        <w:tabs>
          <w:tab w:val="num" w:pos="420"/>
        </w:tabs>
        <w:ind w:left="0" w:firstLine="0"/>
      </w:pPr>
      <w:rPr>
        <w:rFonts w:cs="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44C02A29"/>
    <w:multiLevelType w:val="hybridMultilevel"/>
    <w:tmpl w:val="3EC8D10E"/>
    <w:lvl w:ilvl="0" w:tplc="B8F4FEB6">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EA716B8"/>
    <w:multiLevelType w:val="hybridMultilevel"/>
    <w:tmpl w:val="6C440E76"/>
    <w:lvl w:ilvl="0" w:tplc="A93AADE0">
      <w:start w:val="1"/>
      <w:numFmt w:val="decimal"/>
      <w:lvlText w:val="%1）"/>
      <w:lvlJc w:val="left"/>
      <w:pPr>
        <w:tabs>
          <w:tab w:val="num" w:pos="420"/>
        </w:tabs>
        <w:ind w:left="0" w:firstLine="0"/>
      </w:pPr>
      <w:rPr>
        <w:rFonts w:cs="Times New Roman" w:hint="default"/>
      </w:rPr>
    </w:lvl>
    <w:lvl w:ilvl="1" w:tplc="04090019">
      <w:start w:val="1"/>
      <w:numFmt w:val="lowerLetter"/>
      <w:lvlText w:val="%2)"/>
      <w:lvlJc w:val="left"/>
      <w:pPr>
        <w:tabs>
          <w:tab w:val="num" w:pos="845"/>
        </w:tabs>
        <w:ind w:left="845" w:hanging="420"/>
      </w:pPr>
    </w:lvl>
    <w:lvl w:ilvl="2" w:tplc="0409001B" w:tentative="1">
      <w:start w:val="1"/>
      <w:numFmt w:val="lowerRoman"/>
      <w:lvlText w:val="%3."/>
      <w:lvlJc w:val="righ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9" w:tentative="1">
      <w:start w:val="1"/>
      <w:numFmt w:val="lowerLetter"/>
      <w:lvlText w:val="%5)"/>
      <w:lvlJc w:val="left"/>
      <w:pPr>
        <w:tabs>
          <w:tab w:val="num" w:pos="2105"/>
        </w:tabs>
        <w:ind w:left="2105" w:hanging="420"/>
      </w:pPr>
    </w:lvl>
    <w:lvl w:ilvl="5" w:tplc="0409001B" w:tentative="1">
      <w:start w:val="1"/>
      <w:numFmt w:val="lowerRoman"/>
      <w:lvlText w:val="%6."/>
      <w:lvlJc w:val="righ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9" w:tentative="1">
      <w:start w:val="1"/>
      <w:numFmt w:val="lowerLetter"/>
      <w:lvlText w:val="%8)"/>
      <w:lvlJc w:val="left"/>
      <w:pPr>
        <w:tabs>
          <w:tab w:val="num" w:pos="3365"/>
        </w:tabs>
        <w:ind w:left="3365" w:hanging="420"/>
      </w:pPr>
    </w:lvl>
    <w:lvl w:ilvl="8" w:tplc="0409001B" w:tentative="1">
      <w:start w:val="1"/>
      <w:numFmt w:val="lowerRoman"/>
      <w:lvlText w:val="%9."/>
      <w:lvlJc w:val="right"/>
      <w:pPr>
        <w:tabs>
          <w:tab w:val="num" w:pos="3785"/>
        </w:tabs>
        <w:ind w:left="3785" w:hanging="420"/>
      </w:pPr>
    </w:lvl>
  </w:abstractNum>
  <w:abstractNum w:abstractNumId="27" w15:restartNumberingAfterBreak="0">
    <w:nsid w:val="529C6F1D"/>
    <w:multiLevelType w:val="hybridMultilevel"/>
    <w:tmpl w:val="42D2DDA8"/>
    <w:lvl w:ilvl="0" w:tplc="0A8C0EA2">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E23D30"/>
    <w:multiLevelType w:val="hybridMultilevel"/>
    <w:tmpl w:val="5A9C8E14"/>
    <w:lvl w:ilvl="0" w:tplc="04090019">
      <w:start w:val="1"/>
      <w:numFmt w:val="lowerLetter"/>
      <w:lvlText w:val="%1)"/>
      <w:lvlJc w:val="left"/>
      <w:pPr>
        <w:tabs>
          <w:tab w:val="num" w:pos="420"/>
        </w:tabs>
        <w:ind w:left="0" w:firstLine="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15:restartNumberingAfterBreak="0">
    <w:nsid w:val="5771DACD"/>
    <w:multiLevelType w:val="singleLevel"/>
    <w:tmpl w:val="5771DACD"/>
    <w:lvl w:ilvl="0">
      <w:start w:val="1"/>
      <w:numFmt w:val="decimal"/>
      <w:suff w:val="nothing"/>
      <w:lvlText w:val="%1）"/>
      <w:lvlJc w:val="left"/>
    </w:lvl>
  </w:abstractNum>
  <w:abstractNum w:abstractNumId="30" w15:restartNumberingAfterBreak="0">
    <w:nsid w:val="57EF27B0"/>
    <w:multiLevelType w:val="hybridMultilevel"/>
    <w:tmpl w:val="957C539A"/>
    <w:lvl w:ilvl="0" w:tplc="51C2FC9C">
      <w:start w:val="1"/>
      <w:numFmt w:val="bullet"/>
      <w:lvlText w:val=""/>
      <w:lvlJc w:val="left"/>
      <w:pPr>
        <w:tabs>
          <w:tab w:val="num" w:pos="840"/>
        </w:tabs>
        <w:ind w:left="840" w:hanging="420"/>
      </w:pPr>
      <w:rPr>
        <w:rFonts w:ascii="Wingdings" w:hAnsi="Wingdings" w:hint="default"/>
        <w:sz w:val="18"/>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58A56AFC"/>
    <w:multiLevelType w:val="hybridMultilevel"/>
    <w:tmpl w:val="35A8D7FC"/>
    <w:lvl w:ilvl="0" w:tplc="A93AADE0">
      <w:start w:val="1"/>
      <w:numFmt w:val="decimal"/>
      <w:lvlText w:val="%1）"/>
      <w:lvlJc w:val="left"/>
      <w:pPr>
        <w:tabs>
          <w:tab w:val="num" w:pos="420"/>
        </w:tabs>
        <w:ind w:left="0" w:firstLine="0"/>
      </w:pPr>
      <w:rPr>
        <w:rFonts w:cs="Times New Roman" w:hint="default"/>
      </w:rPr>
    </w:lvl>
    <w:lvl w:ilvl="1" w:tplc="28F6C062">
      <w:start w:val="1"/>
      <w:numFmt w:val="bullet"/>
      <w:lvlText w:val="-"/>
      <w:lvlJc w:val="left"/>
      <w:pPr>
        <w:tabs>
          <w:tab w:val="num" w:pos="1320"/>
        </w:tabs>
        <w:ind w:left="1320" w:hanging="420"/>
      </w:pPr>
      <w:rPr>
        <w:rFonts w:ascii="宋体" w:eastAsia="宋体" w:hAnsi="宋体"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5BBB5814"/>
    <w:multiLevelType w:val="hybridMultilevel"/>
    <w:tmpl w:val="A7AA93DC"/>
    <w:lvl w:ilvl="0" w:tplc="04090011">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00F644E"/>
    <w:multiLevelType w:val="hybridMultilevel"/>
    <w:tmpl w:val="6C3CA6C4"/>
    <w:lvl w:ilvl="0" w:tplc="A93AADE0">
      <w:start w:val="1"/>
      <w:numFmt w:val="decimal"/>
      <w:lvlText w:val="%1）"/>
      <w:lvlJc w:val="left"/>
      <w:pPr>
        <w:ind w:left="900" w:hanging="42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62B754A1"/>
    <w:multiLevelType w:val="hybridMultilevel"/>
    <w:tmpl w:val="2EAA96E2"/>
    <w:lvl w:ilvl="0" w:tplc="FFFFFFFF">
      <w:start w:val="1"/>
      <w:numFmt w:val="lowerLetter"/>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5" w15:restartNumberingAfterBreak="0">
    <w:nsid w:val="6DD72964"/>
    <w:multiLevelType w:val="hybridMultilevel"/>
    <w:tmpl w:val="C866AB00"/>
    <w:lvl w:ilvl="0" w:tplc="04090011">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07333E0"/>
    <w:multiLevelType w:val="multilevel"/>
    <w:tmpl w:val="707333E0"/>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7" w15:restartNumberingAfterBreak="0">
    <w:nsid w:val="71702B7D"/>
    <w:multiLevelType w:val="hybridMultilevel"/>
    <w:tmpl w:val="47C48144"/>
    <w:lvl w:ilvl="0" w:tplc="04090019">
      <w:start w:val="1"/>
      <w:numFmt w:val="lowerLetter"/>
      <w:lvlText w:val="%1)"/>
      <w:lvlJc w:val="left"/>
      <w:pPr>
        <w:tabs>
          <w:tab w:val="num" w:pos="420"/>
        </w:tabs>
        <w:ind w:left="0" w:firstLine="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7"/>
  </w:num>
  <w:num w:numId="3">
    <w:abstractNumId w:val="25"/>
  </w:num>
  <w:num w:numId="4">
    <w:abstractNumId w:val="2"/>
  </w:num>
  <w:num w:numId="5">
    <w:abstractNumId w:val="0"/>
  </w:num>
  <w:num w:numId="6">
    <w:abstractNumId w:val="3"/>
  </w:num>
  <w:num w:numId="7">
    <w:abstractNumId w:val="16"/>
  </w:num>
  <w:num w:numId="8">
    <w:abstractNumId w:val="11"/>
  </w:num>
  <w:num w:numId="9">
    <w:abstractNumId w:val="17"/>
  </w:num>
  <w:num w:numId="10">
    <w:abstractNumId w:val="35"/>
  </w:num>
  <w:num w:numId="11">
    <w:abstractNumId w:val="33"/>
  </w:num>
  <w:num w:numId="12">
    <w:abstractNumId w:val="21"/>
  </w:num>
  <w:num w:numId="13">
    <w:abstractNumId w:val="32"/>
  </w:num>
  <w:num w:numId="14">
    <w:abstractNumId w:val="37"/>
  </w:num>
  <w:num w:numId="15">
    <w:abstractNumId w:val="19"/>
  </w:num>
  <w:num w:numId="16">
    <w:abstractNumId w:val="5"/>
    <w:lvlOverride w:ilvl="0">
      <w:startOverride w:val="1"/>
    </w:lvlOverride>
  </w:num>
  <w:num w:numId="17">
    <w:abstractNumId w:val="9"/>
  </w:num>
  <w:num w:numId="18">
    <w:abstractNumId w:val="22"/>
  </w:num>
  <w:num w:numId="19">
    <w:abstractNumId w:val="14"/>
  </w:num>
  <w:num w:numId="20">
    <w:abstractNumId w:val="24"/>
  </w:num>
  <w:num w:numId="21">
    <w:abstractNumId w:val="28"/>
  </w:num>
  <w:num w:numId="22">
    <w:abstractNumId w:val="4"/>
  </w:num>
  <w:num w:numId="23">
    <w:abstractNumId w:val="26"/>
  </w:num>
  <w:num w:numId="24">
    <w:abstractNumId w:val="12"/>
  </w:num>
  <w:num w:numId="25">
    <w:abstractNumId w:val="31"/>
  </w:num>
  <w:num w:numId="26">
    <w:abstractNumId w:val="10"/>
  </w:num>
  <w:num w:numId="27">
    <w:abstractNumId w:val="23"/>
  </w:num>
  <w:num w:numId="28">
    <w:abstractNumId w:val="30"/>
  </w:num>
  <w:num w:numId="29">
    <w:abstractNumId w:val="13"/>
  </w:num>
  <w:num w:numId="30">
    <w:abstractNumId w:val="18"/>
  </w:num>
  <w:num w:numId="31">
    <w:abstractNumId w:val="7"/>
  </w:num>
  <w:num w:numId="32">
    <w:abstractNumId w:val="15"/>
  </w:num>
  <w:num w:numId="33">
    <w:abstractNumId w:val="6"/>
  </w:num>
  <w:num w:numId="34">
    <w:abstractNumId w:val="8"/>
  </w:num>
  <w:num w:numId="35">
    <w:abstractNumId w:val="34"/>
  </w:num>
  <w:num w:numId="36">
    <w:abstractNumId w:val="36"/>
  </w:num>
  <w:num w:numId="37">
    <w:abstractNumId w:val="2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01"/>
    <w:rsid w:val="007E0701"/>
    <w:rsid w:val="0084795F"/>
    <w:rsid w:val="00C12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B299"/>
  <w15:chartTrackingRefBased/>
  <w15:docId w15:val="{4AB4D636-B9DB-46BC-8472-6C144864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701"/>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E070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7E070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7E0701"/>
    <w:pPr>
      <w:keepNext/>
      <w:keepLines/>
      <w:widowControl/>
      <w:snapToGrid w:val="0"/>
      <w:spacing w:line="360" w:lineRule="auto"/>
      <w:jc w:val="left"/>
      <w:outlineLvl w:val="2"/>
    </w:pPr>
    <w:rPr>
      <w:rFonts w:ascii="宋体" w:hAnsi="宋体"/>
      <w:b/>
      <w:bCs/>
      <w:kern w:val="0"/>
      <w:sz w:val="28"/>
      <w:lang w:val="x-none" w:eastAsia="en-US" w:bidi="en-US"/>
    </w:rPr>
  </w:style>
  <w:style w:type="paragraph" w:styleId="4">
    <w:name w:val="heading 4"/>
    <w:basedOn w:val="a"/>
    <w:next w:val="a"/>
    <w:link w:val="4Char"/>
    <w:qFormat/>
    <w:rsid w:val="007E0701"/>
    <w:pPr>
      <w:keepNext/>
      <w:keepLines/>
      <w:widowControl/>
      <w:spacing w:before="200" w:line="276" w:lineRule="auto"/>
      <w:jc w:val="left"/>
      <w:outlineLvl w:val="3"/>
    </w:pPr>
    <w:rPr>
      <w:rFonts w:ascii="Cambria" w:hAnsi="Cambria"/>
      <w:b/>
      <w:bCs/>
      <w:i/>
      <w:iCs/>
      <w:color w:val="4F81BD"/>
      <w:kern w:val="0"/>
      <w:sz w:val="22"/>
      <w:lang w:eastAsia="en-US" w:bidi="en-US"/>
    </w:rPr>
  </w:style>
  <w:style w:type="paragraph" w:styleId="5">
    <w:name w:val="heading 5"/>
    <w:basedOn w:val="a"/>
    <w:next w:val="a"/>
    <w:link w:val="5Char"/>
    <w:qFormat/>
    <w:rsid w:val="007E0701"/>
    <w:pPr>
      <w:keepNext/>
      <w:keepLines/>
      <w:widowControl/>
      <w:spacing w:before="200" w:line="276" w:lineRule="auto"/>
      <w:jc w:val="left"/>
      <w:outlineLvl w:val="4"/>
    </w:pPr>
    <w:rPr>
      <w:rFonts w:ascii="Cambria" w:hAnsi="Cambria"/>
      <w:color w:val="243F60"/>
      <w:kern w:val="0"/>
      <w:sz w:val="22"/>
      <w:lang w:eastAsia="en-US" w:bidi="en-US"/>
    </w:rPr>
  </w:style>
  <w:style w:type="paragraph" w:styleId="6">
    <w:name w:val="heading 6"/>
    <w:basedOn w:val="a"/>
    <w:next w:val="a"/>
    <w:link w:val="6Char"/>
    <w:qFormat/>
    <w:rsid w:val="007E070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7E0701"/>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7E070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7E070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7E0701"/>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7E0701"/>
    <w:rPr>
      <w:rFonts w:asciiTheme="majorHAnsi" w:eastAsiaTheme="majorEastAsia" w:hAnsiTheme="majorHAnsi" w:cstheme="majorBidi"/>
      <w:b/>
      <w:bCs/>
      <w:sz w:val="32"/>
      <w:szCs w:val="32"/>
    </w:rPr>
  </w:style>
  <w:style w:type="character" w:customStyle="1" w:styleId="30">
    <w:name w:val="标题 3 字符"/>
    <w:basedOn w:val="a0"/>
    <w:uiPriority w:val="9"/>
    <w:semiHidden/>
    <w:rsid w:val="007E0701"/>
    <w:rPr>
      <w:rFonts w:ascii="Times New Roman" w:eastAsia="宋体" w:hAnsi="Times New Roman" w:cs="Times New Roman"/>
      <w:b/>
      <w:bCs/>
      <w:sz w:val="32"/>
      <w:szCs w:val="32"/>
    </w:rPr>
  </w:style>
  <w:style w:type="character" w:customStyle="1" w:styleId="40">
    <w:name w:val="标题 4 字符"/>
    <w:basedOn w:val="a0"/>
    <w:uiPriority w:val="9"/>
    <w:semiHidden/>
    <w:rsid w:val="007E0701"/>
    <w:rPr>
      <w:rFonts w:asciiTheme="majorHAnsi" w:eastAsiaTheme="majorEastAsia" w:hAnsiTheme="majorHAnsi" w:cstheme="majorBidi"/>
      <w:b/>
      <w:bCs/>
      <w:sz w:val="28"/>
      <w:szCs w:val="28"/>
    </w:rPr>
  </w:style>
  <w:style w:type="character" w:customStyle="1" w:styleId="50">
    <w:name w:val="标题 5 字符"/>
    <w:basedOn w:val="a0"/>
    <w:uiPriority w:val="9"/>
    <w:semiHidden/>
    <w:rsid w:val="007E0701"/>
    <w:rPr>
      <w:rFonts w:ascii="Times New Roman" w:eastAsia="宋体" w:hAnsi="Times New Roman" w:cs="Times New Roman"/>
      <w:b/>
      <w:bCs/>
      <w:sz w:val="28"/>
      <w:szCs w:val="28"/>
    </w:rPr>
  </w:style>
  <w:style w:type="character" w:customStyle="1" w:styleId="60">
    <w:name w:val="标题 6 字符"/>
    <w:basedOn w:val="a0"/>
    <w:uiPriority w:val="9"/>
    <w:semiHidden/>
    <w:rsid w:val="007E0701"/>
    <w:rPr>
      <w:rFonts w:asciiTheme="majorHAnsi" w:eastAsiaTheme="majorEastAsia" w:hAnsiTheme="majorHAnsi" w:cstheme="majorBidi"/>
      <w:b/>
      <w:bCs/>
      <w:sz w:val="24"/>
      <w:szCs w:val="24"/>
    </w:rPr>
  </w:style>
  <w:style w:type="character" w:customStyle="1" w:styleId="70">
    <w:name w:val="标题 7 字符"/>
    <w:basedOn w:val="a0"/>
    <w:uiPriority w:val="9"/>
    <w:semiHidden/>
    <w:rsid w:val="007E0701"/>
    <w:rPr>
      <w:rFonts w:ascii="Times New Roman" w:eastAsia="宋体" w:hAnsi="Times New Roman" w:cs="Times New Roman"/>
      <w:b/>
      <w:bCs/>
      <w:sz w:val="24"/>
      <w:szCs w:val="24"/>
    </w:rPr>
  </w:style>
  <w:style w:type="character" w:customStyle="1" w:styleId="80">
    <w:name w:val="标题 8 字符"/>
    <w:basedOn w:val="a0"/>
    <w:uiPriority w:val="9"/>
    <w:semiHidden/>
    <w:rsid w:val="007E0701"/>
    <w:rPr>
      <w:rFonts w:asciiTheme="majorHAnsi" w:eastAsiaTheme="majorEastAsia" w:hAnsiTheme="majorHAnsi" w:cstheme="majorBidi"/>
      <w:sz w:val="24"/>
      <w:szCs w:val="24"/>
    </w:rPr>
  </w:style>
  <w:style w:type="character" w:customStyle="1" w:styleId="90">
    <w:name w:val="标题 9 字符"/>
    <w:basedOn w:val="a0"/>
    <w:uiPriority w:val="9"/>
    <w:semiHidden/>
    <w:rsid w:val="007E0701"/>
    <w:rPr>
      <w:rFonts w:asciiTheme="majorHAnsi" w:eastAsiaTheme="majorEastAsia" w:hAnsiTheme="majorHAnsi" w:cstheme="majorBidi"/>
      <w:szCs w:val="21"/>
    </w:rPr>
  </w:style>
  <w:style w:type="character" w:customStyle="1" w:styleId="3Char0">
    <w:name w:val="正文文本 3 Char"/>
    <w:link w:val="31"/>
    <w:rsid w:val="007E0701"/>
    <w:rPr>
      <w:rFonts w:eastAsia="宋体"/>
      <w:sz w:val="16"/>
      <w:szCs w:val="16"/>
    </w:rPr>
  </w:style>
  <w:style w:type="character" w:customStyle="1" w:styleId="font161">
    <w:name w:val="font161"/>
    <w:rsid w:val="007E0701"/>
    <w:rPr>
      <w:b/>
      <w:bCs/>
      <w:sz w:val="32"/>
      <w:szCs w:val="32"/>
    </w:rPr>
  </w:style>
  <w:style w:type="character" w:customStyle="1" w:styleId="CharChar11">
    <w:name w:val="Char Char11"/>
    <w:rsid w:val="007E0701"/>
    <w:rPr>
      <w:rFonts w:ascii="宋体" w:eastAsia="宋体" w:cs="Times New Roman"/>
      <w:sz w:val="24"/>
      <w:lang w:val="en-US" w:eastAsia="zh-CN" w:bidi="ar-SA"/>
    </w:rPr>
  </w:style>
  <w:style w:type="character" w:customStyle="1" w:styleId="2Char0">
    <w:name w:val="正文文本缩进 2 Char"/>
    <w:link w:val="21"/>
    <w:rsid w:val="007E0701"/>
    <w:rPr>
      <w:rFonts w:eastAsia="宋体"/>
      <w:szCs w:val="24"/>
    </w:rPr>
  </w:style>
  <w:style w:type="character" w:customStyle="1" w:styleId="Heading1Char">
    <w:name w:val="Heading 1 Char"/>
    <w:locked/>
    <w:rsid w:val="007E0701"/>
    <w:rPr>
      <w:rFonts w:ascii="Times New Roman" w:eastAsia="宋体" w:hAnsi="Times New Roman" w:cs="Times New Roman"/>
      <w:b/>
      <w:bCs/>
      <w:kern w:val="44"/>
      <w:sz w:val="44"/>
      <w:szCs w:val="44"/>
    </w:rPr>
  </w:style>
  <w:style w:type="character" w:customStyle="1" w:styleId="Char">
    <w:name w:val="正文首行缩进 Char"/>
    <w:link w:val="a3"/>
    <w:rsid w:val="007E0701"/>
    <w:rPr>
      <w:rFonts w:eastAsia="PMingLiU"/>
      <w:kern w:val="2"/>
      <w:sz w:val="36"/>
      <w:szCs w:val="24"/>
      <w:lang w:val="en-US" w:eastAsia="zh-TW" w:bidi="ar-SA"/>
    </w:rPr>
  </w:style>
  <w:style w:type="character" w:customStyle="1" w:styleId="Char0">
    <w:name w:val="批注框文本 Char"/>
    <w:link w:val="a4"/>
    <w:semiHidden/>
    <w:rsid w:val="007E0701"/>
    <w:rPr>
      <w:rFonts w:eastAsia="宋体"/>
      <w:sz w:val="18"/>
      <w:szCs w:val="18"/>
    </w:rPr>
  </w:style>
  <w:style w:type="character" w:customStyle="1" w:styleId="Char1">
    <w:name w:val="页脚 Char"/>
    <w:link w:val="a5"/>
    <w:uiPriority w:val="99"/>
    <w:rsid w:val="007E0701"/>
    <w:rPr>
      <w:rFonts w:eastAsia="宋体"/>
      <w:sz w:val="18"/>
      <w:szCs w:val="18"/>
    </w:rPr>
  </w:style>
  <w:style w:type="character" w:customStyle="1" w:styleId="Char2">
    <w:name w:val="日期 Char"/>
    <w:aliases w:val="封面日期 Char"/>
    <w:link w:val="a6"/>
    <w:rsid w:val="007E0701"/>
    <w:rPr>
      <w:rFonts w:ascii="宋体" w:eastAsia="宋体"/>
      <w:sz w:val="24"/>
    </w:rPr>
  </w:style>
  <w:style w:type="character" w:customStyle="1" w:styleId="9Char">
    <w:name w:val="标题 9 Char"/>
    <w:link w:val="9"/>
    <w:rsid w:val="007E0701"/>
    <w:rPr>
      <w:rFonts w:ascii="Arial" w:eastAsia="黑体" w:hAnsi="Arial" w:cs="Times New Roman"/>
      <w:kern w:val="0"/>
      <w:szCs w:val="20"/>
    </w:rPr>
  </w:style>
  <w:style w:type="character" w:customStyle="1" w:styleId="4Char">
    <w:name w:val="标题 4 Char"/>
    <w:link w:val="4"/>
    <w:rsid w:val="007E0701"/>
    <w:rPr>
      <w:rFonts w:ascii="Cambria" w:eastAsia="宋体" w:hAnsi="Cambria" w:cs="Times New Roman"/>
      <w:b/>
      <w:bCs/>
      <w:i/>
      <w:iCs/>
      <w:color w:val="4F81BD"/>
      <w:kern w:val="0"/>
      <w:sz w:val="22"/>
      <w:szCs w:val="24"/>
      <w:lang w:eastAsia="en-US" w:bidi="en-US"/>
    </w:rPr>
  </w:style>
  <w:style w:type="character" w:customStyle="1" w:styleId="FooterChar">
    <w:name w:val="Footer Char"/>
    <w:locked/>
    <w:rsid w:val="007E0701"/>
    <w:rPr>
      <w:rFonts w:ascii="宋体" w:cs="Times New Roman"/>
      <w:sz w:val="24"/>
      <w:szCs w:val="24"/>
    </w:rPr>
  </w:style>
  <w:style w:type="character" w:customStyle="1" w:styleId="CharChar1">
    <w:name w:val="Char Char1"/>
    <w:rsid w:val="007E0701"/>
    <w:rPr>
      <w:rFonts w:eastAsia="宋体"/>
      <w:kern w:val="2"/>
      <w:sz w:val="24"/>
      <w:lang w:val="en-US" w:eastAsia="zh-CN" w:bidi="ar-SA"/>
    </w:rPr>
  </w:style>
  <w:style w:type="character" w:customStyle="1" w:styleId="f14b1">
    <w:name w:val="f14b1"/>
    <w:rsid w:val="007E0701"/>
    <w:rPr>
      <w:rFonts w:cs="Times New Roman"/>
      <w:b/>
      <w:bCs/>
      <w:sz w:val="21"/>
      <w:szCs w:val="21"/>
    </w:rPr>
  </w:style>
  <w:style w:type="character" w:styleId="a7">
    <w:name w:val="FollowedHyperlink"/>
    <w:rsid w:val="007E0701"/>
    <w:rPr>
      <w:color w:val="800080"/>
      <w:u w:val="single"/>
    </w:rPr>
  </w:style>
  <w:style w:type="character" w:customStyle="1" w:styleId="PlainTextChar">
    <w:name w:val="Plain Text Char"/>
    <w:locked/>
    <w:rsid w:val="007E0701"/>
    <w:rPr>
      <w:rFonts w:ascii="宋体" w:eastAsia="宋体" w:hAnsi="宋体" w:cs="宋体"/>
      <w:kern w:val="0"/>
      <w:sz w:val="24"/>
      <w:szCs w:val="24"/>
    </w:rPr>
  </w:style>
  <w:style w:type="character" w:customStyle="1" w:styleId="7Char">
    <w:name w:val="标题 7 Char"/>
    <w:link w:val="7"/>
    <w:rsid w:val="007E0701"/>
    <w:rPr>
      <w:rFonts w:ascii="Times New Roman" w:eastAsia="宋体" w:hAnsi="Times New Roman" w:cs="Times New Roman"/>
      <w:b/>
      <w:kern w:val="0"/>
      <w:sz w:val="24"/>
      <w:szCs w:val="20"/>
    </w:rPr>
  </w:style>
  <w:style w:type="character" w:customStyle="1" w:styleId="apple-converted-space">
    <w:name w:val="apple-converted-space"/>
    <w:rsid w:val="007E0701"/>
  </w:style>
  <w:style w:type="character" w:customStyle="1" w:styleId="6Char">
    <w:name w:val="标题 6 Char"/>
    <w:link w:val="6"/>
    <w:rsid w:val="007E0701"/>
    <w:rPr>
      <w:rFonts w:ascii="Arial" w:eastAsia="黑体" w:hAnsi="Arial" w:cs="Times New Roman"/>
      <w:b/>
      <w:kern w:val="0"/>
      <w:sz w:val="24"/>
      <w:szCs w:val="20"/>
    </w:rPr>
  </w:style>
  <w:style w:type="character" w:customStyle="1" w:styleId="Heading2Char">
    <w:name w:val="Heading 2 Char"/>
    <w:aliases w:val="节 Char"/>
    <w:locked/>
    <w:rsid w:val="007E0701"/>
    <w:rPr>
      <w:rFonts w:ascii="宋体" w:eastAsia="宋体" w:hAnsi="宋体" w:cs="Times New Roman"/>
      <w:kern w:val="0"/>
      <w:sz w:val="20"/>
      <w:szCs w:val="20"/>
    </w:rPr>
  </w:style>
  <w:style w:type="character" w:styleId="a8">
    <w:name w:val="Hyperlink"/>
    <w:uiPriority w:val="99"/>
    <w:rsid w:val="007E0701"/>
    <w:rPr>
      <w:color w:val="0000FF"/>
      <w:u w:val="single"/>
    </w:rPr>
  </w:style>
  <w:style w:type="character" w:customStyle="1" w:styleId="CharChar">
    <w:name w:val="Char Char"/>
    <w:rsid w:val="007E0701"/>
    <w:rPr>
      <w:rFonts w:ascii="Arial" w:eastAsia="黑体" w:hAnsi="Arial"/>
      <w:b/>
      <w:bCs/>
      <w:kern w:val="2"/>
      <w:sz w:val="32"/>
      <w:szCs w:val="32"/>
      <w:lang w:val="en-US" w:eastAsia="zh-CN" w:bidi="ar-SA"/>
    </w:rPr>
  </w:style>
  <w:style w:type="character" w:styleId="a9">
    <w:name w:val="page number"/>
    <w:rsid w:val="007E0701"/>
  </w:style>
  <w:style w:type="character" w:customStyle="1" w:styleId="8Char">
    <w:name w:val="标题 8 Char"/>
    <w:link w:val="8"/>
    <w:rsid w:val="007E0701"/>
    <w:rPr>
      <w:rFonts w:ascii="Arial" w:eastAsia="黑体" w:hAnsi="Arial" w:cs="Times New Roman"/>
      <w:kern w:val="0"/>
      <w:sz w:val="24"/>
      <w:szCs w:val="20"/>
    </w:rPr>
  </w:style>
  <w:style w:type="character" w:customStyle="1" w:styleId="DateChar">
    <w:name w:val="Date Char"/>
    <w:locked/>
    <w:rsid w:val="007E0701"/>
    <w:rPr>
      <w:rFonts w:eastAsia="宋体"/>
      <w:sz w:val="24"/>
    </w:rPr>
  </w:style>
  <w:style w:type="character" w:styleId="aa">
    <w:name w:val="annotation reference"/>
    <w:rsid w:val="007E0701"/>
    <w:rPr>
      <w:sz w:val="21"/>
      <w:szCs w:val="21"/>
    </w:rPr>
  </w:style>
  <w:style w:type="character" w:customStyle="1" w:styleId="Char3">
    <w:name w:val="页眉 Char"/>
    <w:link w:val="ab"/>
    <w:rsid w:val="007E0701"/>
    <w:rPr>
      <w:rFonts w:eastAsia="宋体"/>
      <w:sz w:val="18"/>
      <w:szCs w:val="18"/>
    </w:rPr>
  </w:style>
  <w:style w:type="character" w:customStyle="1" w:styleId="1Char">
    <w:name w:val="标题 1 Char"/>
    <w:link w:val="1"/>
    <w:uiPriority w:val="9"/>
    <w:qFormat/>
    <w:rsid w:val="007E0701"/>
    <w:rPr>
      <w:rFonts w:ascii="Times New Roman" w:eastAsia="宋体" w:hAnsi="Times New Roman" w:cs="Times New Roman"/>
      <w:b/>
      <w:bCs/>
      <w:kern w:val="44"/>
      <w:sz w:val="44"/>
      <w:szCs w:val="44"/>
    </w:rPr>
  </w:style>
  <w:style w:type="character" w:customStyle="1" w:styleId="Char4">
    <w:name w:val="正文文本缩进 Char"/>
    <w:link w:val="ac"/>
    <w:rsid w:val="007E0701"/>
    <w:rPr>
      <w:rFonts w:eastAsia="宋体"/>
      <w:szCs w:val="24"/>
    </w:rPr>
  </w:style>
  <w:style w:type="character" w:customStyle="1" w:styleId="3Char">
    <w:name w:val="标题 3 Char"/>
    <w:link w:val="3"/>
    <w:rsid w:val="007E0701"/>
    <w:rPr>
      <w:rFonts w:ascii="宋体" w:eastAsia="宋体" w:hAnsi="宋体" w:cs="Times New Roman"/>
      <w:b/>
      <w:bCs/>
      <w:kern w:val="0"/>
      <w:sz w:val="28"/>
      <w:szCs w:val="24"/>
      <w:lang w:val="x-none" w:eastAsia="en-US" w:bidi="en-US"/>
    </w:rPr>
  </w:style>
  <w:style w:type="character" w:customStyle="1" w:styleId="2Char1">
    <w:name w:val="正文文本 2 Char"/>
    <w:link w:val="22"/>
    <w:rsid w:val="007E0701"/>
    <w:rPr>
      <w:rFonts w:eastAsia="黑体"/>
      <w:bCs/>
      <w:sz w:val="72"/>
      <w:szCs w:val="24"/>
    </w:rPr>
  </w:style>
  <w:style w:type="character" w:customStyle="1" w:styleId="ad">
    <w:name w:val="样式 粉红"/>
    <w:rsid w:val="007E0701"/>
    <w:rPr>
      <w:strike w:val="0"/>
      <w:dstrike w:val="0"/>
      <w:color w:val="auto"/>
      <w:u w:val="none"/>
    </w:rPr>
  </w:style>
  <w:style w:type="character" w:customStyle="1" w:styleId="3Char1">
    <w:name w:val="正文文本缩进 3 Char"/>
    <w:link w:val="32"/>
    <w:rsid w:val="007E0701"/>
    <w:rPr>
      <w:rFonts w:eastAsia="宋体"/>
      <w:sz w:val="16"/>
      <w:szCs w:val="16"/>
    </w:rPr>
  </w:style>
  <w:style w:type="character" w:customStyle="1" w:styleId="Char5">
    <w:name w:val="文档结构图 Char"/>
    <w:link w:val="ae"/>
    <w:semiHidden/>
    <w:rsid w:val="007E0701"/>
    <w:rPr>
      <w:rFonts w:eastAsia="宋体"/>
      <w:szCs w:val="24"/>
      <w:shd w:val="clear" w:color="auto" w:fill="000080"/>
    </w:rPr>
  </w:style>
  <w:style w:type="character" w:customStyle="1" w:styleId="2CharChar">
    <w:name w:val="标题 2 Char Char"/>
    <w:rsid w:val="007E0701"/>
    <w:rPr>
      <w:rFonts w:ascii="Arial" w:eastAsia="黑体" w:hAnsi="Arial" w:cs="Times New Roman"/>
      <w:b/>
      <w:bCs/>
      <w:kern w:val="2"/>
      <w:sz w:val="32"/>
      <w:szCs w:val="32"/>
      <w:lang w:val="en-US" w:eastAsia="zh-CN" w:bidi="ar-SA"/>
    </w:rPr>
  </w:style>
  <w:style w:type="character" w:customStyle="1" w:styleId="Char6">
    <w:name w:val="缩进正文 Char"/>
    <w:link w:val="af"/>
    <w:locked/>
    <w:rsid w:val="007E0701"/>
    <w:rPr>
      <w:rFonts w:ascii="宋体" w:hAnsi="宋体"/>
      <w:spacing w:val="30"/>
      <w:sz w:val="24"/>
      <w:szCs w:val="24"/>
      <w:lang w:val="en-GB"/>
    </w:rPr>
  </w:style>
  <w:style w:type="character" w:customStyle="1" w:styleId="2Char">
    <w:name w:val="标题 2 Char"/>
    <w:link w:val="2"/>
    <w:uiPriority w:val="9"/>
    <w:rsid w:val="007E0701"/>
    <w:rPr>
      <w:rFonts w:ascii="Cambria" w:eastAsia="宋体" w:hAnsi="Cambria" w:cs="Times New Roman"/>
      <w:b/>
      <w:bCs/>
      <w:sz w:val="32"/>
      <w:szCs w:val="32"/>
    </w:rPr>
  </w:style>
  <w:style w:type="character" w:customStyle="1" w:styleId="5Char">
    <w:name w:val="标题 5 Char"/>
    <w:link w:val="5"/>
    <w:rsid w:val="007E0701"/>
    <w:rPr>
      <w:rFonts w:ascii="Cambria" w:eastAsia="宋体" w:hAnsi="Cambria" w:cs="Times New Roman"/>
      <w:color w:val="243F60"/>
      <w:kern w:val="0"/>
      <w:sz w:val="22"/>
      <w:szCs w:val="24"/>
      <w:lang w:eastAsia="en-US" w:bidi="en-US"/>
    </w:rPr>
  </w:style>
  <w:style w:type="character" w:customStyle="1" w:styleId="Char7">
    <w:name w:val="正文文本 Char"/>
    <w:link w:val="af0"/>
    <w:rsid w:val="007E0701"/>
    <w:rPr>
      <w:rFonts w:eastAsia="黑体"/>
      <w:sz w:val="36"/>
      <w:szCs w:val="24"/>
    </w:rPr>
  </w:style>
  <w:style w:type="character" w:customStyle="1" w:styleId="Char8">
    <w:name w:val="标题 Char"/>
    <w:link w:val="af1"/>
    <w:rsid w:val="007E0701"/>
    <w:rPr>
      <w:rFonts w:ascii="Arial" w:eastAsia="宋体" w:hAnsi="Arial"/>
      <w:b/>
      <w:sz w:val="32"/>
    </w:rPr>
  </w:style>
  <w:style w:type="character" w:customStyle="1" w:styleId="Char9">
    <w:name w:val="纯文本 Char"/>
    <w:link w:val="af2"/>
    <w:qFormat/>
    <w:rsid w:val="007E0701"/>
    <w:rPr>
      <w:rFonts w:ascii="宋体" w:eastAsia="宋体" w:hAnsi="Courier New"/>
      <w:szCs w:val="21"/>
    </w:rPr>
  </w:style>
  <w:style w:type="character" w:customStyle="1" w:styleId="Chara">
    <w:name w:val="批注文字 Char"/>
    <w:semiHidden/>
    <w:rsid w:val="007E0701"/>
    <w:rPr>
      <w:rFonts w:eastAsia="宋体"/>
      <w:kern w:val="2"/>
      <w:sz w:val="21"/>
      <w:szCs w:val="24"/>
      <w:lang w:val="en-US" w:eastAsia="zh-CN" w:bidi="ar-SA"/>
    </w:rPr>
  </w:style>
  <w:style w:type="character" w:customStyle="1" w:styleId="Charb">
    <w:name w:val="批注主题 Char"/>
    <w:link w:val="af3"/>
    <w:semiHidden/>
    <w:rsid w:val="007E0701"/>
    <w:rPr>
      <w:rFonts w:eastAsia="宋体"/>
      <w:b/>
      <w:bCs/>
      <w:szCs w:val="24"/>
    </w:rPr>
  </w:style>
  <w:style w:type="character" w:customStyle="1" w:styleId="3CharChar">
    <w:name w:val="样式3 Char Char"/>
    <w:link w:val="33"/>
    <w:locked/>
    <w:rsid w:val="007E0701"/>
    <w:rPr>
      <w:rFonts w:ascii="宋体" w:eastAsia="黑体" w:hAnsi="宋体"/>
      <w:sz w:val="36"/>
      <w:szCs w:val="36"/>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普通文字 Char Char,孙普文字 Char,普通文字 Char1,正 文 1 Char,小 Char,纯文本 Char Char Char Char1,纯文本 Char Char Char1,纯文本 Char1 Char Char Char"/>
    <w:rsid w:val="007E0701"/>
    <w:rPr>
      <w:rFonts w:ascii="宋体" w:eastAsia="宋体" w:hAnsi="Courier New"/>
      <w:kern w:val="2"/>
      <w:sz w:val="21"/>
      <w:lang w:val="en-US" w:eastAsia="zh-CN" w:bidi="ar-SA"/>
    </w:rPr>
  </w:style>
  <w:style w:type="character" w:customStyle="1" w:styleId="CharChar6">
    <w:name w:val="Char Char6"/>
    <w:rsid w:val="007E0701"/>
    <w:rPr>
      <w:rFonts w:eastAsia="宋体"/>
      <w:b/>
      <w:bCs/>
      <w:kern w:val="2"/>
      <w:sz w:val="32"/>
      <w:szCs w:val="32"/>
      <w:lang w:val="en-US" w:eastAsia="zh-CN" w:bidi="ar-SA"/>
    </w:rPr>
  </w:style>
  <w:style w:type="character" w:customStyle="1" w:styleId="Heading3Char">
    <w:name w:val="Heading 3 Char"/>
    <w:locked/>
    <w:rsid w:val="007E0701"/>
    <w:rPr>
      <w:rFonts w:ascii="Cambria" w:eastAsia="宋体" w:hAnsi="Cambria" w:cs="Times New Roman"/>
      <w:b/>
      <w:bCs/>
      <w:color w:val="4F81BD"/>
      <w:kern w:val="0"/>
      <w:sz w:val="22"/>
      <w:lang w:eastAsia="en-US"/>
    </w:rPr>
  </w:style>
  <w:style w:type="character" w:customStyle="1" w:styleId="HeaderChar">
    <w:name w:val="Header Char"/>
    <w:locked/>
    <w:rsid w:val="007E0701"/>
    <w:rPr>
      <w:rFonts w:ascii="宋体" w:cs="Times New Roman"/>
      <w:sz w:val="24"/>
      <w:szCs w:val="24"/>
    </w:rPr>
  </w:style>
  <w:style w:type="paragraph" w:styleId="af4">
    <w:name w:val="Block Text"/>
    <w:basedOn w:val="a"/>
    <w:rsid w:val="007E0701"/>
    <w:pPr>
      <w:spacing w:after="120"/>
      <w:ind w:leftChars="700" w:left="1440" w:rightChars="700" w:right="1440"/>
    </w:pPr>
  </w:style>
  <w:style w:type="paragraph" w:customStyle="1" w:styleId="23">
    <w:name w:val="2"/>
    <w:basedOn w:val="a"/>
    <w:next w:val="ac"/>
    <w:rsid w:val="007E0701"/>
    <w:pPr>
      <w:ind w:left="432"/>
    </w:pPr>
    <w:rPr>
      <w:szCs w:val="20"/>
    </w:rPr>
  </w:style>
  <w:style w:type="paragraph" w:styleId="21">
    <w:name w:val="Body Text Indent 2"/>
    <w:basedOn w:val="a"/>
    <w:link w:val="2Char0"/>
    <w:rsid w:val="007E0701"/>
    <w:pPr>
      <w:spacing w:after="120" w:line="480" w:lineRule="auto"/>
      <w:ind w:leftChars="200" w:left="420"/>
    </w:pPr>
    <w:rPr>
      <w:rFonts w:asciiTheme="minorHAnsi" w:hAnsiTheme="minorHAnsi" w:cstheme="minorBidi"/>
    </w:rPr>
  </w:style>
  <w:style w:type="character" w:customStyle="1" w:styleId="24">
    <w:name w:val="正文文本缩进 2 字符"/>
    <w:basedOn w:val="a0"/>
    <w:uiPriority w:val="99"/>
    <w:semiHidden/>
    <w:rsid w:val="007E0701"/>
    <w:rPr>
      <w:rFonts w:ascii="Times New Roman" w:eastAsia="宋体" w:hAnsi="Times New Roman" w:cs="Times New Roman"/>
      <w:szCs w:val="24"/>
    </w:rPr>
  </w:style>
  <w:style w:type="paragraph" w:styleId="11">
    <w:name w:val="index 1"/>
    <w:basedOn w:val="a"/>
    <w:next w:val="a"/>
    <w:semiHidden/>
    <w:rsid w:val="007E0701"/>
    <w:pPr>
      <w:spacing w:line="220" w:lineRule="exact"/>
      <w:jc w:val="center"/>
    </w:pPr>
    <w:rPr>
      <w:rFonts w:ascii="仿宋_GB2312" w:eastAsia="仿宋_GB2312"/>
      <w:szCs w:val="21"/>
    </w:rPr>
  </w:style>
  <w:style w:type="paragraph" w:customStyle="1" w:styleId="200">
    <w:name w:val="样式 标题 2 + (西文) 方正书宋简体 (中文) 方正黑体简体 非加粗 黑色 段前: 0 磅 段后: 0 磅 行..."/>
    <w:basedOn w:val="2"/>
    <w:rsid w:val="007E0701"/>
    <w:pPr>
      <w:spacing w:before="0" w:after="0" w:line="300" w:lineRule="exact"/>
      <w:jc w:val="left"/>
    </w:pPr>
    <w:rPr>
      <w:rFonts w:ascii="方正书宋简体" w:eastAsia="方正小标宋简体" w:hAnsi="宋体" w:cs="宋体"/>
      <w:b w:val="0"/>
      <w:bCs w:val="0"/>
      <w:color w:val="000000"/>
      <w:sz w:val="21"/>
      <w:szCs w:val="20"/>
    </w:rPr>
  </w:style>
  <w:style w:type="paragraph" w:styleId="af5">
    <w:basedOn w:val="a"/>
    <w:next w:val="a"/>
    <w:uiPriority w:val="39"/>
    <w:unhideWhenUsed/>
    <w:rsid w:val="007E0701"/>
    <w:pPr>
      <w:ind w:left="1470"/>
      <w:jc w:val="left"/>
    </w:pPr>
    <w:rPr>
      <w:rFonts w:ascii="Calibri" w:hAnsi="Calibri"/>
      <w:sz w:val="18"/>
      <w:szCs w:val="18"/>
    </w:rPr>
  </w:style>
  <w:style w:type="paragraph" w:customStyle="1" w:styleId="CharCharCharChar">
    <w:name w:val="Char Char Char Char"/>
    <w:basedOn w:val="a"/>
    <w:rsid w:val="007E0701"/>
    <w:rPr>
      <w:rFonts w:ascii="Tahoma" w:hAnsi="Tahoma"/>
      <w:sz w:val="24"/>
      <w:szCs w:val="20"/>
    </w:rPr>
  </w:style>
  <w:style w:type="paragraph" w:styleId="a5">
    <w:name w:val="footer"/>
    <w:basedOn w:val="a"/>
    <w:link w:val="Char1"/>
    <w:uiPriority w:val="99"/>
    <w:unhideWhenUsed/>
    <w:rsid w:val="007E0701"/>
    <w:pPr>
      <w:tabs>
        <w:tab w:val="center" w:pos="4153"/>
        <w:tab w:val="right" w:pos="8306"/>
      </w:tabs>
      <w:snapToGrid w:val="0"/>
      <w:jc w:val="left"/>
    </w:pPr>
    <w:rPr>
      <w:rFonts w:asciiTheme="minorHAnsi" w:hAnsiTheme="minorHAnsi" w:cstheme="minorBidi"/>
      <w:sz w:val="18"/>
      <w:szCs w:val="18"/>
    </w:rPr>
  </w:style>
  <w:style w:type="character" w:customStyle="1" w:styleId="af6">
    <w:name w:val="页脚 字符"/>
    <w:basedOn w:val="a0"/>
    <w:rsid w:val="007E0701"/>
    <w:rPr>
      <w:rFonts w:ascii="Times New Roman" w:eastAsia="宋体" w:hAnsi="Times New Roman" w:cs="Times New Roman"/>
      <w:sz w:val="18"/>
      <w:szCs w:val="18"/>
    </w:rPr>
  </w:style>
  <w:style w:type="paragraph" w:styleId="ac">
    <w:name w:val="Body Text Indent"/>
    <w:basedOn w:val="a"/>
    <w:link w:val="Char4"/>
    <w:rsid w:val="007E0701"/>
    <w:pPr>
      <w:spacing w:after="120"/>
      <w:ind w:leftChars="200" w:left="420"/>
    </w:pPr>
    <w:rPr>
      <w:rFonts w:asciiTheme="minorHAnsi" w:hAnsiTheme="minorHAnsi" w:cstheme="minorBidi"/>
    </w:rPr>
  </w:style>
  <w:style w:type="character" w:customStyle="1" w:styleId="af7">
    <w:name w:val="正文文本缩进 字符"/>
    <w:basedOn w:val="a0"/>
    <w:uiPriority w:val="99"/>
    <w:semiHidden/>
    <w:rsid w:val="007E0701"/>
    <w:rPr>
      <w:rFonts w:ascii="Times New Roman" w:eastAsia="宋体" w:hAnsi="Times New Roman" w:cs="Times New Roman"/>
      <w:szCs w:val="24"/>
    </w:rPr>
  </w:style>
  <w:style w:type="paragraph" w:styleId="31">
    <w:name w:val="Body Text 3"/>
    <w:basedOn w:val="a"/>
    <w:link w:val="3Char0"/>
    <w:rsid w:val="007E0701"/>
    <w:pPr>
      <w:spacing w:after="120"/>
    </w:pPr>
    <w:rPr>
      <w:rFonts w:asciiTheme="minorHAnsi" w:hAnsiTheme="minorHAnsi" w:cstheme="minorBidi"/>
      <w:sz w:val="16"/>
      <w:szCs w:val="16"/>
    </w:rPr>
  </w:style>
  <w:style w:type="character" w:customStyle="1" w:styleId="34">
    <w:name w:val="正文文本 3 字符"/>
    <w:basedOn w:val="a0"/>
    <w:uiPriority w:val="99"/>
    <w:semiHidden/>
    <w:rsid w:val="007E0701"/>
    <w:rPr>
      <w:rFonts w:ascii="Times New Roman" w:eastAsia="宋体" w:hAnsi="Times New Roman" w:cs="Times New Roman"/>
      <w:sz w:val="16"/>
      <w:szCs w:val="16"/>
    </w:rPr>
  </w:style>
  <w:style w:type="paragraph" w:styleId="af8">
    <w:name w:val="annotation text"/>
    <w:basedOn w:val="a"/>
    <w:link w:val="af9"/>
    <w:semiHidden/>
    <w:unhideWhenUsed/>
    <w:rsid w:val="007E0701"/>
    <w:pPr>
      <w:jc w:val="left"/>
    </w:pPr>
  </w:style>
  <w:style w:type="character" w:customStyle="1" w:styleId="af9">
    <w:name w:val="批注文字 字符"/>
    <w:basedOn w:val="a0"/>
    <w:link w:val="af8"/>
    <w:uiPriority w:val="99"/>
    <w:semiHidden/>
    <w:rsid w:val="007E0701"/>
    <w:rPr>
      <w:rFonts w:ascii="Times New Roman" w:eastAsia="宋体" w:hAnsi="Times New Roman" w:cs="Times New Roman"/>
      <w:szCs w:val="24"/>
    </w:rPr>
  </w:style>
  <w:style w:type="paragraph" w:styleId="af3">
    <w:name w:val="annotation subject"/>
    <w:basedOn w:val="af8"/>
    <w:next w:val="af8"/>
    <w:link w:val="Charb"/>
    <w:semiHidden/>
    <w:rsid w:val="007E0701"/>
    <w:rPr>
      <w:rFonts w:asciiTheme="minorHAnsi" w:hAnsiTheme="minorHAnsi" w:cstheme="minorBidi"/>
      <w:b/>
      <w:bCs/>
    </w:rPr>
  </w:style>
  <w:style w:type="character" w:customStyle="1" w:styleId="afa">
    <w:name w:val="批注主题 字符"/>
    <w:basedOn w:val="af9"/>
    <w:uiPriority w:val="99"/>
    <w:semiHidden/>
    <w:rsid w:val="007E0701"/>
    <w:rPr>
      <w:rFonts w:ascii="Times New Roman" w:eastAsia="宋体" w:hAnsi="Times New Roman" w:cs="Times New Roman"/>
      <w:b/>
      <w:bCs/>
      <w:szCs w:val="24"/>
    </w:rPr>
  </w:style>
  <w:style w:type="paragraph" w:customStyle="1" w:styleId="12">
    <w:name w:val="1"/>
    <w:basedOn w:val="a"/>
    <w:rsid w:val="007E0701"/>
  </w:style>
  <w:style w:type="paragraph" w:styleId="32">
    <w:name w:val="Body Text Indent 3"/>
    <w:basedOn w:val="a"/>
    <w:link w:val="3Char1"/>
    <w:rsid w:val="007E0701"/>
    <w:pPr>
      <w:spacing w:after="120"/>
      <w:ind w:leftChars="200" w:left="420"/>
    </w:pPr>
    <w:rPr>
      <w:rFonts w:asciiTheme="minorHAnsi" w:hAnsiTheme="minorHAnsi" w:cstheme="minorBidi"/>
      <w:sz w:val="16"/>
      <w:szCs w:val="16"/>
    </w:rPr>
  </w:style>
  <w:style w:type="character" w:customStyle="1" w:styleId="35">
    <w:name w:val="正文文本缩进 3 字符"/>
    <w:basedOn w:val="a0"/>
    <w:uiPriority w:val="99"/>
    <w:semiHidden/>
    <w:rsid w:val="007E0701"/>
    <w:rPr>
      <w:rFonts w:ascii="Times New Roman" w:eastAsia="宋体" w:hAnsi="Times New Roman" w:cs="Times New Roman"/>
      <w:sz w:val="16"/>
      <w:szCs w:val="16"/>
    </w:rPr>
  </w:style>
  <w:style w:type="paragraph" w:customStyle="1" w:styleId="2TimesNewRoman5020">
    <w:name w:val="样式 标题 2 + Times New Roman 四号 非加粗 段前: 5 磅 段后: 0 磅 行距: 固定值 20..."/>
    <w:basedOn w:val="2"/>
    <w:rsid w:val="007E0701"/>
    <w:pPr>
      <w:spacing w:before="100" w:after="0" w:line="400" w:lineRule="exact"/>
    </w:pPr>
    <w:rPr>
      <w:rFonts w:ascii="Times New Roman" w:eastAsia="黑体" w:hAnsi="Times New Roman" w:cs="宋体"/>
      <w:b w:val="0"/>
      <w:bCs w:val="0"/>
      <w:sz w:val="28"/>
      <w:szCs w:val="20"/>
    </w:rPr>
  </w:style>
  <w:style w:type="paragraph" w:customStyle="1" w:styleId="36">
    <w:name w:val="3"/>
    <w:basedOn w:val="a"/>
    <w:next w:val="31"/>
    <w:rsid w:val="007E0701"/>
    <w:rPr>
      <w:rFonts w:ascii="宋体"/>
      <w:sz w:val="24"/>
      <w:szCs w:val="20"/>
    </w:rPr>
  </w:style>
  <w:style w:type="paragraph" w:styleId="afb">
    <w:name w:val="caption"/>
    <w:basedOn w:val="a"/>
    <w:next w:val="a"/>
    <w:qFormat/>
    <w:rsid w:val="007E0701"/>
    <w:pPr>
      <w:adjustRightInd w:val="0"/>
      <w:spacing w:before="152" w:after="160" w:line="360" w:lineRule="atLeast"/>
      <w:jc w:val="left"/>
      <w:textAlignment w:val="baseline"/>
    </w:pPr>
    <w:rPr>
      <w:rFonts w:ascii="Arial" w:eastAsia="黑体" w:hAnsi="Arial"/>
      <w:kern w:val="0"/>
      <w:sz w:val="24"/>
    </w:rPr>
  </w:style>
  <w:style w:type="paragraph" w:styleId="a4">
    <w:name w:val="Balloon Text"/>
    <w:basedOn w:val="a"/>
    <w:link w:val="Char0"/>
    <w:semiHidden/>
    <w:rsid w:val="007E0701"/>
    <w:rPr>
      <w:rFonts w:asciiTheme="minorHAnsi" w:hAnsiTheme="minorHAnsi" w:cstheme="minorBidi"/>
      <w:sz w:val="18"/>
      <w:szCs w:val="18"/>
    </w:rPr>
  </w:style>
  <w:style w:type="character" w:customStyle="1" w:styleId="afc">
    <w:name w:val="批注框文本 字符"/>
    <w:basedOn w:val="a0"/>
    <w:uiPriority w:val="99"/>
    <w:semiHidden/>
    <w:rsid w:val="007E0701"/>
    <w:rPr>
      <w:rFonts w:ascii="Times New Roman" w:eastAsia="宋体" w:hAnsi="Times New Roman" w:cs="Times New Roman"/>
      <w:sz w:val="18"/>
      <w:szCs w:val="18"/>
    </w:rPr>
  </w:style>
  <w:style w:type="paragraph" w:customStyle="1" w:styleId="CharCharChar1">
    <w:name w:val="Char Char Char1"/>
    <w:basedOn w:val="a"/>
    <w:rsid w:val="007E0701"/>
    <w:rPr>
      <w:szCs w:val="20"/>
    </w:rPr>
  </w:style>
  <w:style w:type="paragraph" w:styleId="af0">
    <w:name w:val="Body Text"/>
    <w:basedOn w:val="a"/>
    <w:link w:val="Char7"/>
    <w:rsid w:val="007E0701"/>
    <w:rPr>
      <w:rFonts w:asciiTheme="minorHAnsi" w:eastAsia="黑体" w:hAnsiTheme="minorHAnsi" w:cstheme="minorBidi"/>
      <w:sz w:val="36"/>
    </w:rPr>
  </w:style>
  <w:style w:type="character" w:customStyle="1" w:styleId="afd">
    <w:name w:val="正文文本 字符"/>
    <w:basedOn w:val="a0"/>
    <w:uiPriority w:val="99"/>
    <w:semiHidden/>
    <w:rsid w:val="007E0701"/>
    <w:rPr>
      <w:rFonts w:ascii="Times New Roman" w:eastAsia="宋体" w:hAnsi="Times New Roman" w:cs="Times New Roman"/>
      <w:szCs w:val="24"/>
    </w:rPr>
  </w:style>
  <w:style w:type="paragraph" w:styleId="afe">
    <w:name w:val="List"/>
    <w:basedOn w:val="a"/>
    <w:rsid w:val="007E0701"/>
    <w:pPr>
      <w:adjustRightInd w:val="0"/>
      <w:spacing w:line="360" w:lineRule="atLeast"/>
      <w:ind w:left="420" w:hanging="420"/>
      <w:jc w:val="left"/>
    </w:pPr>
    <w:rPr>
      <w:rFonts w:ascii="宋体" w:hint="eastAsia"/>
      <w:kern w:val="0"/>
      <w:sz w:val="24"/>
      <w:szCs w:val="20"/>
    </w:rPr>
  </w:style>
  <w:style w:type="paragraph" w:customStyle="1" w:styleId="aff">
    <w:name w:val="。"/>
    <w:basedOn w:val="a"/>
    <w:rsid w:val="007E0701"/>
    <w:pPr>
      <w:adjustRightInd w:val="0"/>
      <w:spacing w:line="360" w:lineRule="atLeast"/>
      <w:ind w:right="679"/>
      <w:jc w:val="left"/>
      <w:textAlignment w:val="baseline"/>
    </w:pPr>
    <w:rPr>
      <w:rFonts w:ascii="宋体"/>
      <w:sz w:val="24"/>
    </w:rPr>
  </w:style>
  <w:style w:type="paragraph" w:styleId="ae">
    <w:name w:val="Document Map"/>
    <w:basedOn w:val="a"/>
    <w:link w:val="Char5"/>
    <w:semiHidden/>
    <w:rsid w:val="007E0701"/>
    <w:pPr>
      <w:shd w:val="clear" w:color="auto" w:fill="000080"/>
    </w:pPr>
    <w:rPr>
      <w:rFonts w:asciiTheme="minorHAnsi" w:hAnsiTheme="minorHAnsi" w:cstheme="minorBidi"/>
    </w:rPr>
  </w:style>
  <w:style w:type="character" w:customStyle="1" w:styleId="aff0">
    <w:name w:val="文档结构图 字符"/>
    <w:basedOn w:val="a0"/>
    <w:uiPriority w:val="99"/>
    <w:semiHidden/>
    <w:rsid w:val="007E0701"/>
    <w:rPr>
      <w:rFonts w:ascii="Microsoft YaHei UI" w:eastAsia="Microsoft YaHei UI" w:hAnsi="Times New Roman" w:cs="Times New Roman"/>
      <w:sz w:val="18"/>
      <w:szCs w:val="18"/>
    </w:rPr>
  </w:style>
  <w:style w:type="paragraph" w:styleId="ab">
    <w:name w:val="header"/>
    <w:basedOn w:val="a"/>
    <w:link w:val="Char3"/>
    <w:unhideWhenUsed/>
    <w:rsid w:val="007E0701"/>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aff1">
    <w:name w:val="页眉 字符"/>
    <w:basedOn w:val="a0"/>
    <w:rsid w:val="007E0701"/>
    <w:rPr>
      <w:rFonts w:ascii="Times New Roman" w:eastAsia="宋体" w:hAnsi="Times New Roman" w:cs="Times New Roman"/>
      <w:sz w:val="18"/>
      <w:szCs w:val="18"/>
    </w:rPr>
  </w:style>
  <w:style w:type="paragraph" w:styleId="a6">
    <w:name w:val="Date"/>
    <w:aliases w:val="封面日期"/>
    <w:basedOn w:val="a"/>
    <w:next w:val="a"/>
    <w:link w:val="Char2"/>
    <w:rsid w:val="007E0701"/>
    <w:pPr>
      <w:adjustRightInd w:val="0"/>
      <w:spacing w:line="360" w:lineRule="atLeast"/>
    </w:pPr>
    <w:rPr>
      <w:rFonts w:ascii="宋体" w:hAnsiTheme="minorHAnsi" w:cstheme="minorBidi"/>
      <w:sz w:val="24"/>
      <w:szCs w:val="22"/>
    </w:rPr>
  </w:style>
  <w:style w:type="character" w:customStyle="1" w:styleId="aff2">
    <w:name w:val="日期 字符"/>
    <w:basedOn w:val="a0"/>
    <w:uiPriority w:val="99"/>
    <w:semiHidden/>
    <w:rsid w:val="007E0701"/>
    <w:rPr>
      <w:rFonts w:ascii="Times New Roman" w:eastAsia="宋体" w:hAnsi="Times New Roman" w:cs="Times New Roman"/>
      <w:szCs w:val="24"/>
    </w:rPr>
  </w:style>
  <w:style w:type="paragraph" w:customStyle="1" w:styleId="Char10">
    <w:name w:val="Char1"/>
    <w:basedOn w:val="a"/>
    <w:rsid w:val="007E0701"/>
    <w:rPr>
      <w:rFonts w:ascii="Tahoma" w:hAnsi="Tahoma"/>
      <w:sz w:val="24"/>
      <w:szCs w:val="20"/>
    </w:rPr>
  </w:style>
  <w:style w:type="paragraph" w:customStyle="1" w:styleId="p17">
    <w:name w:val="p17"/>
    <w:basedOn w:val="a"/>
    <w:rsid w:val="007E0701"/>
    <w:pPr>
      <w:widowControl/>
    </w:pPr>
    <w:rPr>
      <w:kern w:val="0"/>
      <w:szCs w:val="21"/>
    </w:rPr>
  </w:style>
  <w:style w:type="paragraph" w:customStyle="1" w:styleId="51">
    <w:name w:val="5"/>
    <w:basedOn w:val="a"/>
    <w:rsid w:val="007E0701"/>
    <w:rPr>
      <w:rFonts w:ascii="Tahoma" w:hAnsi="Tahoma"/>
      <w:sz w:val="24"/>
      <w:szCs w:val="20"/>
    </w:rPr>
  </w:style>
  <w:style w:type="paragraph" w:customStyle="1" w:styleId="13">
    <w:name w:val="样式1"/>
    <w:basedOn w:val="a"/>
    <w:next w:val="aff3"/>
    <w:rsid w:val="007E0701"/>
    <w:rPr>
      <w:rFonts w:ascii="宋体" w:hAnsi="Arial Unicode MS"/>
      <w:color w:val="000000"/>
      <w:kern w:val="0"/>
      <w:sz w:val="24"/>
      <w:szCs w:val="36"/>
    </w:rPr>
  </w:style>
  <w:style w:type="paragraph" w:styleId="aff3">
    <w:name w:val="Normal Indent"/>
    <w:basedOn w:val="a"/>
    <w:rsid w:val="007E0701"/>
    <w:pPr>
      <w:ind w:firstLineChars="200" w:firstLine="420"/>
    </w:pPr>
  </w:style>
  <w:style w:type="paragraph" w:styleId="af1">
    <w:name w:val="Title"/>
    <w:basedOn w:val="a"/>
    <w:link w:val="Char8"/>
    <w:qFormat/>
    <w:rsid w:val="007E0701"/>
    <w:pPr>
      <w:adjustRightInd w:val="0"/>
      <w:spacing w:before="240" w:after="60" w:line="360" w:lineRule="atLeast"/>
      <w:jc w:val="center"/>
      <w:outlineLvl w:val="0"/>
    </w:pPr>
    <w:rPr>
      <w:rFonts w:ascii="Arial" w:hAnsi="Arial" w:cstheme="minorBidi"/>
      <w:b/>
      <w:sz w:val="32"/>
      <w:szCs w:val="22"/>
    </w:rPr>
  </w:style>
  <w:style w:type="character" w:customStyle="1" w:styleId="aff4">
    <w:name w:val="标题 字符"/>
    <w:basedOn w:val="a0"/>
    <w:uiPriority w:val="10"/>
    <w:rsid w:val="007E0701"/>
    <w:rPr>
      <w:rFonts w:asciiTheme="majorHAnsi" w:eastAsiaTheme="majorEastAsia" w:hAnsiTheme="majorHAnsi" w:cstheme="majorBidi"/>
      <w:b/>
      <w:bCs/>
      <w:sz w:val="32"/>
      <w:szCs w:val="32"/>
    </w:rPr>
  </w:style>
  <w:style w:type="paragraph" w:styleId="aff5">
    <w:name w:val="Normal (Web)"/>
    <w:basedOn w:val="a"/>
    <w:uiPriority w:val="99"/>
    <w:rsid w:val="007E0701"/>
    <w:pPr>
      <w:widowControl/>
      <w:spacing w:before="100" w:beforeAutospacing="1" w:after="100" w:afterAutospacing="1"/>
      <w:jc w:val="left"/>
    </w:pPr>
    <w:rPr>
      <w:rFonts w:ascii="宋体" w:hAnsi="宋体"/>
      <w:color w:val="000000"/>
      <w:kern w:val="0"/>
      <w:sz w:val="24"/>
    </w:rPr>
  </w:style>
  <w:style w:type="paragraph" w:styleId="af2">
    <w:name w:val="Plain Text"/>
    <w:aliases w:val="普通文字1,普通文字2,普通文字3,普通文字4,普通文字5,普通文字6,普通文字11,普通文字21,普通文字31,普通文字41,普通文字7,普通文字 Char,孙普文字,Texte,Char Char Char Char Char Char Char Char,普通文字, Char Char Char Char Char Char Char Char,普通文字 Char Char Char Char Cha"/>
    <w:basedOn w:val="a"/>
    <w:link w:val="Char9"/>
    <w:qFormat/>
    <w:rsid w:val="007E0701"/>
    <w:rPr>
      <w:rFonts w:ascii="宋体" w:hAnsi="Courier New" w:cstheme="minorBidi"/>
      <w:szCs w:val="21"/>
    </w:rPr>
  </w:style>
  <w:style w:type="character" w:customStyle="1" w:styleId="aff6">
    <w:name w:val="纯文本 字符"/>
    <w:basedOn w:val="a0"/>
    <w:uiPriority w:val="99"/>
    <w:semiHidden/>
    <w:rsid w:val="007E0701"/>
    <w:rPr>
      <w:rFonts w:asciiTheme="minorEastAsia" w:hAnsi="Courier New" w:cs="Courier New"/>
      <w:szCs w:val="24"/>
    </w:rPr>
  </w:style>
  <w:style w:type="paragraph" w:customStyle="1" w:styleId="25">
    <w:name w:val="列出段落2"/>
    <w:basedOn w:val="a"/>
    <w:rsid w:val="007E0701"/>
    <w:pPr>
      <w:ind w:firstLineChars="200" w:firstLine="420"/>
    </w:pPr>
  </w:style>
  <w:style w:type="paragraph" w:customStyle="1" w:styleId="CharCharChar">
    <w:name w:val="Char Char Char"/>
    <w:basedOn w:val="a"/>
    <w:rsid w:val="007E0701"/>
    <w:rPr>
      <w:szCs w:val="20"/>
    </w:rPr>
  </w:style>
  <w:style w:type="paragraph" w:styleId="22">
    <w:name w:val="Body Text 2"/>
    <w:basedOn w:val="a"/>
    <w:link w:val="2Char1"/>
    <w:rsid w:val="007E0701"/>
    <w:pPr>
      <w:jc w:val="center"/>
    </w:pPr>
    <w:rPr>
      <w:rFonts w:asciiTheme="minorHAnsi" w:eastAsia="黑体" w:hAnsiTheme="minorHAnsi" w:cstheme="minorBidi"/>
      <w:bCs/>
      <w:sz w:val="72"/>
    </w:rPr>
  </w:style>
  <w:style w:type="character" w:customStyle="1" w:styleId="26">
    <w:name w:val="正文文本 2 字符"/>
    <w:basedOn w:val="a0"/>
    <w:uiPriority w:val="99"/>
    <w:semiHidden/>
    <w:rsid w:val="007E0701"/>
    <w:rPr>
      <w:rFonts w:ascii="Times New Roman" w:eastAsia="宋体" w:hAnsi="Times New Roman" w:cs="Times New Roman"/>
      <w:szCs w:val="24"/>
    </w:rPr>
  </w:style>
  <w:style w:type="paragraph" w:customStyle="1" w:styleId="aff7">
    <w:name w:val="表格"/>
    <w:basedOn w:val="a"/>
    <w:rsid w:val="007E0701"/>
    <w:pPr>
      <w:jc w:val="center"/>
      <w:textAlignment w:val="center"/>
    </w:pPr>
    <w:rPr>
      <w:rFonts w:ascii="华文细黑" w:hAnsi="华文细黑"/>
      <w:kern w:val="0"/>
      <w:szCs w:val="20"/>
    </w:rPr>
  </w:style>
  <w:style w:type="paragraph" w:customStyle="1" w:styleId="CharCharCharCharCharChar2Char1">
    <w:name w:val="Char Char Char Char Char Char2 Char1"/>
    <w:basedOn w:val="a"/>
    <w:rsid w:val="007E0701"/>
    <w:pPr>
      <w:spacing w:line="360" w:lineRule="auto"/>
      <w:ind w:firstLineChars="200" w:firstLine="200"/>
    </w:pPr>
    <w:rPr>
      <w:rFonts w:ascii="宋体" w:hAnsi="宋体" w:cs="宋体"/>
      <w:sz w:val="24"/>
    </w:rPr>
  </w:style>
  <w:style w:type="paragraph" w:customStyle="1" w:styleId="14">
    <w:name w:val="列出段落1"/>
    <w:basedOn w:val="a"/>
    <w:uiPriority w:val="99"/>
    <w:rsid w:val="007E0701"/>
    <w:pPr>
      <w:ind w:firstLineChars="200" w:firstLine="420"/>
    </w:pPr>
  </w:style>
  <w:style w:type="paragraph" w:customStyle="1" w:styleId="2151">
    <w:name w:val="样式 标题 2 + (西文) 方正书宋简体 (中文) 方正黑体简体 非加粗 黑色 行距: 固定值 15 磅1"/>
    <w:basedOn w:val="2"/>
    <w:rsid w:val="007E0701"/>
    <w:pPr>
      <w:spacing w:before="0" w:after="0" w:line="300" w:lineRule="exact"/>
      <w:jc w:val="left"/>
    </w:pPr>
    <w:rPr>
      <w:rFonts w:ascii="方正书宋简体" w:eastAsia="方正小标宋简体" w:hAnsi="宋体" w:cs="宋体"/>
      <w:b w:val="0"/>
      <w:bCs w:val="0"/>
      <w:color w:val="000000"/>
      <w:sz w:val="21"/>
      <w:szCs w:val="20"/>
    </w:rPr>
  </w:style>
  <w:style w:type="paragraph" w:customStyle="1" w:styleId="xl24">
    <w:name w:val="xl24"/>
    <w:basedOn w:val="a"/>
    <w:rsid w:val="007E0701"/>
    <w:pPr>
      <w:widowControl/>
      <w:spacing w:before="100" w:after="100"/>
      <w:jc w:val="center"/>
      <w:textAlignment w:val="center"/>
    </w:pPr>
    <w:rPr>
      <w:rFonts w:ascii="宋体" w:hAnsi="宋体"/>
      <w:kern w:val="0"/>
      <w:sz w:val="24"/>
      <w:szCs w:val="20"/>
    </w:rPr>
  </w:style>
  <w:style w:type="paragraph" w:customStyle="1" w:styleId="CharCharCharCharCharCharCharCharCharCharCharCharChar">
    <w:name w:val="Char Char Char Char Char Char Char Char Char Char Char Char Char"/>
    <w:basedOn w:val="a"/>
    <w:rsid w:val="007E0701"/>
    <w:rPr>
      <w:rFonts w:ascii="仿宋_GB2312" w:eastAsia="仿宋_GB2312"/>
      <w:b/>
      <w:sz w:val="32"/>
      <w:szCs w:val="32"/>
    </w:rPr>
  </w:style>
  <w:style w:type="paragraph" w:customStyle="1" w:styleId="aff8">
    <w:name w:val="表格文字"/>
    <w:basedOn w:val="a"/>
    <w:rsid w:val="007E0701"/>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
    <w:rsid w:val="007E0701"/>
    <w:pPr>
      <w:spacing w:before="120" w:after="120" w:line="400" w:lineRule="exact"/>
      <w:jc w:val="center"/>
    </w:pPr>
    <w:rPr>
      <w:rFonts w:ascii="黑体" w:eastAsia="黑体" w:hAnsi="黑体" w:cs="宋体"/>
      <w:b w:val="0"/>
      <w:bCs w:val="0"/>
      <w:sz w:val="32"/>
      <w:szCs w:val="20"/>
    </w:rPr>
  </w:style>
  <w:style w:type="paragraph" w:customStyle="1" w:styleId="378020">
    <w:name w:val="样式 标题 3 + (中文) 黑体 小四 非加粗 段前: 7.8 磅 段后: 0 磅 行距: 固定值 20 磅"/>
    <w:basedOn w:val="3"/>
    <w:rsid w:val="007E0701"/>
    <w:pPr>
      <w:widowControl w:val="0"/>
      <w:spacing w:line="400" w:lineRule="exact"/>
      <w:jc w:val="both"/>
    </w:pPr>
    <w:rPr>
      <w:rFonts w:ascii="Times New Roman" w:eastAsia="黑体" w:hAnsi="Times New Roman"/>
      <w:b w:val="0"/>
      <w:bCs w:val="0"/>
      <w:kern w:val="2"/>
      <w:sz w:val="24"/>
      <w:szCs w:val="20"/>
      <w:lang w:bidi="ar-SA"/>
    </w:rPr>
  </w:style>
  <w:style w:type="paragraph" w:customStyle="1" w:styleId="Char1CharCharCharCharCharChar1CharCharChar1">
    <w:name w:val="Char1 Char Char Char Char Char Char1 Char Char Char1"/>
    <w:basedOn w:val="a"/>
    <w:rsid w:val="007E0701"/>
    <w:pPr>
      <w:spacing w:line="360" w:lineRule="auto"/>
      <w:ind w:firstLineChars="200" w:firstLine="200"/>
    </w:pPr>
    <w:rPr>
      <w:rFonts w:ascii="宋体" w:hAnsi="宋体" w:cs="宋体"/>
      <w:sz w:val="24"/>
    </w:rPr>
  </w:style>
  <w:style w:type="paragraph" w:styleId="TOC">
    <w:name w:val="TOC Heading"/>
    <w:basedOn w:val="1"/>
    <w:next w:val="a"/>
    <w:qFormat/>
    <w:rsid w:val="007E0701"/>
    <w:pPr>
      <w:widowControl/>
      <w:spacing w:before="480" w:after="0" w:line="276" w:lineRule="auto"/>
      <w:jc w:val="left"/>
      <w:outlineLvl w:val="9"/>
    </w:pPr>
    <w:rPr>
      <w:rFonts w:ascii="Cambria" w:hAnsi="Cambria"/>
      <w:color w:val="365F91"/>
      <w:kern w:val="0"/>
      <w:sz w:val="28"/>
      <w:szCs w:val="28"/>
    </w:rPr>
  </w:style>
  <w:style w:type="paragraph" w:customStyle="1" w:styleId="37">
    <w:name w:val="列出段落3"/>
    <w:basedOn w:val="a"/>
    <w:rsid w:val="007E0701"/>
    <w:pPr>
      <w:ind w:firstLineChars="200" w:firstLine="420"/>
    </w:pPr>
  </w:style>
  <w:style w:type="paragraph" w:customStyle="1" w:styleId="61">
    <w:name w:val="6'"/>
    <w:basedOn w:val="a"/>
    <w:rsid w:val="007E0701"/>
    <w:pPr>
      <w:autoSpaceDE w:val="0"/>
      <w:autoSpaceDN w:val="0"/>
      <w:adjustRightInd w:val="0"/>
      <w:snapToGrid w:val="0"/>
      <w:spacing w:line="320" w:lineRule="exact"/>
      <w:jc w:val="center"/>
      <w:textAlignment w:val="baseline"/>
    </w:pPr>
    <w:rPr>
      <w:spacing w:val="20"/>
      <w:kern w:val="28"/>
      <w:szCs w:val="20"/>
    </w:rPr>
  </w:style>
  <w:style w:type="paragraph" w:customStyle="1" w:styleId="Default">
    <w:name w:val="Default"/>
    <w:rsid w:val="007E0701"/>
    <w:pPr>
      <w:widowControl w:val="0"/>
      <w:autoSpaceDE w:val="0"/>
      <w:autoSpaceDN w:val="0"/>
      <w:adjustRightInd w:val="0"/>
    </w:pPr>
    <w:rPr>
      <w:rFonts w:ascii="宋体" w:eastAsia="宋体" w:hAnsi="Times New Roman" w:cs="宋体"/>
      <w:color w:val="000000"/>
      <w:kern w:val="0"/>
      <w:sz w:val="24"/>
      <w:szCs w:val="24"/>
    </w:rPr>
  </w:style>
  <w:style w:type="paragraph" w:customStyle="1" w:styleId="33">
    <w:name w:val="样式3"/>
    <w:basedOn w:val="a"/>
    <w:link w:val="3CharChar"/>
    <w:rsid w:val="007E0701"/>
    <w:pPr>
      <w:spacing w:line="940" w:lineRule="exact"/>
      <w:jc w:val="center"/>
    </w:pPr>
    <w:rPr>
      <w:rFonts w:ascii="宋体" w:eastAsia="黑体" w:hAnsi="宋体" w:cstheme="minorBidi"/>
      <w:sz w:val="36"/>
      <w:szCs w:val="36"/>
    </w:rPr>
  </w:style>
  <w:style w:type="paragraph" w:customStyle="1" w:styleId="XW">
    <w:name w:val="XW正文"/>
    <w:basedOn w:val="ac"/>
    <w:rsid w:val="007E0701"/>
    <w:pPr>
      <w:adjustRightInd w:val="0"/>
      <w:snapToGrid w:val="0"/>
      <w:spacing w:after="0" w:line="300" w:lineRule="auto"/>
      <w:ind w:leftChars="0" w:left="0" w:firstLineChars="200" w:firstLine="520"/>
      <w:jc w:val="left"/>
    </w:pPr>
    <w:rPr>
      <w:kern w:val="0"/>
    </w:rPr>
  </w:style>
  <w:style w:type="paragraph" w:customStyle="1" w:styleId="Blockquote">
    <w:name w:val="Blockquote"/>
    <w:basedOn w:val="a"/>
    <w:rsid w:val="007E0701"/>
    <w:pPr>
      <w:autoSpaceDE w:val="0"/>
      <w:autoSpaceDN w:val="0"/>
      <w:adjustRightInd w:val="0"/>
      <w:spacing w:before="100" w:after="100"/>
      <w:ind w:left="360" w:right="360"/>
      <w:jc w:val="left"/>
    </w:pPr>
    <w:rPr>
      <w:kern w:val="0"/>
      <w:sz w:val="24"/>
      <w:szCs w:val="20"/>
    </w:rPr>
  </w:style>
  <w:style w:type="paragraph" w:customStyle="1" w:styleId="aff9">
    <w:name w:val="金安桥正文"/>
    <w:basedOn w:val="ac"/>
    <w:rsid w:val="007E0701"/>
    <w:pPr>
      <w:adjustRightInd w:val="0"/>
      <w:spacing w:after="0" w:line="300" w:lineRule="auto"/>
      <w:ind w:leftChars="0" w:left="0" w:firstLineChars="200" w:firstLine="200"/>
      <w:jc w:val="left"/>
    </w:pPr>
    <w:rPr>
      <w:kern w:val="0"/>
      <w:sz w:val="24"/>
      <w:szCs w:val="20"/>
    </w:rPr>
  </w:style>
  <w:style w:type="paragraph" w:customStyle="1" w:styleId="cntrt">
    <w:name w:val="cntrt"/>
    <w:basedOn w:val="a"/>
    <w:rsid w:val="007E0701"/>
    <w:pPr>
      <w:widowControl/>
      <w:jc w:val="left"/>
    </w:pPr>
    <w:rPr>
      <w:rFonts w:ascii="Arial" w:hAnsi="Arial" w:cs="Arial"/>
      <w:kern w:val="0"/>
      <w:sz w:val="20"/>
      <w:szCs w:val="20"/>
      <w:lang w:val="en-AU"/>
    </w:rPr>
  </w:style>
  <w:style w:type="paragraph" w:customStyle="1" w:styleId="Charc">
    <w:name w:val="Char"/>
    <w:basedOn w:val="a"/>
    <w:rsid w:val="007E0701"/>
  </w:style>
  <w:style w:type="paragraph" w:customStyle="1" w:styleId="Char1CharCharCharCharCharChar1CharCharChar">
    <w:name w:val="Char1 Char Char Char Char Char Char1 Char Char Char"/>
    <w:basedOn w:val="a"/>
    <w:rsid w:val="007E0701"/>
    <w:pPr>
      <w:spacing w:line="360" w:lineRule="auto"/>
      <w:ind w:firstLineChars="200" w:firstLine="200"/>
    </w:pPr>
    <w:rPr>
      <w:rFonts w:ascii="宋体" w:hAnsi="宋体" w:cs="宋体"/>
      <w:sz w:val="24"/>
    </w:rPr>
  </w:style>
  <w:style w:type="paragraph" w:customStyle="1" w:styleId="ParaChar">
    <w:name w:val="默认段落字体 Para Char"/>
    <w:basedOn w:val="a"/>
    <w:rsid w:val="007E0701"/>
    <w:rPr>
      <w:szCs w:val="20"/>
    </w:rPr>
  </w:style>
  <w:style w:type="paragraph" w:customStyle="1" w:styleId="CharCharCharCharCharChar2Char">
    <w:name w:val="Char Char Char Char Char Char2 Char"/>
    <w:basedOn w:val="a"/>
    <w:rsid w:val="007E0701"/>
    <w:pPr>
      <w:spacing w:line="360" w:lineRule="auto"/>
      <w:ind w:firstLineChars="200" w:firstLine="200"/>
    </w:pPr>
    <w:rPr>
      <w:rFonts w:ascii="宋体" w:hAnsi="宋体" w:cs="宋体"/>
      <w:sz w:val="24"/>
    </w:rPr>
  </w:style>
  <w:style w:type="paragraph" w:customStyle="1" w:styleId="af">
    <w:name w:val="缩进正文"/>
    <w:link w:val="Char6"/>
    <w:rsid w:val="007E0701"/>
    <w:pPr>
      <w:adjustRightInd w:val="0"/>
      <w:snapToGrid w:val="0"/>
      <w:spacing w:beforeLines="70" w:before="218" w:afterLines="70" w:after="218" w:line="360" w:lineRule="exact"/>
      <w:ind w:left="1021"/>
      <w:jc w:val="both"/>
      <w:textAlignment w:val="baseline"/>
    </w:pPr>
    <w:rPr>
      <w:rFonts w:ascii="宋体" w:hAnsi="宋体"/>
      <w:spacing w:val="30"/>
      <w:sz w:val="24"/>
      <w:szCs w:val="24"/>
      <w:lang w:val="en-GB"/>
    </w:rPr>
  </w:style>
  <w:style w:type="paragraph" w:customStyle="1" w:styleId="41">
    <w:name w:val="4"/>
    <w:basedOn w:val="a"/>
    <w:rsid w:val="007E0701"/>
    <w:rPr>
      <w:rFonts w:ascii="Tahoma" w:hAnsi="Tahoma"/>
      <w:sz w:val="24"/>
      <w:szCs w:val="20"/>
    </w:rPr>
  </w:style>
  <w:style w:type="paragraph" w:customStyle="1" w:styleId="Char20">
    <w:name w:val="Char2"/>
    <w:basedOn w:val="a"/>
    <w:rsid w:val="007E0701"/>
    <w:rPr>
      <w:rFonts w:ascii="Tahoma" w:hAnsi="Tahoma"/>
      <w:sz w:val="24"/>
      <w:szCs w:val="20"/>
    </w:rPr>
  </w:style>
  <w:style w:type="paragraph" w:customStyle="1" w:styleId="ListParagraph">
    <w:name w:val="List Paragraph"/>
    <w:basedOn w:val="a"/>
    <w:rsid w:val="007E0701"/>
    <w:pPr>
      <w:ind w:firstLineChars="200" w:firstLine="420"/>
    </w:pPr>
  </w:style>
  <w:style w:type="paragraph" w:customStyle="1" w:styleId="00">
    <w:name w:val="正文_0_0"/>
    <w:qFormat/>
    <w:rsid w:val="007E0701"/>
    <w:pPr>
      <w:widowControl w:val="0"/>
      <w:jc w:val="both"/>
    </w:pPr>
    <w:rPr>
      <w:rFonts w:ascii="Times New Roman" w:eastAsia="宋体" w:hAnsi="Times New Roman" w:cs="Times New Roman"/>
      <w:szCs w:val="20"/>
    </w:rPr>
  </w:style>
  <w:style w:type="table" w:styleId="affa">
    <w:name w:val="Table Grid"/>
    <w:basedOn w:val="a1"/>
    <w:unhideWhenUsed/>
    <w:qFormat/>
    <w:rsid w:val="007E070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7E0701"/>
    <w:pPr>
      <w:widowControl/>
    </w:pPr>
    <w:rPr>
      <w:kern w:val="0"/>
      <w:szCs w:val="21"/>
    </w:rPr>
  </w:style>
  <w:style w:type="paragraph" w:customStyle="1" w:styleId="p15">
    <w:name w:val="p15"/>
    <w:basedOn w:val="a"/>
    <w:rsid w:val="007E0701"/>
    <w:pPr>
      <w:widowControl/>
      <w:spacing w:before="100" w:line="400" w:lineRule="atLeast"/>
    </w:pPr>
    <w:rPr>
      <w:kern w:val="0"/>
      <w:sz w:val="28"/>
      <w:szCs w:val="28"/>
    </w:rPr>
  </w:style>
  <w:style w:type="paragraph" w:customStyle="1" w:styleId="p18">
    <w:name w:val="p18"/>
    <w:basedOn w:val="a"/>
    <w:rsid w:val="007E0701"/>
    <w:pPr>
      <w:widowControl/>
    </w:pPr>
    <w:rPr>
      <w:rFonts w:ascii="宋体" w:hAnsi="宋体" w:cs="宋体"/>
      <w:kern w:val="0"/>
      <w:szCs w:val="21"/>
    </w:rPr>
  </w:style>
  <w:style w:type="paragraph" w:customStyle="1" w:styleId="DefaultParagraphCharCharCharChar">
    <w:name w:val="Default Paragraph Char Char Char Char"/>
    <w:basedOn w:val="a"/>
    <w:next w:val="a"/>
    <w:rsid w:val="007E0701"/>
    <w:pPr>
      <w:widowControl/>
      <w:spacing w:line="360" w:lineRule="auto"/>
      <w:jc w:val="left"/>
    </w:pPr>
    <w:rPr>
      <w:kern w:val="0"/>
      <w:szCs w:val="20"/>
      <w:lang w:eastAsia="en-US"/>
    </w:rPr>
  </w:style>
  <w:style w:type="character" w:customStyle="1" w:styleId="2Char10">
    <w:name w:val="正文文本缩进 2 Char1"/>
    <w:uiPriority w:val="99"/>
    <w:semiHidden/>
    <w:rsid w:val="007E0701"/>
    <w:rPr>
      <w:kern w:val="2"/>
      <w:sz w:val="21"/>
      <w:szCs w:val="22"/>
    </w:rPr>
  </w:style>
  <w:style w:type="character" w:customStyle="1" w:styleId="Char11">
    <w:name w:val="页脚 Char1"/>
    <w:uiPriority w:val="99"/>
    <w:semiHidden/>
    <w:rsid w:val="007E0701"/>
    <w:rPr>
      <w:kern w:val="2"/>
      <w:sz w:val="18"/>
      <w:szCs w:val="18"/>
    </w:rPr>
  </w:style>
  <w:style w:type="character" w:customStyle="1" w:styleId="Char12">
    <w:name w:val="正文文本缩进 Char1"/>
    <w:uiPriority w:val="99"/>
    <w:semiHidden/>
    <w:rsid w:val="007E0701"/>
    <w:rPr>
      <w:kern w:val="2"/>
      <w:sz w:val="21"/>
      <w:szCs w:val="22"/>
    </w:rPr>
  </w:style>
  <w:style w:type="character" w:customStyle="1" w:styleId="3Char10">
    <w:name w:val="正文文本 3 Char1"/>
    <w:uiPriority w:val="99"/>
    <w:semiHidden/>
    <w:rsid w:val="007E0701"/>
    <w:rPr>
      <w:kern w:val="2"/>
      <w:sz w:val="16"/>
      <w:szCs w:val="16"/>
    </w:rPr>
  </w:style>
  <w:style w:type="character" w:customStyle="1" w:styleId="Char13">
    <w:name w:val="批注文字 Char1"/>
    <w:semiHidden/>
    <w:rsid w:val="007E0701"/>
    <w:rPr>
      <w:rFonts w:ascii="Times New Roman" w:hAnsi="Times New Roman"/>
      <w:kern w:val="2"/>
      <w:sz w:val="21"/>
      <w:szCs w:val="24"/>
    </w:rPr>
  </w:style>
  <w:style w:type="character" w:customStyle="1" w:styleId="Char14">
    <w:name w:val="批注主题 Char1"/>
    <w:uiPriority w:val="99"/>
    <w:semiHidden/>
    <w:rsid w:val="007E0701"/>
    <w:rPr>
      <w:rFonts w:ascii="Times New Roman" w:hAnsi="Times New Roman"/>
      <w:b/>
      <w:bCs/>
      <w:kern w:val="2"/>
      <w:sz w:val="21"/>
      <w:szCs w:val="24"/>
    </w:rPr>
  </w:style>
  <w:style w:type="character" w:customStyle="1" w:styleId="3Char11">
    <w:name w:val="正文文本缩进 3 Char1"/>
    <w:uiPriority w:val="99"/>
    <w:semiHidden/>
    <w:rsid w:val="007E0701"/>
    <w:rPr>
      <w:kern w:val="2"/>
      <w:sz w:val="16"/>
      <w:szCs w:val="16"/>
    </w:rPr>
  </w:style>
  <w:style w:type="character" w:customStyle="1" w:styleId="Char15">
    <w:name w:val="批注框文本 Char1"/>
    <w:uiPriority w:val="99"/>
    <w:semiHidden/>
    <w:rsid w:val="007E0701"/>
    <w:rPr>
      <w:kern w:val="2"/>
      <w:sz w:val="18"/>
      <w:szCs w:val="18"/>
    </w:rPr>
  </w:style>
  <w:style w:type="character" w:customStyle="1" w:styleId="Char16">
    <w:name w:val="正文文本 Char1"/>
    <w:uiPriority w:val="99"/>
    <w:semiHidden/>
    <w:rsid w:val="007E0701"/>
    <w:rPr>
      <w:kern w:val="2"/>
      <w:sz w:val="21"/>
      <w:szCs w:val="22"/>
    </w:rPr>
  </w:style>
  <w:style w:type="character" w:customStyle="1" w:styleId="Char17">
    <w:name w:val="文档结构图 Char1"/>
    <w:uiPriority w:val="99"/>
    <w:semiHidden/>
    <w:rsid w:val="007E0701"/>
    <w:rPr>
      <w:rFonts w:ascii="宋体"/>
      <w:kern w:val="2"/>
      <w:sz w:val="18"/>
      <w:szCs w:val="18"/>
    </w:rPr>
  </w:style>
  <w:style w:type="character" w:customStyle="1" w:styleId="Char18">
    <w:name w:val="页眉 Char1"/>
    <w:uiPriority w:val="99"/>
    <w:semiHidden/>
    <w:rsid w:val="007E0701"/>
    <w:rPr>
      <w:kern w:val="2"/>
      <w:sz w:val="18"/>
      <w:szCs w:val="18"/>
    </w:rPr>
  </w:style>
  <w:style w:type="character" w:customStyle="1" w:styleId="Char19">
    <w:name w:val="日期 Char1"/>
    <w:uiPriority w:val="99"/>
    <w:semiHidden/>
    <w:rsid w:val="007E0701"/>
    <w:rPr>
      <w:kern w:val="2"/>
      <w:sz w:val="21"/>
      <w:szCs w:val="22"/>
    </w:rPr>
  </w:style>
  <w:style w:type="character" w:customStyle="1" w:styleId="Char1a">
    <w:name w:val="标题 Char1"/>
    <w:uiPriority w:val="10"/>
    <w:rsid w:val="007E0701"/>
    <w:rPr>
      <w:rFonts w:ascii="Cambria" w:hAnsi="Cambria" w:cs="Times New Roman"/>
      <w:b/>
      <w:bCs/>
      <w:kern w:val="2"/>
      <w:sz w:val="32"/>
      <w:szCs w:val="32"/>
    </w:rPr>
  </w:style>
  <w:style w:type="character" w:customStyle="1" w:styleId="Char1b">
    <w:name w:val="纯文本 Char1"/>
    <w:uiPriority w:val="99"/>
    <w:semiHidden/>
    <w:rsid w:val="007E0701"/>
    <w:rPr>
      <w:rFonts w:ascii="宋体" w:hAnsi="Courier New" w:cs="Courier New"/>
      <w:kern w:val="2"/>
      <w:sz w:val="21"/>
      <w:szCs w:val="21"/>
    </w:rPr>
  </w:style>
  <w:style w:type="character" w:customStyle="1" w:styleId="Char1c">
    <w:name w:val="正文首行缩进 Char1"/>
    <w:uiPriority w:val="99"/>
    <w:semiHidden/>
    <w:rsid w:val="007E0701"/>
  </w:style>
  <w:style w:type="character" w:customStyle="1" w:styleId="2Char11">
    <w:name w:val="正文文本 2 Char1"/>
    <w:uiPriority w:val="99"/>
    <w:semiHidden/>
    <w:rsid w:val="007E0701"/>
    <w:rPr>
      <w:kern w:val="2"/>
      <w:sz w:val="21"/>
      <w:szCs w:val="22"/>
    </w:rPr>
  </w:style>
  <w:style w:type="paragraph" w:styleId="affb">
    <w:name w:val="footnote text"/>
    <w:basedOn w:val="a"/>
    <w:link w:val="Chard"/>
    <w:uiPriority w:val="99"/>
    <w:rsid w:val="007E0701"/>
    <w:pPr>
      <w:snapToGrid w:val="0"/>
      <w:jc w:val="left"/>
    </w:pPr>
    <w:rPr>
      <w:sz w:val="18"/>
      <w:szCs w:val="18"/>
      <w:lang w:val="x-none" w:eastAsia="x-none"/>
    </w:rPr>
  </w:style>
  <w:style w:type="character" w:customStyle="1" w:styleId="affc">
    <w:name w:val="脚注文本 字符"/>
    <w:basedOn w:val="a0"/>
    <w:uiPriority w:val="99"/>
    <w:semiHidden/>
    <w:rsid w:val="007E0701"/>
    <w:rPr>
      <w:rFonts w:ascii="Times New Roman" w:eastAsia="宋体" w:hAnsi="Times New Roman" w:cs="Times New Roman"/>
      <w:sz w:val="18"/>
      <w:szCs w:val="18"/>
    </w:rPr>
  </w:style>
  <w:style w:type="character" w:customStyle="1" w:styleId="Chard">
    <w:name w:val="脚注文本 Char"/>
    <w:link w:val="affb"/>
    <w:uiPriority w:val="99"/>
    <w:rsid w:val="007E0701"/>
    <w:rPr>
      <w:rFonts w:ascii="Times New Roman" w:eastAsia="宋体" w:hAnsi="Times New Roman" w:cs="Times New Roman"/>
      <w:sz w:val="18"/>
      <w:szCs w:val="18"/>
      <w:lang w:val="x-none" w:eastAsia="x-none"/>
    </w:rPr>
  </w:style>
  <w:style w:type="character" w:styleId="affd">
    <w:name w:val="footnote reference"/>
    <w:uiPriority w:val="99"/>
    <w:rsid w:val="007E0701"/>
    <w:rPr>
      <w:vertAlign w:val="superscript"/>
    </w:rPr>
  </w:style>
  <w:style w:type="paragraph" w:customStyle="1" w:styleId="paragraphindent">
    <w:name w:val="paragraphindent"/>
    <w:basedOn w:val="a"/>
    <w:rsid w:val="007E0701"/>
    <w:pPr>
      <w:widowControl/>
      <w:spacing w:before="75" w:after="75"/>
      <w:jc w:val="left"/>
    </w:pPr>
    <w:rPr>
      <w:rFonts w:ascii="宋体" w:hAnsi="宋体" w:cs="宋体"/>
      <w:kern w:val="0"/>
      <w:sz w:val="24"/>
    </w:rPr>
  </w:style>
  <w:style w:type="character" w:styleId="affe">
    <w:name w:val="Strong"/>
    <w:uiPriority w:val="22"/>
    <w:qFormat/>
    <w:rsid w:val="007E0701"/>
    <w:rPr>
      <w:b/>
      <w:bCs/>
    </w:rPr>
  </w:style>
  <w:style w:type="character" w:customStyle="1" w:styleId="2Char2">
    <w:name w:val="正文2 Char"/>
    <w:link w:val="27"/>
    <w:rsid w:val="007E0701"/>
    <w:rPr>
      <w:rFonts w:ascii="宋体" w:eastAsia="楷体"/>
      <w:b/>
      <w:color w:val="0000FF"/>
    </w:rPr>
  </w:style>
  <w:style w:type="paragraph" w:customStyle="1" w:styleId="27">
    <w:name w:val="正文2"/>
    <w:link w:val="2Char2"/>
    <w:qFormat/>
    <w:rsid w:val="007E0701"/>
    <w:pPr>
      <w:widowControl w:val="0"/>
      <w:adjustRightInd w:val="0"/>
      <w:spacing w:line="312" w:lineRule="atLeast"/>
      <w:jc w:val="both"/>
      <w:textAlignment w:val="baseline"/>
    </w:pPr>
    <w:rPr>
      <w:rFonts w:ascii="宋体" w:eastAsia="楷体"/>
      <w:b/>
      <w:color w:val="0000FF"/>
    </w:rPr>
  </w:style>
  <w:style w:type="paragraph" w:styleId="afff">
    <w:name w:val="endnote text"/>
    <w:basedOn w:val="a"/>
    <w:link w:val="Chare"/>
    <w:rsid w:val="007E0701"/>
    <w:pPr>
      <w:snapToGrid w:val="0"/>
      <w:jc w:val="left"/>
    </w:pPr>
    <w:rPr>
      <w:lang w:val="x-none" w:eastAsia="x-none"/>
    </w:rPr>
  </w:style>
  <w:style w:type="character" w:customStyle="1" w:styleId="afff0">
    <w:name w:val="尾注文本 字符"/>
    <w:basedOn w:val="a0"/>
    <w:uiPriority w:val="99"/>
    <w:semiHidden/>
    <w:rsid w:val="007E0701"/>
    <w:rPr>
      <w:rFonts w:ascii="Times New Roman" w:eastAsia="宋体" w:hAnsi="Times New Roman" w:cs="Times New Roman"/>
      <w:szCs w:val="24"/>
    </w:rPr>
  </w:style>
  <w:style w:type="character" w:customStyle="1" w:styleId="Chare">
    <w:name w:val="尾注文本 Char"/>
    <w:link w:val="afff"/>
    <w:rsid w:val="007E0701"/>
    <w:rPr>
      <w:rFonts w:ascii="Times New Roman" w:eastAsia="宋体" w:hAnsi="Times New Roman" w:cs="Times New Roman"/>
      <w:szCs w:val="24"/>
      <w:lang w:val="x-none" w:eastAsia="x-none"/>
    </w:rPr>
  </w:style>
  <w:style w:type="character" w:styleId="afff1">
    <w:name w:val="endnote reference"/>
    <w:rsid w:val="007E0701"/>
    <w:rPr>
      <w:vertAlign w:val="superscript"/>
    </w:rPr>
  </w:style>
  <w:style w:type="paragraph" w:customStyle="1" w:styleId="E3">
    <w:name w:val="正文E3"/>
    <w:basedOn w:val="a"/>
    <w:rsid w:val="007E0701"/>
    <w:pPr>
      <w:numPr>
        <w:numId w:val="7"/>
      </w:numPr>
    </w:pPr>
    <w:rPr>
      <w:rFonts w:ascii="Arial" w:hAnsi="Arial"/>
      <w:kern w:val="0"/>
      <w:sz w:val="22"/>
      <w:szCs w:val="22"/>
      <w:lang w:val="fr-FR" w:eastAsia="fr-FR"/>
    </w:rPr>
  </w:style>
  <w:style w:type="table" w:styleId="afff2">
    <w:name w:val="Grid Table Light"/>
    <w:basedOn w:val="a1"/>
    <w:uiPriority w:val="40"/>
    <w:rsid w:val="007E0701"/>
    <w:rPr>
      <w:rFonts w:ascii="Times New Roman" w:eastAsia="宋体"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Montexte">
    <w:name w:val="A Mon texte"/>
    <w:basedOn w:val="a"/>
    <w:rsid w:val="007E0701"/>
    <w:pPr>
      <w:widowControl/>
      <w:ind w:firstLine="567"/>
    </w:pPr>
    <w:rPr>
      <w:rFonts w:ascii="Times" w:hAnsi="Times"/>
      <w:kern w:val="0"/>
      <w:sz w:val="24"/>
      <w:szCs w:val="20"/>
      <w:lang w:val="en-GB" w:eastAsia="fr-FR"/>
    </w:rPr>
  </w:style>
  <w:style w:type="paragraph" w:styleId="a3">
    <w:name w:val="Body Text First Indent"/>
    <w:basedOn w:val="af0"/>
    <w:link w:val="Char"/>
    <w:semiHidden/>
    <w:unhideWhenUsed/>
    <w:rsid w:val="007E0701"/>
    <w:pPr>
      <w:spacing w:after="120"/>
      <w:ind w:firstLineChars="100" w:firstLine="420"/>
    </w:pPr>
    <w:rPr>
      <w:rFonts w:eastAsia="PMingLiU"/>
      <w:lang w:eastAsia="zh-TW"/>
    </w:rPr>
  </w:style>
  <w:style w:type="character" w:customStyle="1" w:styleId="afff3">
    <w:name w:val="正文文本首行缩进 字符"/>
    <w:basedOn w:val="afd"/>
    <w:link w:val="a3"/>
    <w:uiPriority w:val="99"/>
    <w:semiHidden/>
    <w:rsid w:val="007E0701"/>
    <w:rPr>
      <w:rFonts w:ascii="Times New Roman" w:eastAsia="宋体" w:hAnsi="Times New Roman" w:cs="Times New Roman"/>
      <w:szCs w:val="24"/>
    </w:rPr>
  </w:style>
  <w:style w:type="paragraph" w:styleId="afff4">
    <w:name w:val="List Paragraph"/>
    <w:basedOn w:val="a"/>
    <w:uiPriority w:val="34"/>
    <w:qFormat/>
    <w:rsid w:val="007E07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1501</Words>
  <Characters>8559</Characters>
  <Application>Microsoft Office Word</Application>
  <DocSecurity>0</DocSecurity>
  <Lines>71</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2022-04-08T00:48:00Z</dcterms:created>
  <dcterms:modified xsi:type="dcterms:W3CDTF">2022-04-08T00:52:00Z</dcterms:modified>
</cp:coreProperties>
</file>